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11224-2025-QEO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四川兴虹科技有限公司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91511011MABQ2JQN7Y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四川兴虹科技有限公司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四川省内江市东兴区科技孵化器4楼1-36号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四川省内江市东兴区经济开发区科创路西侧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E:金属零部件加工表面处理（磷化、发黑），金属件的热处理所涉及场所的相关环境管理活动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Q:金属零部件加工表面处理（磷化、发黑），金属件的热处理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O:金属零部件加工表面处理（磷化、发黑），金属件的热处理所涉及场所的相关职业健康安全管理活动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四川兴虹科技有限公司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四川省内江市东兴区科技孵化器4楼1-36号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四川省内江市东兴区经济开发区科创路西侧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E:金属零部件加工表面处理（磷化、发黑），金属件的热处理所涉及场所的相关环境管理活动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Q:金属零部件加工表面处理（磷化、发黑），金属件的热处理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O:金属零部件加工表面处理（磷化、发黑），金属件的热处理所涉及场所的相关职业健康安全管理活动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112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