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杭州军华保安服务有限公司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91330105MA28RLLP01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杭州军华保安服务有限公司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浙江省杭州市拱墅区中大广场1号中大广场A座大厦31楼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宸文苑、康锦苑 杭州市拱墅区郁世门街与丽水北路交叉口；中大、土畜 杭州市拱墅区中山北路366号；杭州市电子信息职业学校双桥校区 杭州市西湖区方油段010县道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Q:保安服务（门卫、巡逻）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E:保安服务（门卫、巡逻）所涉及场所的相关环境管理活动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S:保安服务（门卫、巡逻）所涉及场所的相关职业健康安全管理活动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杭州军华保安服务有限公司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浙江省杭州市拱墅区中大广场1号中大广场A座大厦31楼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宸文苑、康锦苑 杭州市拱墅区郁世门街与丽水北路交叉口；中大、土畜 杭州市拱墅区中山北路366号；杭州市电子信息职业学校双桥校区 杭州市西湖区方油段010县道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Q:保安服务（门卫、巡逻）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E:保安服务（门卫、巡逻）所涉及场所的相关环境管理活动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S:保安服务（门卫、巡逻）所涉及场所的相关职业健康安全管理活动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36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