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0444-2020-QE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广东腾彩科技有限公司</w:t>
      </w:r>
      <w:bookmarkEnd w:id="1"/>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FF0000"/>
          <w:spacing w:val="0"/>
          <w:sz w:val="24"/>
          <w:szCs w:val="24"/>
          <w:shd w:val="clear" w:fill="F5F5F5"/>
        </w:rPr>
        <w:t>Guangdong Tengcai 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佛山市南海区里水镇和顺白岗村棠白公路自编5号之八(住所申报)</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528244</w:t>
      </w:r>
      <w:bookmarkEnd w:id="4"/>
    </w:p>
    <w:p>
      <w:pPr>
        <w:pStyle w:val="2"/>
        <w:spacing w:line="400" w:lineRule="exact"/>
        <w:ind w:firstLine="632" w:firstLineChars="286"/>
        <w:rPr>
          <w:rFonts w:ascii="微软雅黑" w:hAnsi="微软雅黑" w:eastAsia="微软雅黑" w:cs="微软雅黑"/>
          <w:i w:val="0"/>
          <w:caps w:val="0"/>
          <w:color w:val="FF0000"/>
          <w:spacing w:val="0"/>
          <w:sz w:val="24"/>
          <w:szCs w:val="24"/>
          <w:shd w:val="clear" w:fill="F5F5F5"/>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Tangbai Road No. 5, Heshun Baigang village, Lishui town, Nanhai District, Foshan (Residence Declaration)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佛山市南海区里水镇和顺白岗村棠白公路自编5号之八(住所申报)</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528244</w:t>
      </w:r>
      <w:bookmarkEnd w:id="6"/>
    </w:p>
    <w:p>
      <w:pPr>
        <w:pStyle w:val="2"/>
        <w:spacing w:line="400" w:lineRule="exact"/>
        <w:ind w:firstLine="632" w:firstLineChars="286"/>
        <w:rPr>
          <w:rFonts w:ascii="微软雅黑" w:hAnsi="微软雅黑" w:eastAsia="微软雅黑" w:cs="微软雅黑"/>
          <w:i w:val="0"/>
          <w:caps w:val="0"/>
          <w:color w:val="FF0000"/>
          <w:spacing w:val="0"/>
          <w:sz w:val="24"/>
          <w:szCs w:val="24"/>
          <w:shd w:val="clear" w:fill="F5F5F5"/>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Tangbai Road No. 5, Heshun Baigang village, Lishui town, Nanhai District, Foshan (Residence Declaration)</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91440605MA52Y7301C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13192280536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彭汉文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彭汉端</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val="en-US" w:eastAsia="zh-CN"/>
        </w:rPr>
      </w:pPr>
      <w:bookmarkStart w:id="15" w:name="审核范围"/>
      <w:r>
        <w:rPr>
          <w:rFonts w:hint="eastAsia"/>
          <w:b/>
          <w:color w:val="000000" w:themeColor="text1"/>
          <w:sz w:val="22"/>
          <w:szCs w:val="22"/>
        </w:rPr>
        <w:t>Q：手腕带、不干胶标签、NFC电子标签、RFID电子标签的制</w:t>
      </w:r>
      <w:r>
        <w:rPr>
          <w:rFonts w:hint="eastAsia"/>
          <w:b/>
          <w:color w:val="000000" w:themeColor="text1"/>
          <w:sz w:val="22"/>
          <w:szCs w:val="22"/>
          <w:lang w:val="en-US" w:eastAsia="zh-CN"/>
        </w:rPr>
        <w:t>造</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E：手腕带、不干胶标签、NFC电子标签、RFID电子标签的制</w:t>
      </w:r>
      <w:r>
        <w:rPr>
          <w:rFonts w:hint="eastAsia"/>
          <w:b/>
          <w:color w:val="000000" w:themeColor="text1"/>
          <w:sz w:val="22"/>
          <w:szCs w:val="22"/>
          <w:lang w:val="en-US" w:eastAsia="zh-CN"/>
        </w:rPr>
        <w:t>造</w:t>
      </w:r>
      <w:r>
        <w:rPr>
          <w:rFonts w:hint="eastAsia"/>
          <w:b/>
          <w:color w:val="000000" w:themeColor="text1"/>
          <w:sz w:val="22"/>
          <w:szCs w:val="22"/>
        </w:rPr>
        <w:t>及</w:t>
      </w:r>
      <w:bookmarkStart w:id="17" w:name="_GoBack"/>
      <w:bookmarkEnd w:id="17"/>
      <w:r>
        <w:rPr>
          <w:rFonts w:hint="eastAsia"/>
          <w:b/>
          <w:color w:val="000000" w:themeColor="text1"/>
          <w:sz w:val="22"/>
          <w:szCs w:val="22"/>
        </w:rPr>
        <w:t>相关环境管理活动</w:t>
      </w:r>
      <w:bookmarkEnd w:id="15"/>
      <w:bookmarkStart w:id="16" w:name="审核范围英"/>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ascii="微软雅黑" w:hAnsi="微软雅黑" w:eastAsia="微软雅黑" w:cs="微软雅黑"/>
          <w:i w:val="0"/>
          <w:caps w:val="0"/>
          <w:color w:val="FF0000"/>
          <w:spacing w:val="0"/>
          <w:sz w:val="24"/>
          <w:szCs w:val="24"/>
          <w:shd w:val="clear" w:fill="F5F5F5"/>
        </w:rPr>
        <w:t>Wrist band, sticker, NFC tag, RFID tag production</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bookmarkEnd w:id="16"/>
      <w:r>
        <w:rPr>
          <w:rFonts w:ascii="微软雅黑" w:hAnsi="微软雅黑" w:eastAsia="微软雅黑" w:cs="微软雅黑"/>
          <w:i w:val="0"/>
          <w:caps w:val="0"/>
          <w:color w:val="FF0000"/>
          <w:spacing w:val="0"/>
          <w:sz w:val="24"/>
          <w:szCs w:val="24"/>
          <w:shd w:val="clear" w:fill="F5F5F5"/>
        </w:rPr>
        <w:t>Wrist band, sticker, NFC tag, RFID tag production and related environmental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2020.9.8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41830A2"/>
    <w:rsid w:val="55EC6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TCXL</cp:lastModifiedBy>
  <cp:lastPrinted>2019-05-13T03:13:00Z</cp:lastPrinted>
  <dcterms:modified xsi:type="dcterms:W3CDTF">2020-09-07T02:31:50Z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