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070"/>
        <w:gridCol w:w="11109"/>
        <w:gridCol w:w="63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07" w:type="dxa"/>
            <w:vMerge w:val="restart"/>
            <w:vAlign w:val="center"/>
          </w:tcPr>
          <w:p>
            <w:pPr>
              <w:spacing w:line="360" w:lineRule="auto"/>
              <w:ind w:firstLine="180" w:firstLineChars="1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过程与活动、</w:t>
            </w:r>
          </w:p>
          <w:p>
            <w:pPr>
              <w:spacing w:line="360" w:lineRule="auto"/>
              <w:ind w:firstLine="180" w:firstLineChars="1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抽样计划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涉及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条款</w:t>
            </w:r>
          </w:p>
        </w:tc>
        <w:tc>
          <w:tcPr>
            <w:tcW w:w="11109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受审核部门：管理层 生产部  质检部  采购部、市场部、仓储部          主管领导：彭汉文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等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       陪同人员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乔宝亮</w:t>
            </w:r>
          </w:p>
        </w:tc>
        <w:tc>
          <w:tcPr>
            <w:tcW w:w="823" w:type="dxa"/>
            <w:gridSpan w:val="2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707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109" w:type="dxa"/>
            <w:vAlign w:val="center"/>
          </w:tcPr>
          <w:p>
            <w:pPr>
              <w:spacing w:before="12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审核员：李京田 龚璇   文耀辉                 审核时间：2020.9.5</w:t>
            </w:r>
          </w:p>
        </w:tc>
        <w:tc>
          <w:tcPr>
            <w:tcW w:w="823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07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109" w:type="dxa"/>
            <w:vAlign w:val="center"/>
          </w:tcPr>
          <w:p>
            <w:pPr>
              <w:spacing w:line="360" w:lineRule="auto"/>
              <w:ind w:firstLine="180" w:firstLineChars="1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823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7" w:type="dxa"/>
          </w:tcPr>
          <w:p>
            <w:pPr>
              <w:spacing w:line="360" w:lineRule="auto"/>
              <w:ind w:firstLine="180" w:firstLineChars="1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理解组织及其环境</w:t>
            </w:r>
          </w:p>
        </w:tc>
        <w:tc>
          <w:tcPr>
            <w:tcW w:w="1070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QE 4.1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180" w:firstLineChars="1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bookmarkStart w:id="0" w:name="组织名称"/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广东腾彩科技有限公司</w:t>
            </w:r>
            <w:bookmarkEnd w:id="0"/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位于</w:t>
            </w:r>
            <w:bookmarkStart w:id="1" w:name="注册地址"/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佛山市南海区里水镇和顺白岗村棠白公路自编5号之八(住所申报)</w:t>
            </w:r>
            <w:bookmarkEnd w:id="1"/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，成立日期：：2019年03月07日，营业期限：长期，经营范围：包括工程和技术研究和试验发展（芯片制备产业化技术研发）；集成电路制造（智能卡芯片及电子标签芯片）；包装装潢及其他印刷；装订及印刷相关服务；其他电子元件制造（微型射频天线；射频ID模块及组件）；通信系统设备制造（5G核心网设备；5G接入网设备）；其他电子设备制造（物联网标识解析设备）；物联网技术服务（物联网信息感知技术服务）；其他未列明批发业（其他未列明产品的批发和进出口）；贸易代理。（依法须经批准的项目，经相关部门批准后方可开展经营活动。）(依法须经批准的项目，经相关部门批准后方可开展经营活动)，提供的手腕带、不干胶标签、NFC电子标签、RFID电子标签的制作价格低廉，性能稳定、深受用户好评；本公司把提供价廉物美，质量可靠的产品是我们始终不变的理念，我们会把您的满意作为我们永恒的追求。</w:t>
            </w:r>
          </w:p>
          <w:p>
            <w:pPr>
              <w:spacing w:line="360" w:lineRule="auto"/>
              <w:ind w:firstLine="180" w:firstLineChars="1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 多年来公司主营业务坚持走独立创新的持续发展之路，公司掌握着产品销售和技术开发领域的核心产品，也正面临着良好的市场机遇，具有广阔的发展空间。</w:t>
            </w:r>
          </w:p>
          <w:p>
            <w:pPr>
              <w:spacing w:line="360" w:lineRule="auto"/>
              <w:ind w:firstLine="180" w:firstLineChars="1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 公司自成立以来，始终坚持以人才为本、诚信立业的经营原则，荟萃业界精英，将先进的信息技术、管理方法及企业经验与业内企业的具体实际相结合，为企业提供全方位的解决方案，帮助企业提高管理水平和销售能力，使企业在激烈的市场竞争中始终保持竞争力，实现企业快速、稳定地发展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hint="eastAsia" w:ascii="华文中宋" w:hAnsi="华文中宋" w:eastAsia="华文中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240" w:firstLineChars="100"/>
              <w:rPr>
                <w:rFonts w:hint="eastAsia" w:ascii="华文中宋" w:hAnsi="华文中宋" w:eastAsia="华文中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240" w:firstLineChars="100"/>
              <w:rPr>
                <w:rFonts w:hint="eastAsia" w:ascii="华文中宋" w:hAnsi="华文中宋" w:eastAsia="华文中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华文中宋" w:hAnsi="华文中宋" w:eastAsia="华文中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240" w:firstLineChars="100"/>
              <w:rPr>
                <w:rFonts w:hint="default" w:ascii="华文中宋" w:hAnsi="华文中宋" w:eastAsia="华文中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707" w:type="dxa"/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理解相关方的需求和期望</w:t>
            </w:r>
          </w:p>
        </w:tc>
        <w:tc>
          <w:tcPr>
            <w:tcW w:w="1070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QE4.2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109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与公司领导交流，各部门和相关职能部门通过日常例会、市场活动、现场拜访、产品展销会、客户调查等多种渠道和方式方法随时了解相关方的需求和期望。内外部环境要素识别与评估：在每年的管理评审前，由相关部门负责人进行识别并评估其适宜性。以便于持续满足相关方的需求和期望。做为公司经营风险分析和发展机遇的可利用资源。内外部相关方需求分析高管层分析很到位，政策执行也好，未形成很好的书面材料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公司运营过程中充分考虑相关方方面的期望或要求，识别的相关方有：顾客、最终用户或受益人、业主，股东、员工等。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hint="eastAsia" w:ascii="华文中宋" w:hAnsi="华文中宋" w:eastAsia="华文中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707" w:type="dxa"/>
            <w:vAlign w:val="top"/>
          </w:tcPr>
          <w:p>
            <w:pPr>
              <w:spacing w:line="360" w:lineRule="auto"/>
              <w:ind w:firstLine="180" w:firstLineChars="1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确定管理体系的范围</w:t>
            </w:r>
          </w:p>
        </w:tc>
        <w:tc>
          <w:tcPr>
            <w:tcW w:w="107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QE4.3</w:t>
            </w:r>
          </w:p>
        </w:tc>
        <w:tc>
          <w:tcPr>
            <w:tcW w:w="11109" w:type="dxa"/>
            <w:vAlign w:val="top"/>
          </w:tcPr>
          <w:p>
            <w:pPr>
              <w:spacing w:line="360" w:lineRule="auto"/>
              <w:ind w:firstLine="180" w:firstLineChars="1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公司认证的范围是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Q：手腕带、不干胶标签、NFC电子标签、RFID电子标签的制作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E：手腕带、不干胶标签、NFC电子标签、RFID电子标签的制作及相关环境管理活动  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不适用条款：8.3不适用理由：公司手腕带、不干胶标签、NFC电子标签、RFID电子标签的制作产，自体系建立以来配方未有更改过，配方成熟，工艺及设备固定。整个生产过程不涉及设计新产品的内容。该条款的不适用不影响满足客户产品质量要求及法律法规要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hint="eastAsia" w:ascii="华文中宋" w:hAnsi="华文中宋" w:eastAsia="华文中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管理体系及其过程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QE4.4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本公司按照 ISO9001:2015《质量管理体系要求》、 ISO14001:2015《环境管理体系要求及使用指南》和GB/T45001-2020idtISO45001:2018《职业健康安全管理体系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要求及使用指南》标准的要求，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建立了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质量/环境/职业健康安全管理体系,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过程及其相互作用，并形成文件，本公司全体员工将有效地贯彻执行并持续改进其有效性。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公司与2019年下半年对质量/环境/职业健康安全管理体系进行策划，识别了各个过程、环境因素、危险源等，编制了管理手册、程序文件、支持性文件及记录，于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20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年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月1日发布、 20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年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月1日实施。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经过半年的运行，管理体系运行正常。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hint="eastAsia" w:ascii="华文中宋" w:hAnsi="华文中宋" w:eastAsia="华文中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240" w:firstLineChars="100"/>
              <w:rPr>
                <w:rFonts w:hint="eastAsia" w:ascii="华文中宋" w:hAnsi="华文中宋" w:eastAsia="华文中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240" w:firstLineChars="100"/>
              <w:rPr>
                <w:rFonts w:hint="eastAsia" w:ascii="华文中宋" w:hAnsi="华文中宋" w:eastAsia="华文中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240" w:firstLineChars="100"/>
              <w:rPr>
                <w:rFonts w:hint="eastAsia" w:ascii="华文中宋" w:hAnsi="华文中宋" w:eastAsia="华文中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240" w:firstLineChars="100"/>
              <w:rPr>
                <w:rFonts w:hint="default" w:ascii="华文中宋" w:hAnsi="华文中宋" w:eastAsia="华文中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管理方针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QE5.2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公司的质量/环境方针是：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 xml:space="preserve">                 诚信经营，品质取胜、热诚服务、不断创新。</w:t>
            </w:r>
          </w:p>
          <w:p>
            <w:pPr>
              <w:spacing w:line="360" w:lineRule="auto"/>
              <w:ind w:firstLine="1980" w:firstLineChars="11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遵规守法，预防为主，清洁发展，持续改进。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公司的质量/环境方针已经形成文件并获得保持。总经理作为公司的最高管理者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进行制定和批准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，通过培训、教育或会议等方式在公司内部沟通、推广质量/环境/职业健康安全方针，使公司各级人员理解质量/环境/职业健康安全方针并应用。适宜时，可作为宣传向有关相关方提供。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管理目标及其实现的策划</w:t>
            </w:r>
          </w:p>
        </w:tc>
        <w:tc>
          <w:tcPr>
            <w:tcW w:w="1070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QE6.2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公司管理层以公司的质量/环境方针为框架，结合公司的实际运营情况，制定公司的质量/环境/职业健康安全目标，为：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成品检验批合格率≥95%；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顾客满意度≥85 分。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固体废弃物分类处置率 100%； 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火灾事故发生率 0；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管理目标于2020年3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0日、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6月30日进行考核。目标完成情况良好。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目标分解到各个部门，具体见二阶段各部门审核记录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资源</w:t>
            </w:r>
          </w:p>
        </w:tc>
        <w:tc>
          <w:tcPr>
            <w:tcW w:w="1070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QE 7.1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公司在</w:t>
            </w:r>
            <w:bookmarkStart w:id="2" w:name="生产地址"/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佛山市南海区里水镇和顺白岗村棠白公路自编5号之八(住所申报)</w:t>
            </w:r>
            <w:bookmarkEnd w:id="2"/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面积：有4000平米厂房及办公室，</w:t>
            </w:r>
          </w:p>
          <w:p>
            <w:pP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生产设备有：：印刷机、高速模切机、电脑切纸机、高速分条机、半自动品检机、自动品检机、晒版机、洗版机、雕刻机、高速平压平模切机，检测设备有：标签性能测试仪、Tagformance Pro、便携式数字电子场强计、数字万用表、数据采集ALMEMO2590-2A、Kraftmesskette Force measuring chain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有办公设备电脑、办公桌椅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、电脑、电话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有具有专业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的技术人员、生产人员、销售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人员。有本公司的销售网络和客户群。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管理评审</w:t>
            </w:r>
          </w:p>
        </w:tc>
        <w:tc>
          <w:tcPr>
            <w:tcW w:w="1070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QE9.3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公司于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2020年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27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日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在公司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会议室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进行了管理评审，管理评审制定了一项改进措施：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组织培训学习新标准具体内容及要求，加强对ISO9001：2015、 ISO14001：2015标准的学习和理解，学以致用，落实到企业日常运营中去，使企业体系管理日常化、标准化。由行政部负责 采取的措施及进度时间表：预计以下工作全部在2020年底完成。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组织对标准和管理体系文件培训学习的问题：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办公室负责制定了专项培训学习计划并负责具体实施。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07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109" w:type="dxa"/>
          </w:tcPr>
          <w:p>
            <w:pP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提供营业执照91440605MA52Y7301C，营业期限为2019年3月7日至长期。见附件</w:t>
            </w:r>
          </w:p>
          <w:p>
            <w:pP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印刷经营许可证 （粤）印证字4406004606 有限期：2022.4.30，见附件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识别的过程为：</w:t>
            </w:r>
          </w:p>
          <w:p>
            <w:pP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手腕带、不干胶标签：生产准备-印刷-模切-质量检验-分条-打包-入库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NFC电子标签、RFID电子标签的制作流程：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生产准备-放卷-点胶-放置芯片-加热固化-检测-收卷-实验室检测-包装</w:t>
            </w:r>
          </w:p>
          <w:p>
            <w:pP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特殊过程：加热固化过程</w:t>
            </w:r>
          </w:p>
          <w:p>
            <w:pP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关键过程：印刷过程</w:t>
            </w:r>
          </w:p>
          <w:p>
            <w:pP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经询查，公司没有质量环境安全事故及投诉情况；</w:t>
            </w:r>
          </w:p>
          <w:p>
            <w:pP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公司的外包过程：无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hint="eastAsia" w:ascii="华文中宋" w:hAnsi="华文中宋" w:eastAsia="华文中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华文中宋" w:hAnsi="华文中宋" w:eastAsia="华文中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240" w:firstLineChars="100"/>
              <w:rPr>
                <w:rFonts w:hint="eastAsia" w:ascii="华文中宋" w:hAnsi="华文中宋" w:eastAsia="华文中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240" w:firstLineChars="100"/>
              <w:rPr>
                <w:rFonts w:hint="default" w:ascii="华文中宋" w:hAnsi="华文中宋" w:eastAsia="华文中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707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运行策划和控制</w:t>
            </w: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spacing w:line="38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8"/>
              <w:rPr>
                <w:rFonts w:hint="default"/>
                <w:color w:val="auto"/>
                <w:szCs w:val="21"/>
                <w:lang w:val="en-US" w:eastAsia="zh-CN"/>
              </w:rPr>
            </w:pPr>
          </w:p>
        </w:tc>
        <w:tc>
          <w:tcPr>
            <w:tcW w:w="11172" w:type="dxa"/>
            <w:gridSpan w:val="2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>范围：</w:t>
            </w:r>
            <w:r>
              <w:rPr>
                <w:rFonts w:hint="eastAsia" w:ascii="宋体" w:hAnsi="宋体"/>
                <w:szCs w:val="21"/>
              </w:rPr>
              <w:t>手腕带、不干胶标签、NFC电子标签、RFID电子标签的制作</w:t>
            </w:r>
            <w:r>
              <w:rPr>
                <w:rFonts w:hint="eastAsia"/>
              </w:rPr>
              <w:t xml:space="preserve">  </w:t>
            </w:r>
          </w:p>
          <w:p>
            <w:pPr>
              <w:spacing w:line="380" w:lineRule="exact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1.制定管理目标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印刷标签产品合格率≥96%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（合格数量/检验数量）*100%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电子标签合格率≥96%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（合格数量/检验数量）*100%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交货准时率≥96%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（实际按时交货批数/计划交付总批数）*100%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火灾事故发生次数为0；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固体废弃物：分类处置率100%；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噪声达标排放100%；</w:t>
            </w:r>
          </w:p>
          <w:p>
            <w:pPr>
              <w:ind w:firstLine="420" w:firstLineChars="200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废气达标排放100%</w:t>
            </w:r>
            <w:r>
              <w:rPr>
                <w:rFonts w:hint="eastAsia"/>
                <w:color w:val="FF0000"/>
              </w:rPr>
              <w:t xml:space="preserve">   </w:t>
            </w:r>
          </w:p>
          <w:p>
            <w:r>
              <w:rPr>
                <w:rFonts w:hint="eastAsia"/>
              </w:rPr>
              <w:t>实现进行策划，质量目标已达到顾客要求；</w:t>
            </w:r>
          </w:p>
          <w:p>
            <w:pPr>
              <w:numPr>
                <w:ilvl w:val="0"/>
                <w:numId w:val="1"/>
              </w:numPr>
              <w:ind w:firstLine="420" w:firstLineChars="200"/>
            </w:pPr>
            <w:r>
              <w:rPr>
                <w:rFonts w:hint="eastAsia"/>
              </w:rPr>
              <w:t>提供了《</w:t>
            </w:r>
            <w:r>
              <w:rPr>
                <w:rFonts w:hint="eastAsia"/>
                <w:lang w:val="en-US" w:eastAsia="zh-CN"/>
              </w:rPr>
              <w:t>生产</w:t>
            </w:r>
            <w:r>
              <w:rPr>
                <w:rFonts w:hint="eastAsia"/>
                <w:lang w:eastAsia="zh-CN"/>
              </w:rPr>
              <w:t>及服务提供控制程序</w:t>
            </w:r>
            <w:r>
              <w:rPr>
                <w:rFonts w:hint="eastAsia"/>
              </w:rPr>
              <w:t>》、《监视、测量、分析和评价控制》</w:t>
            </w:r>
            <w:r>
              <w:rPr>
                <w:rFonts w:hint="eastAsia"/>
                <w:lang w:eastAsia="zh-CN"/>
              </w:rPr>
              <w:t>、《不合格输出控制程序》等</w:t>
            </w:r>
            <w:r>
              <w:rPr>
                <w:rFonts w:hint="eastAsia"/>
              </w:rPr>
              <w:t>对产品、</w:t>
            </w:r>
            <w:r>
              <w:rPr>
                <w:rFonts w:hint="eastAsia"/>
                <w:lang w:val="en-US" w:eastAsia="zh-CN"/>
              </w:rPr>
              <w:t>质检</w:t>
            </w:r>
            <w:r>
              <w:rPr>
                <w:rFonts w:hint="eastAsia"/>
              </w:rPr>
              <w:t>和合同应进行质量策划。</w:t>
            </w:r>
          </w:p>
          <w:p>
            <w:pPr>
              <w:numPr>
                <w:ilvl w:val="0"/>
                <w:numId w:val="1"/>
              </w:numPr>
              <w:ind w:firstLine="420" w:firstLineChars="200"/>
            </w:pPr>
            <w:r>
              <w:rPr>
                <w:rFonts w:hint="eastAsia"/>
                <w:lang w:val="en-US" w:eastAsia="zh-CN"/>
              </w:rPr>
              <w:t>执行产品的标准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>800/900MHz频段射频识别(RFID)技术应用规定(试行)（信部无[2007]205号）；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GB/T 29768-2013《信息技术 射频识别 800/900MHz空中接口协议》（2014年5月实施）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GB/T 28925-2012《信息技术 射频识别 2.45GHz空中接口协议》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GB/T 28926-2012《信息技术 射频识别 2.45GHz空中接口符合性测试方法》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GB/T 29266-2012《射频识别 13.56MHz标签基本电特性》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GB/T 29261.3-2012 《信息技术 自动识别和数据采集技术 词汇 第3部分：射频识别》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GB/T 29261.4-2012 《信息技术 自动识别和数据采集技术 词汇 第4部分：无线电通信》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GB/T 29272-2012 《信息技术 射频识别设备性能测试方法 系统性能测试方法》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SB/T 10772-2012 《信息技术 射频识别 支持安全协议的800/900MHz空中接口通信协议》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GB 9851.1~9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印刷技术术语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GB／T17497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柔性版装潢印刷品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GB／T7705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平版装潢印刷品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GB／T7706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凸版装潢印刷品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GB／T7707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凹版装潢印刷品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HG／T 2406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压敏胶标签纸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CY/T 191-2019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印刷技术 雕版印刷技艺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CY/T 93-2013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印刷技术 不干胶标签质量要求及检验方法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DB11/ 1201-2015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印刷业挥发性有机物排放标准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GB／T18805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商品条码印刷适性试验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SJ／T 11363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电子信息产品中有毒有害物质的限量要求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JB/T 9111-2014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不干胶标签印刷机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3.产品实现流程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识别的过程为：</w:t>
            </w:r>
          </w:p>
          <w:p>
            <w:pP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手腕带、不干胶标签：生产准备-印刷-模切-质量检验-分条-打包-入库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NFC电子标签、RFID电子标签的制作流程：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生产准备-放卷-点胶-放置芯片-加热固化-检测-收卷-实验室检测-包装</w:t>
            </w:r>
          </w:p>
          <w:p>
            <w:pP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特殊过程：加热固化过程</w:t>
            </w:r>
          </w:p>
          <w:p>
            <w:r>
              <w:rPr>
                <w:rFonts w:hint="eastAsia"/>
                <w:lang w:val="en-US" w:eastAsia="zh-CN"/>
              </w:rPr>
              <w:t>设备：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印刷机、高速模切机、电脑切纸机、高速分条机、半自动品检机、自动品检机、晒版机、洗版机、雕刻机、高速平压平模切机</w:t>
            </w:r>
            <w:r>
              <w:rPr>
                <w:rFonts w:hint="eastAsia"/>
                <w:lang w:val="en-US" w:eastAsia="zh-CN"/>
              </w:rPr>
              <w:t xml:space="preserve">等 </w:t>
            </w:r>
            <w:r>
              <w:rPr>
                <w:rFonts w:hint="eastAsia"/>
              </w:rPr>
              <w:t>满足现经营要求；</w:t>
            </w:r>
          </w:p>
          <w:p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</w:t>
            </w:r>
            <w:r>
              <w:t>接收准则</w:t>
            </w:r>
            <w:r>
              <w:rPr>
                <w:rFonts w:hint="eastAsia"/>
              </w:rPr>
              <w:t>:</w:t>
            </w:r>
            <w:r>
              <w:t>依据验收交付规范、</w:t>
            </w:r>
            <w:r>
              <w:rPr>
                <w:rFonts w:hint="eastAsia"/>
              </w:rPr>
              <w:t>合同、</w:t>
            </w:r>
            <w:r>
              <w:t>相关标准、用户要求等进行</w:t>
            </w:r>
            <w:r>
              <w:rPr>
                <w:rFonts w:hint="eastAsia"/>
              </w:rPr>
              <w:t>接收</w:t>
            </w:r>
            <w:r>
              <w:t>，以保证交付的产品满足要求</w:t>
            </w:r>
          </w:p>
          <w:p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.记录：策划有委托设计合同、内部审核检查表、首末次会议记录、特殊过程确认记录、</w:t>
            </w:r>
            <w:r>
              <w:rPr>
                <w:rFonts w:hint="eastAsia"/>
                <w:lang w:val="en-US" w:eastAsia="zh-CN"/>
              </w:rPr>
              <w:t>研发</w:t>
            </w:r>
            <w:r>
              <w:rPr>
                <w:rFonts w:hint="eastAsia"/>
              </w:rPr>
              <w:t>过程记录、检验记录等，基本满足产品实现需要。</w:t>
            </w:r>
          </w:p>
          <w:p>
            <w:pPr>
              <w:widowControl/>
              <w:spacing w:line="3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目前策划基本充分。</w:t>
            </w:r>
          </w:p>
          <w:p>
            <w:pPr>
              <w:pStyle w:val="8"/>
            </w:pPr>
          </w:p>
          <w:p>
            <w:pPr>
              <w:pStyle w:val="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提供有生产过程记录、检验过程记录、成品放行记录，二阶段详查</w:t>
            </w:r>
          </w:p>
        </w:tc>
        <w:tc>
          <w:tcPr>
            <w:tcW w:w="760" w:type="dxa"/>
          </w:tcPr>
          <w:p>
            <w:pPr>
              <w:spacing w:line="320" w:lineRule="exac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07" w:type="dxa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设计开发</w:t>
            </w:r>
          </w:p>
        </w:tc>
        <w:tc>
          <w:tcPr>
            <w:tcW w:w="1070" w:type="dxa"/>
            <w:vAlign w:val="top"/>
          </w:tcPr>
          <w:p>
            <w:pPr>
              <w:pStyle w:val="8"/>
              <w:rPr>
                <w:rFonts w:hint="default" w:eastAsia="宋体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Q8.3</w:t>
            </w:r>
          </w:p>
        </w:tc>
        <w:tc>
          <w:tcPr>
            <w:tcW w:w="11172" w:type="dxa"/>
            <w:gridSpan w:val="2"/>
          </w:tcPr>
          <w:p>
            <w:pPr>
              <w:pStyle w:val="13"/>
              <w:spacing w:line="360" w:lineRule="auto"/>
              <w:jc w:val="both"/>
              <w:rPr>
                <w:rFonts w:hint="default" w:eastAsia="宋体" w:asciiTheme="minorEastAsia" w:hAnsiTheme="minorEastAsia" w:cstheme="minorEastAsia"/>
                <w:color w:val="000000" w:themeColor="text1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1"/>
                <w:szCs w:val="21"/>
                <w:lang w:val="en-US" w:eastAsia="zh-CN"/>
              </w:rPr>
              <w:t>不适用，理由：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因该公司的</w:t>
            </w:r>
            <w:r>
              <w:rPr>
                <w:color w:val="000000" w:themeColor="text1"/>
                <w:sz w:val="20"/>
              </w:rPr>
              <w:t>手腕带、不干胶标签、NFC电子标签、RFID电子标签的制作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按照顾客的要求进行，该条款的不适用,</w:t>
            </w:r>
            <w:r>
              <w:rPr>
                <w:rFonts w:hint="eastAsia"/>
                <w:color w:val="000000" w:themeColor="text1"/>
                <w:szCs w:val="21"/>
              </w:rPr>
              <w:t>不影响组织确保其产品和服务合格的能力和责任，也不会对增强顾客满意产生影响</w:t>
            </w: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760" w:type="dxa"/>
          </w:tcPr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07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合同评审、客户沟通</w:t>
            </w:r>
          </w:p>
        </w:tc>
        <w:tc>
          <w:tcPr>
            <w:tcW w:w="1070" w:type="dxa"/>
            <w:vAlign w:val="top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Q8.2</w:t>
            </w:r>
          </w:p>
          <w:p>
            <w:pPr>
              <w:pStyle w:val="8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Q8.4</w:t>
            </w:r>
          </w:p>
        </w:tc>
        <w:tc>
          <w:tcPr>
            <w:tcW w:w="11172" w:type="dxa"/>
            <w:gridSpan w:val="2"/>
            <w:vAlign w:val="top"/>
          </w:tcPr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采购控制：按文件要求对供应商进行评价选择及考核，签订采购合同，采购满足公司要求的原材料。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销售控制：按文件要求对订单进行评审后签订合同，在交期时间内采购、组织生产加工，交付满足要求的产品，做好售后服务工作。</w:t>
            </w:r>
          </w:p>
          <w:p>
            <w:pPr>
              <w:pStyle w:val="13"/>
              <w:spacing w:line="360" w:lineRule="auto"/>
              <w:ind w:firstLine="420" w:firstLineChars="200"/>
              <w:jc w:val="both"/>
              <w:rPr>
                <w:rFonts w:hint="eastAsia" w:eastAsia="宋体" w:asciiTheme="minorEastAsia" w:hAnsi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提供有</w:t>
            </w:r>
            <w:r>
              <w:rPr>
                <w:rFonts w:hint="eastAsia" w:ascii="宋体" w:hAnsi="宋体"/>
                <w:szCs w:val="21"/>
              </w:rPr>
              <w:t>手腕带、不干胶标签、NFC电子标签、RFID电子标签的制作</w:t>
            </w:r>
            <w:r>
              <w:rPr>
                <w:rFonts w:hint="eastAsia" w:ascii="宋体" w:hAnsi="宋体"/>
                <w:color w:val="auto"/>
                <w:szCs w:val="21"/>
              </w:rPr>
              <w:t>的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销售、采购合同，二阶段详查</w:t>
            </w:r>
          </w:p>
        </w:tc>
        <w:tc>
          <w:tcPr>
            <w:tcW w:w="760" w:type="dxa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707" w:type="dxa"/>
          </w:tcPr>
          <w:p>
            <w:pPr>
              <w:spacing w:line="380" w:lineRule="exact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环境因素</w:t>
            </w:r>
          </w:p>
          <w:p>
            <w:pPr>
              <w:spacing w:line="38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危险源</w:t>
            </w:r>
          </w:p>
        </w:tc>
        <w:tc>
          <w:tcPr>
            <w:tcW w:w="1070" w:type="dxa"/>
          </w:tcPr>
          <w:p>
            <w:pPr>
              <w:spacing w:line="380" w:lineRule="exact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E6.1.2</w:t>
            </w:r>
          </w:p>
          <w:p>
            <w:pPr>
              <w:spacing w:line="380" w:lineRule="exac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172" w:type="dxa"/>
            <w:gridSpan w:val="2"/>
          </w:tcPr>
          <w:p>
            <w:pPr>
              <w:spacing w:line="380" w:lineRule="exact"/>
              <w:ind w:firstLine="420" w:firstLineChars="20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编制了《环境因素识别与评价控过程序》，采用是非判断法，规定重大环境因素评定。</w:t>
            </w:r>
          </w:p>
          <w:p>
            <w:pPr>
              <w:spacing w:line="380" w:lineRule="exact"/>
              <w:ind w:firstLine="420" w:firstLineChars="20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提供《环境因素识别评价表》对生产和办公活动生命周期全过程分别进行排查，考虑了大气污染、噪声污染、土壤污染、水污染、废弃物污染、能源和资源消耗、火灾等方面；从过去、现在、将来三种时态；正常、异常和紧急三种。</w:t>
            </w:r>
          </w:p>
          <w:p>
            <w:pP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生产过程中的环境因素，除了本身在生产过程中的环境因素外，公司也识别了能够施加影响的供方和客户的环境因素。另外，在采购产品的运输、使用、寿命结束后处理和最终处置相关的潜在重大环境影响。本部门识别的各区域环境因素有：废气粉尘、废水排放、噪声排放、固体废弃物排放、潜在火灾、水电能源消耗等。重要环境因素经按影响程度识别有：</w:t>
            </w:r>
            <w:r>
              <w:rPr>
                <w:rFonts w:hint="eastAsia"/>
                <w:color w:val="auto"/>
                <w:sz w:val="21"/>
                <w:szCs w:val="21"/>
              </w:rPr>
              <w:t>固废排放、火灾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废气、噪声、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水电能源消耗</w:t>
            </w:r>
          </w:p>
          <w:p>
            <w:pPr>
              <w:spacing w:line="380" w:lineRule="exact"/>
              <w:ind w:firstLine="420" w:firstLineChars="20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环境因素识别经核实，基本齐全。</w:t>
            </w:r>
          </w:p>
          <w:p>
            <w:pPr>
              <w:spacing w:line="380" w:lineRule="exact"/>
              <w:ind w:firstLine="420" w:firstLineChars="20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编制了《危险源辨识和风险评价程序》，采用危险源级别判定标准，规定不可接受风险判定。</w:t>
            </w:r>
          </w:p>
          <w:p>
            <w:pPr>
              <w:spacing w:line="380" w:lineRule="exact"/>
              <w:ind w:firstLine="420" w:firstLineChars="20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危险源识别经核实，基本齐全。</w:t>
            </w:r>
          </w:p>
        </w:tc>
        <w:tc>
          <w:tcPr>
            <w:tcW w:w="760" w:type="dxa"/>
          </w:tcPr>
          <w:p>
            <w:pPr>
              <w:spacing w:line="320" w:lineRule="exac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07" w:type="dxa"/>
            <w:vAlign w:val="top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</w:rPr>
              <w:t>运行控制</w:t>
            </w:r>
          </w:p>
        </w:tc>
        <w:tc>
          <w:tcPr>
            <w:tcW w:w="1070" w:type="dxa"/>
            <w:vAlign w:val="top"/>
          </w:tcPr>
          <w:p>
            <w:pPr>
              <w:spacing w:line="380" w:lineRule="exact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E8.1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09" w:type="dxa"/>
            <w:vAlign w:val="top"/>
          </w:tcPr>
          <w:p>
            <w:pPr>
              <w:ind w:firstLine="420" w:firstLineChars="2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本部门应执行的运行控制文件包括：</w:t>
            </w:r>
            <w:r>
              <w:rPr>
                <w:rFonts w:hint="eastAsia"/>
                <w:color w:val="auto"/>
                <w:lang w:val="en-GB"/>
              </w:rPr>
              <w:t>环境管理控制程序、职业健康控制程序、固体废弃物管理</w:t>
            </w:r>
            <w:r>
              <w:rPr>
                <w:rFonts w:hint="eastAsia"/>
                <w:color w:val="auto"/>
              </w:rPr>
              <w:t>规定</w:t>
            </w:r>
            <w:r>
              <w:rPr>
                <w:rFonts w:hint="eastAsia"/>
                <w:color w:val="auto"/>
                <w:lang w:val="en-GB"/>
              </w:rPr>
              <w:t>、</w:t>
            </w:r>
            <w:r>
              <w:rPr>
                <w:rFonts w:hint="eastAsia"/>
                <w:color w:val="auto"/>
              </w:rPr>
              <w:t>对相关方施加影响管理规定、节能降耗管理规定、消防安全管理制度、办公室安全管理制度、</w:t>
            </w:r>
            <w:r>
              <w:rPr>
                <w:rFonts w:hint="eastAsia"/>
                <w:color w:val="auto"/>
                <w:lang w:val="en-GB"/>
              </w:rPr>
              <w:t>车辆管理规定、电脑使用管理办法、服务人员工作规范</w:t>
            </w:r>
            <w:r>
              <w:rPr>
                <w:rFonts w:hint="eastAsia"/>
                <w:color w:val="auto"/>
              </w:rPr>
              <w:t>等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运行控制情况：</w:t>
            </w:r>
          </w:p>
          <w:p>
            <w:pPr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rFonts w:hint="eastAsia"/>
                <w:color w:val="auto"/>
              </w:rPr>
              <w:t>办公室区域：污水：不涉及污水，没有污水排放。</w:t>
            </w:r>
          </w:p>
          <w:p>
            <w:pPr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rFonts w:hint="eastAsia"/>
                <w:color w:val="auto"/>
              </w:rPr>
              <w:t>噪声：</w:t>
            </w:r>
            <w:r>
              <w:rPr>
                <w:rFonts w:hint="eastAsia"/>
                <w:color w:val="auto"/>
                <w:lang w:val="en-US" w:eastAsia="zh-CN"/>
              </w:rPr>
              <w:t>生产设备进行减震处理，有噪声监测报告，噪声达标排放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rFonts w:hint="eastAsia"/>
                <w:color w:val="auto"/>
              </w:rPr>
              <w:t>固废：固体废物主要是办公产生废纸张等，配置了纸篓；办公用纸由办公室负责，复印、打印耗材都有办公室统一负责，集中处置。</w:t>
            </w:r>
          </w:p>
          <w:p>
            <w:pPr>
              <w:pStyle w:val="8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危废：有危废处置暂存间，有危废处置协议，二阶段详查</w:t>
            </w:r>
          </w:p>
          <w:p>
            <w:pPr>
              <w:pStyle w:val="8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废气：生产有机废气经过废气处置装置达标排放</w:t>
            </w:r>
          </w:p>
          <w:p>
            <w:pPr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触电：</w:t>
            </w:r>
            <w:r>
              <w:rPr>
                <w:rFonts w:hint="eastAsia"/>
                <w:color w:val="auto"/>
              </w:rPr>
              <w:t>办公过程注意节约用电，做到人走灯灭，电脑长时间不用时关机，下班前要关闭电源，防止触电。</w:t>
            </w:r>
          </w:p>
          <w:p>
            <w:pPr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rFonts w:hint="eastAsia"/>
                <w:color w:val="auto"/>
              </w:rPr>
              <w:t>办公区域</w:t>
            </w:r>
            <w:r>
              <w:rPr>
                <w:rFonts w:hint="eastAsia"/>
                <w:color w:val="auto"/>
                <w:lang w:val="en-US" w:eastAsia="zh-CN"/>
              </w:rPr>
              <w:t>及生产区域:</w:t>
            </w:r>
            <w:r>
              <w:rPr>
                <w:rFonts w:hint="eastAsia"/>
                <w:color w:val="auto"/>
              </w:rPr>
              <w:t>，现场查看办公区</w:t>
            </w:r>
            <w:r>
              <w:rPr>
                <w:rFonts w:hint="eastAsia"/>
                <w:color w:val="auto"/>
                <w:lang w:val="en-US" w:eastAsia="zh-CN"/>
              </w:rPr>
              <w:t>及生产区域</w:t>
            </w:r>
            <w:r>
              <w:rPr>
                <w:rFonts w:hint="eastAsia"/>
                <w:color w:val="auto"/>
              </w:rPr>
              <w:t>域环境整洁、宽敞、办公设备状态良好、</w:t>
            </w:r>
          </w:p>
          <w:p>
            <w:pPr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工作时间平均每天不超过8小时。</w:t>
            </w:r>
          </w:p>
          <w:p>
            <w:pPr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rFonts w:hint="eastAsia"/>
                <w:color w:val="auto"/>
              </w:rPr>
              <w:t>现场查看</w:t>
            </w:r>
            <w:r>
              <w:rPr>
                <w:rFonts w:hint="eastAsia"/>
                <w:color w:val="auto"/>
                <w:lang w:val="en-US" w:eastAsia="zh-CN"/>
              </w:rPr>
              <w:t>生产</w:t>
            </w:r>
            <w:r>
              <w:rPr>
                <w:rFonts w:hint="eastAsia"/>
                <w:color w:val="auto"/>
              </w:rPr>
              <w:t>配备符合要求的消防设施。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现场查看办公区域，整洁、光线充足、室内空气良好、配置有空调，办公条件较好，办公设备安全状态良好，教育员工正确使用办公设备，现场用电基本规范，无乱拉线现象，防止火灾发生。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</w:rPr>
              <w:t>9</w:t>
            </w:r>
            <w:r>
              <w:rPr>
                <w:rFonts w:hint="eastAsia"/>
                <w:color w:val="auto"/>
              </w:rPr>
              <w:t>、相关方施加影响：公司能够控制或能够施加影响的相关方有顾客等。提供了“致相关方的公开信”，将公司的环境/安全控制要求发放到了所有相关方</w:t>
            </w:r>
            <w:r>
              <w:rPr>
                <w:rFonts w:hint="eastAsia"/>
                <w:color w:val="auto"/>
                <w:lang w:val="en-US" w:eastAsia="zh-CN"/>
              </w:rPr>
              <w:t>:</w:t>
            </w:r>
            <w:r>
              <w:rPr>
                <w:rFonts w:hint="eastAsia"/>
                <w:color w:val="auto"/>
              </w:rPr>
              <w:t>运输公司</w:t>
            </w:r>
            <w:r>
              <w:rPr>
                <w:rFonts w:hint="eastAsia"/>
                <w:color w:val="auto"/>
                <w:lang w:val="en-US" w:eastAsia="zh-CN"/>
              </w:rPr>
              <w:t>\供应商\</w:t>
            </w:r>
            <w:r>
              <w:rPr>
                <w:rFonts w:hint="eastAsia"/>
                <w:color w:val="auto"/>
              </w:rPr>
              <w:t>外来员工</w:t>
            </w:r>
            <w:r>
              <w:rPr>
                <w:rFonts w:hint="eastAsia"/>
                <w:color w:val="auto"/>
                <w:lang w:eastAsia="zh-CN"/>
              </w:rPr>
              <w:t>等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color w:val="auto"/>
              </w:rPr>
              <w:t>10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意外伤害：</w:t>
            </w:r>
            <w:r>
              <w:rPr>
                <w:rFonts w:hint="eastAsia"/>
                <w:color w:val="auto"/>
              </w:rPr>
              <w:t>驾驶员要求遵守道路交通安全法规，不违章驾车，驾驶证和车辆定期年审，确保行车安全。</w:t>
            </w:r>
          </w:p>
          <w:p>
            <w:pPr>
              <w:pStyle w:val="8"/>
              <w:rPr>
                <w:rFonts w:hint="default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lang w:val="en-US" w:eastAsia="zh-CN" w:bidi="ar-SA"/>
              </w:rPr>
              <w:t>运行基本符合要求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hint="eastAsia" w:ascii="华文中宋" w:hAnsi="华文中宋" w:eastAsia="华文中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07" w:type="dxa"/>
            <w:vAlign w:val="top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</w:rPr>
              <w:t>应急准备和相应</w:t>
            </w:r>
          </w:p>
        </w:tc>
        <w:tc>
          <w:tcPr>
            <w:tcW w:w="1070" w:type="dxa"/>
            <w:vAlign w:val="top"/>
          </w:tcPr>
          <w:p>
            <w:pPr>
              <w:spacing w:line="380" w:lineRule="exact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E</w:t>
            </w:r>
            <w:bookmarkStart w:id="3" w:name="_GoBack"/>
            <w:bookmarkEnd w:id="3"/>
            <w:r>
              <w:rPr>
                <w:rFonts w:hint="eastAsia"/>
                <w:bCs/>
                <w:color w:val="auto"/>
                <w:szCs w:val="21"/>
              </w:rPr>
              <w:t>8.2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09" w:type="dxa"/>
            <w:vAlign w:val="top"/>
          </w:tcPr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查到《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GB"/>
              </w:rPr>
              <w:t>应急预案 》，包含有事件级别及不同级别事件的处理程序、事件处理组织机构及职责分工、通用及特殊处理程序、各岗位要求等。具有可操作性。编制：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GB" w:eastAsia="zh-CN"/>
              </w:rPr>
              <w:t>行政部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GB"/>
              </w:rPr>
              <w:t xml:space="preserve">    审批：</w:t>
            </w:r>
            <w:r>
              <w:rPr>
                <w:rFonts w:hint="eastAsia"/>
              </w:rPr>
              <w:t>彭汉文</w:t>
            </w:r>
          </w:p>
          <w:p>
            <w:pPr>
              <w:spacing w:line="380" w:lineRule="exact"/>
              <w:ind w:firstLine="420" w:firstLineChars="200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GB"/>
              </w:rPr>
              <w:t>演习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2020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日15：00-16：00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GB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地点：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行政部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GB"/>
              </w:rPr>
              <w:t>参加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GB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公司全体人员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.有演练记录，有评价，二阶段详查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hint="eastAsia" w:ascii="华文中宋" w:hAnsi="华文中宋" w:eastAsia="华文中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0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是否具备二阶段审核结论</w:t>
            </w:r>
          </w:p>
          <w:p>
            <w:pPr>
              <w:spacing w:line="380" w:lineRule="exac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1070" w:type="dxa"/>
            <w:vAlign w:val="top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09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通过一阶段对受审核方的管理、办公及生产现场远程巡视和观察，对管理体系绩效要求有重大影响的过程、活动、场所和现场运行进行观察、巡视及总体性评价，组织具备二阶段审核条件，可进行二阶段审核。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二阶段重点审核：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Q:生产过程、检验过程、采购过程、销售过程等</w:t>
            </w:r>
          </w:p>
          <w:p>
            <w:pPr>
              <w:adjustRightInd w:val="0"/>
              <w:snapToGrid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E:环境因素识别、重要环境因素和不可接受风险的管理方案、相关方的信息沟通、应急准备和响应控制措施等</w:t>
            </w:r>
          </w:p>
          <w:p>
            <w:pPr>
              <w:adjustRightInd w:val="0"/>
              <w:snapToGrid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重点审核部门：行政部、生产部</w:t>
            </w:r>
          </w:p>
          <w:p>
            <w:pPr>
              <w:adjustRightInd w:val="0"/>
              <w:snapToGrid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重点审核过程：</w:t>
            </w:r>
            <w:r>
              <w:rPr>
                <w:rFonts w:hint="eastAsia"/>
              </w:rPr>
              <w:t>环境因素识别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风险识别评价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</w:rPr>
              <w:t>运行过程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监视和测量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</w:rPr>
              <w:t>不符合控制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合规性评价</w:t>
            </w:r>
            <w:r>
              <w:rPr>
                <w:rFonts w:hint="eastAsia"/>
                <w:lang w:val="en-US" w:eastAsia="zh-CN"/>
              </w:rPr>
              <w:t>等。</w:t>
            </w:r>
          </w:p>
          <w:p>
            <w:pPr>
              <w:spacing w:line="380" w:lineRule="exact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重点审核场所：生产场所、办公场所。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审核时间：2020.9.6-9.8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hint="eastAsia" w:ascii="华文中宋" w:hAnsi="华文中宋" w:eastAsia="华文中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r>
        <w:ptab w:relativeTo="margin" w:alignment="center" w:leader="none"/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6EE11E"/>
    <w:multiLevelType w:val="singleLevel"/>
    <w:tmpl w:val="DC6EE11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FA964C8"/>
    <w:multiLevelType w:val="multilevel"/>
    <w:tmpl w:val="6FA964C8"/>
    <w:lvl w:ilvl="0" w:tentative="0">
      <w:start w:val="1"/>
      <w:numFmt w:val="decimal"/>
      <w:lvlText w:val="%1、"/>
      <w:lvlJc w:val="left"/>
      <w:pPr>
        <w:ind w:left="315" w:hanging="31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2A7461A"/>
    <w:rsid w:val="08AB0D8C"/>
    <w:rsid w:val="0A5A6EA3"/>
    <w:rsid w:val="195869E9"/>
    <w:rsid w:val="2C337907"/>
    <w:rsid w:val="31B2019F"/>
    <w:rsid w:val="40131989"/>
    <w:rsid w:val="401F0C05"/>
    <w:rsid w:val="56B13C77"/>
    <w:rsid w:val="5EBA30B1"/>
    <w:rsid w:val="62145B83"/>
    <w:rsid w:val="62D94E90"/>
    <w:rsid w:val="7CD31618"/>
    <w:rsid w:val="7E131324"/>
    <w:rsid w:val="7F8D7D17"/>
    <w:rsid w:val="7FA322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251" w:lineRule="exact"/>
      <w:ind w:left="20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_Style 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叶子</cp:lastModifiedBy>
  <dcterms:modified xsi:type="dcterms:W3CDTF">2020-09-08T13:03:27Z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