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江西仙仁金属科技有限公司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2020年08月21日 下午至2020年08月21日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