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B65A17" w:rsidTr="00DA3014">
        <w:trPr>
          <w:trHeight w:val="515"/>
        </w:trPr>
        <w:tc>
          <w:tcPr>
            <w:tcW w:w="1622" w:type="dxa"/>
            <w:vMerge w:val="restart"/>
            <w:vAlign w:val="center"/>
          </w:tcPr>
          <w:p w:rsidR="00B10C1F" w:rsidRPr="00B65A17" w:rsidRDefault="00B10C1F" w:rsidP="00DA3014">
            <w:pPr>
              <w:spacing w:before="120"/>
              <w:jc w:val="center"/>
              <w:rPr>
                <w:rFonts w:ascii="楷体" w:eastAsia="楷体" w:hAnsi="楷体"/>
                <w:szCs w:val="21"/>
              </w:rPr>
            </w:pPr>
            <w:r w:rsidRPr="00B65A17">
              <w:rPr>
                <w:rFonts w:ascii="楷体" w:eastAsia="楷体" w:hAnsi="楷体" w:hint="eastAsia"/>
                <w:szCs w:val="21"/>
              </w:rPr>
              <w:t>过程与活动、</w:t>
            </w:r>
          </w:p>
          <w:p w:rsidR="00B10C1F" w:rsidRPr="00B65A17" w:rsidRDefault="00B10C1F" w:rsidP="00DA3014">
            <w:pPr>
              <w:jc w:val="center"/>
              <w:rPr>
                <w:rFonts w:ascii="楷体" w:eastAsia="楷体" w:hAnsi="楷体"/>
                <w:szCs w:val="21"/>
              </w:rPr>
            </w:pPr>
            <w:r w:rsidRPr="00B65A17">
              <w:rPr>
                <w:rFonts w:ascii="楷体" w:eastAsia="楷体" w:hAnsi="楷体" w:hint="eastAsia"/>
                <w:szCs w:val="21"/>
              </w:rPr>
              <w:t>抽样计划</w:t>
            </w:r>
          </w:p>
        </w:tc>
        <w:tc>
          <w:tcPr>
            <w:tcW w:w="86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涉及</w:t>
            </w:r>
          </w:p>
          <w:p w:rsidR="00B10C1F" w:rsidRPr="00B65A17" w:rsidRDefault="00B10C1F" w:rsidP="00DA3014">
            <w:pPr>
              <w:rPr>
                <w:rFonts w:ascii="楷体" w:eastAsia="楷体" w:hAnsi="楷体"/>
                <w:szCs w:val="21"/>
              </w:rPr>
            </w:pPr>
            <w:r w:rsidRPr="00B65A17">
              <w:rPr>
                <w:rFonts w:ascii="楷体" w:eastAsia="楷体" w:hAnsi="楷体" w:hint="eastAsia"/>
                <w:szCs w:val="21"/>
              </w:rPr>
              <w:t>条款</w:t>
            </w:r>
          </w:p>
        </w:tc>
        <w:tc>
          <w:tcPr>
            <w:tcW w:w="11490" w:type="dxa"/>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受审核部门：管理层；           主管领导：</w:t>
            </w:r>
            <w:r w:rsidR="003A4EDD" w:rsidRPr="00B65A17">
              <w:rPr>
                <w:rFonts w:ascii="楷体" w:eastAsia="楷体" w:hAnsi="楷体" w:hint="eastAsia"/>
                <w:szCs w:val="21"/>
              </w:rPr>
              <w:t>胡玫/曹可禹</w:t>
            </w:r>
            <w:r w:rsidRPr="00B65A17">
              <w:rPr>
                <w:rFonts w:ascii="楷体" w:eastAsia="楷体" w:hAnsi="楷体" w:cs="宋体" w:hint="eastAsia"/>
                <w:szCs w:val="21"/>
              </w:rPr>
              <w:t xml:space="preserve">          </w:t>
            </w:r>
            <w:r w:rsidRPr="00B65A17">
              <w:rPr>
                <w:rFonts w:ascii="楷体" w:eastAsia="楷体" w:hAnsi="楷体" w:hint="eastAsia"/>
                <w:szCs w:val="21"/>
              </w:rPr>
              <w:t>陪同人员：</w:t>
            </w:r>
            <w:r w:rsidR="003A4EDD" w:rsidRPr="00B65A17">
              <w:rPr>
                <w:rFonts w:ascii="楷体" w:eastAsia="楷体" w:hAnsi="楷体" w:hint="eastAsia"/>
                <w:szCs w:val="21"/>
              </w:rPr>
              <w:t>李天福</w:t>
            </w:r>
          </w:p>
        </w:tc>
        <w:tc>
          <w:tcPr>
            <w:tcW w:w="70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判定</w:t>
            </w:r>
          </w:p>
        </w:tc>
      </w:tr>
      <w:tr w:rsidR="00B10C1F" w:rsidRPr="00B65A17" w:rsidTr="00DA3014">
        <w:trPr>
          <w:trHeight w:val="403"/>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spacing w:before="120"/>
              <w:rPr>
                <w:rFonts w:ascii="楷体" w:eastAsia="楷体" w:hAnsi="楷体"/>
                <w:szCs w:val="21"/>
              </w:rPr>
            </w:pPr>
            <w:r w:rsidRPr="00B65A17">
              <w:rPr>
                <w:rFonts w:ascii="楷体" w:eastAsia="楷体" w:hAnsi="楷体" w:hint="eastAsia"/>
                <w:szCs w:val="21"/>
              </w:rPr>
              <w:t>审核员：</w:t>
            </w:r>
            <w:r w:rsidR="00050785" w:rsidRPr="00B65A17">
              <w:rPr>
                <w:rFonts w:ascii="楷体" w:eastAsia="楷体" w:hAnsi="楷体" w:cs="宋体" w:hint="eastAsia"/>
                <w:szCs w:val="21"/>
              </w:rPr>
              <w:t>周文廷/</w:t>
            </w:r>
            <w:r w:rsidR="003A4EDD" w:rsidRPr="00B65A17">
              <w:rPr>
                <w:rFonts w:ascii="楷体" w:eastAsia="楷体" w:hAnsi="楷体" w:cs="宋体" w:hint="eastAsia"/>
                <w:szCs w:val="21"/>
              </w:rPr>
              <w:t>曹瑞龙</w:t>
            </w:r>
            <w:r w:rsidRPr="00B65A17">
              <w:rPr>
                <w:rFonts w:ascii="楷体" w:eastAsia="楷体" w:hAnsi="楷体" w:cs="宋体" w:hint="eastAsia"/>
                <w:szCs w:val="21"/>
              </w:rPr>
              <w:t xml:space="preserve">                </w:t>
            </w:r>
            <w:r w:rsidRPr="00B65A17">
              <w:rPr>
                <w:rFonts w:ascii="楷体" w:eastAsia="楷体" w:hAnsi="楷体" w:hint="eastAsia"/>
                <w:szCs w:val="21"/>
              </w:rPr>
              <w:t>审核时间：</w:t>
            </w:r>
            <w:r w:rsidR="00DF12D0" w:rsidRPr="00B65A17">
              <w:rPr>
                <w:rFonts w:ascii="楷体" w:eastAsia="楷体" w:hAnsi="楷体" w:hint="eastAsia"/>
                <w:szCs w:val="21"/>
              </w:rPr>
              <w:t>2020.</w:t>
            </w:r>
            <w:r w:rsidR="003A4EDD" w:rsidRPr="00B65A17">
              <w:rPr>
                <w:rFonts w:ascii="楷体" w:eastAsia="楷体" w:hAnsi="楷体" w:hint="eastAsia"/>
                <w:szCs w:val="21"/>
              </w:rPr>
              <w:t>8.28</w:t>
            </w:r>
          </w:p>
        </w:tc>
        <w:tc>
          <w:tcPr>
            <w:tcW w:w="709" w:type="dxa"/>
            <w:vMerge/>
          </w:tcPr>
          <w:p w:rsidR="00B10C1F" w:rsidRPr="00B65A17" w:rsidRDefault="00B10C1F" w:rsidP="00DA3014">
            <w:pPr>
              <w:rPr>
                <w:rFonts w:ascii="楷体" w:eastAsia="楷体" w:hAnsi="楷体"/>
                <w:szCs w:val="21"/>
              </w:rPr>
            </w:pPr>
          </w:p>
        </w:tc>
      </w:tr>
      <w:tr w:rsidR="00B10C1F" w:rsidRPr="00B65A17" w:rsidTr="00DA3014">
        <w:trPr>
          <w:trHeight w:val="516"/>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审核条款：4.1/4.2/4.3/4.4/5.2/6.1/6.2/9.2/9.3</w:t>
            </w:r>
          </w:p>
        </w:tc>
        <w:tc>
          <w:tcPr>
            <w:tcW w:w="709" w:type="dxa"/>
            <w:vMerge/>
          </w:tcPr>
          <w:p w:rsidR="00B10C1F" w:rsidRPr="00B65A17" w:rsidRDefault="00B10C1F" w:rsidP="00DA3014">
            <w:pPr>
              <w:rPr>
                <w:rFonts w:ascii="楷体" w:eastAsia="楷体" w:hAnsi="楷体"/>
                <w:szCs w:val="21"/>
              </w:rPr>
            </w:pPr>
          </w:p>
        </w:tc>
      </w:tr>
      <w:tr w:rsidR="00B10C1F" w:rsidRPr="00B65A17" w:rsidTr="00DA3014">
        <w:trPr>
          <w:trHeight w:val="405"/>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公司概况，资质情况</w:t>
            </w:r>
          </w:p>
          <w:p w:rsidR="00B10C1F" w:rsidRPr="00B65A17" w:rsidRDefault="00B10C1F" w:rsidP="00DA3014">
            <w:pPr>
              <w:rPr>
                <w:rFonts w:ascii="楷体" w:eastAsia="楷体" w:hAnsi="楷体"/>
                <w:szCs w:val="21"/>
              </w:rPr>
            </w:pPr>
            <w:r w:rsidRPr="00B65A17">
              <w:rPr>
                <w:rFonts w:ascii="楷体" w:eastAsia="楷体" w:hAnsi="楷体" w:hint="eastAsia"/>
                <w:szCs w:val="21"/>
              </w:rPr>
              <w:t>组织机构、体系策划实施情况</w:t>
            </w:r>
          </w:p>
          <w:p w:rsidR="00B10C1F" w:rsidRPr="00B65A17" w:rsidRDefault="00B10C1F" w:rsidP="00DA3014">
            <w:pPr>
              <w:rPr>
                <w:rFonts w:ascii="楷体" w:eastAsia="楷体" w:hAnsi="楷体"/>
                <w:szCs w:val="21"/>
              </w:rPr>
            </w:pPr>
            <w:r w:rsidRPr="00B65A17">
              <w:rPr>
                <w:rFonts w:ascii="楷体" w:eastAsia="楷体" w:hAnsi="楷体" w:hint="eastAsia"/>
                <w:szCs w:val="21"/>
              </w:rPr>
              <w:t>认证范围确认</w:t>
            </w:r>
          </w:p>
          <w:p w:rsidR="00B10C1F" w:rsidRPr="00B65A17" w:rsidRDefault="00B10C1F" w:rsidP="00DA3014">
            <w:pPr>
              <w:rPr>
                <w:rFonts w:ascii="楷体" w:eastAsia="楷体" w:hAnsi="楷体"/>
                <w:szCs w:val="21"/>
              </w:rPr>
            </w:pPr>
            <w:r w:rsidRPr="00B65A17">
              <w:rPr>
                <w:rFonts w:ascii="楷体" w:eastAsia="楷体" w:hAnsi="楷体" w:hint="eastAsia"/>
                <w:szCs w:val="21"/>
              </w:rPr>
              <w:t>适用条款确认</w:t>
            </w:r>
          </w:p>
          <w:p w:rsidR="00B10C1F" w:rsidRPr="00B65A17" w:rsidRDefault="00B10C1F" w:rsidP="00DA3014">
            <w:pPr>
              <w:rPr>
                <w:rFonts w:ascii="楷体" w:eastAsia="楷体" w:hAnsi="楷体"/>
                <w:szCs w:val="21"/>
              </w:rPr>
            </w:pPr>
            <w:r w:rsidRPr="00B65A17">
              <w:rPr>
                <w:rFonts w:ascii="楷体" w:eastAsia="楷体" w:hAnsi="楷体" w:hint="eastAsia"/>
                <w:szCs w:val="21"/>
              </w:rPr>
              <w:t>外包过程</w:t>
            </w:r>
          </w:p>
        </w:tc>
        <w:tc>
          <w:tcPr>
            <w:tcW w:w="869"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4.1</w:t>
            </w:r>
          </w:p>
          <w:p w:rsidR="00B10C1F" w:rsidRPr="00B65A17" w:rsidRDefault="00B10C1F" w:rsidP="00DA3014">
            <w:pPr>
              <w:rPr>
                <w:rFonts w:ascii="楷体" w:eastAsia="楷体" w:hAnsi="楷体"/>
                <w:szCs w:val="21"/>
              </w:rPr>
            </w:pPr>
            <w:r w:rsidRPr="00B65A17">
              <w:rPr>
                <w:rFonts w:ascii="楷体" w:eastAsia="楷体" w:hAnsi="楷体" w:hint="eastAsia"/>
                <w:szCs w:val="21"/>
              </w:rPr>
              <w:t>4.2</w:t>
            </w:r>
          </w:p>
          <w:p w:rsidR="00B10C1F" w:rsidRPr="00B65A17" w:rsidRDefault="00B10C1F" w:rsidP="00DA3014">
            <w:pPr>
              <w:rPr>
                <w:rFonts w:ascii="楷体" w:eastAsia="楷体" w:hAnsi="楷体"/>
                <w:szCs w:val="21"/>
              </w:rPr>
            </w:pPr>
            <w:r w:rsidRPr="00B65A17">
              <w:rPr>
                <w:rFonts w:ascii="楷体" w:eastAsia="楷体" w:hAnsi="楷体" w:hint="eastAsia"/>
                <w:szCs w:val="21"/>
              </w:rPr>
              <w:t>4.3</w:t>
            </w:r>
          </w:p>
          <w:p w:rsidR="00B10C1F" w:rsidRPr="00B65A17" w:rsidRDefault="00B10C1F" w:rsidP="00DA3014">
            <w:pPr>
              <w:rPr>
                <w:rFonts w:ascii="楷体" w:eastAsia="楷体" w:hAnsi="楷体"/>
                <w:szCs w:val="21"/>
              </w:rPr>
            </w:pPr>
            <w:r w:rsidRPr="00B65A17">
              <w:rPr>
                <w:rFonts w:ascii="楷体" w:eastAsia="楷体" w:hAnsi="楷体" w:hint="eastAsia"/>
                <w:szCs w:val="21"/>
              </w:rPr>
              <w:t>4.4</w:t>
            </w:r>
          </w:p>
          <w:p w:rsidR="00B10C1F" w:rsidRPr="00B65A17" w:rsidRDefault="00B10C1F" w:rsidP="00DA3014">
            <w:pPr>
              <w:rPr>
                <w:rFonts w:ascii="楷体" w:eastAsia="楷体" w:hAnsi="楷体"/>
                <w:szCs w:val="21"/>
              </w:rPr>
            </w:pPr>
            <w:r w:rsidRPr="00B65A17">
              <w:rPr>
                <w:rFonts w:ascii="楷体" w:eastAsia="楷体" w:hAnsi="楷体" w:hint="eastAsia"/>
                <w:szCs w:val="21"/>
              </w:rPr>
              <w:t>6.1</w:t>
            </w:r>
          </w:p>
        </w:tc>
        <w:tc>
          <w:tcPr>
            <w:tcW w:w="11490" w:type="dxa"/>
          </w:tcPr>
          <w:p w:rsidR="00B10C1F" w:rsidRPr="00B65A17" w:rsidRDefault="00B10C1F" w:rsidP="00F95887">
            <w:pPr>
              <w:rPr>
                <w:rFonts w:ascii="楷体" w:eastAsia="楷体" w:hAnsi="楷体"/>
                <w:szCs w:val="21"/>
              </w:rPr>
            </w:pPr>
            <w:r w:rsidRPr="00B65A17">
              <w:rPr>
                <w:rFonts w:ascii="楷体" w:eastAsia="楷体" w:hAnsi="楷体" w:hint="eastAsia"/>
                <w:szCs w:val="21"/>
              </w:rPr>
              <w:sym w:font="Wingdings 2" w:char="F098"/>
            </w:r>
            <w:r w:rsidRPr="00B65A17">
              <w:rPr>
                <w:rFonts w:ascii="楷体" w:eastAsia="楷体" w:hAnsi="楷体" w:hint="eastAsia"/>
                <w:szCs w:val="21"/>
              </w:rPr>
              <w:t>企业基本情况</w:t>
            </w:r>
          </w:p>
          <w:p w:rsidR="00B10C1F" w:rsidRPr="00B65A17" w:rsidRDefault="00B10C1F" w:rsidP="00F95887">
            <w:pPr>
              <w:rPr>
                <w:rFonts w:ascii="楷体" w:eastAsia="楷体" w:hAnsi="楷体" w:cs="宋体"/>
                <w:szCs w:val="21"/>
              </w:rPr>
            </w:pPr>
            <w:r w:rsidRPr="00B65A17">
              <w:rPr>
                <w:rFonts w:ascii="楷体" w:eastAsia="楷体" w:hAnsi="楷体" w:hint="eastAsia"/>
                <w:szCs w:val="21"/>
              </w:rPr>
              <w:t>1、总经理</w:t>
            </w:r>
            <w:r w:rsidR="003A4EDD" w:rsidRPr="00B65A17">
              <w:rPr>
                <w:rFonts w:ascii="楷体" w:eastAsia="楷体" w:hAnsi="楷体" w:hint="eastAsia"/>
                <w:szCs w:val="21"/>
              </w:rPr>
              <w:t>/管代</w:t>
            </w:r>
            <w:r w:rsidRPr="00B65A17">
              <w:rPr>
                <w:rFonts w:ascii="楷体" w:eastAsia="楷体" w:hAnsi="楷体" w:hint="eastAsia"/>
                <w:szCs w:val="21"/>
              </w:rPr>
              <w:t>：</w:t>
            </w:r>
            <w:r w:rsidR="003A4EDD" w:rsidRPr="00B65A17">
              <w:rPr>
                <w:rFonts w:ascii="楷体" w:eastAsia="楷体" w:hAnsi="楷体" w:hint="eastAsia"/>
                <w:szCs w:val="21"/>
              </w:rPr>
              <w:t>胡玫/曹可禹</w:t>
            </w:r>
            <w:r w:rsidRPr="00B65A17">
              <w:rPr>
                <w:rFonts w:ascii="楷体" w:eastAsia="楷体" w:hAnsi="楷体" w:cs="宋体" w:hint="eastAsia"/>
                <w:szCs w:val="21"/>
              </w:rPr>
              <w:t>；</w:t>
            </w:r>
          </w:p>
          <w:p w:rsidR="00B10C1F" w:rsidRPr="00B65A17" w:rsidRDefault="00B10C1F" w:rsidP="00F95887">
            <w:pPr>
              <w:rPr>
                <w:rFonts w:ascii="楷体" w:eastAsia="楷体" w:hAnsi="楷体"/>
                <w:color w:val="000000"/>
                <w:szCs w:val="21"/>
                <w:u w:val="single"/>
              </w:rPr>
            </w:pPr>
            <w:r w:rsidRPr="00B65A17">
              <w:rPr>
                <w:rFonts w:ascii="楷体" w:eastAsia="楷体" w:hAnsi="楷体" w:hint="eastAsia"/>
                <w:szCs w:val="21"/>
              </w:rPr>
              <w:t>2、按照认证范围公司提供的法律证明文件有：营业执照，统一社会信用代码：</w:t>
            </w:r>
            <w:r w:rsidR="00050785" w:rsidRPr="00B65A17">
              <w:rPr>
                <w:rFonts w:ascii="楷体" w:eastAsia="楷体" w:hAnsi="楷体" w:hint="eastAsia"/>
                <w:color w:val="000000"/>
                <w:szCs w:val="21"/>
              </w:rPr>
              <w:t>91</w:t>
            </w:r>
            <w:r w:rsidR="003A4EDD" w:rsidRPr="00B65A17">
              <w:rPr>
                <w:rFonts w:ascii="楷体" w:eastAsia="楷体" w:hAnsi="楷体" w:hint="eastAsia"/>
                <w:color w:val="000000"/>
                <w:szCs w:val="21"/>
              </w:rPr>
              <w:t>420600MA489BFP08</w:t>
            </w:r>
            <w:r w:rsidRPr="00B65A17">
              <w:rPr>
                <w:rFonts w:ascii="楷体" w:eastAsia="楷体" w:hAnsi="楷体" w:hint="eastAsia"/>
                <w:szCs w:val="21"/>
              </w:rPr>
              <w:t>；</w:t>
            </w:r>
          </w:p>
          <w:p w:rsidR="00B10C1F" w:rsidRPr="00B65A17" w:rsidRDefault="00B10C1F" w:rsidP="00F95887">
            <w:pPr>
              <w:rPr>
                <w:rFonts w:ascii="楷体" w:eastAsia="楷体" w:hAnsi="楷体"/>
                <w:color w:val="FF0000"/>
                <w:szCs w:val="21"/>
              </w:rPr>
            </w:pPr>
            <w:bookmarkStart w:id="0" w:name="组织名称"/>
            <w:r w:rsidRPr="00B65A17">
              <w:rPr>
                <w:rFonts w:ascii="楷体" w:eastAsia="楷体" w:hAnsi="楷体" w:hint="eastAsia"/>
                <w:color w:val="000000"/>
                <w:szCs w:val="21"/>
              </w:rPr>
              <w:t>3、</w:t>
            </w:r>
            <w:bookmarkEnd w:id="0"/>
            <w:r w:rsidR="003A4EDD" w:rsidRPr="00B65A17">
              <w:rPr>
                <w:rFonts w:ascii="楷体" w:eastAsia="楷体" w:hAnsi="楷体"/>
                <w:color w:val="000000"/>
                <w:szCs w:val="21"/>
              </w:rPr>
              <w:t>襄阳捷富迅轨道交通设备有限公司</w:t>
            </w:r>
            <w:r w:rsidR="00050785" w:rsidRPr="00B65A17">
              <w:rPr>
                <w:rFonts w:ascii="楷体" w:eastAsia="楷体" w:hAnsi="楷体" w:hint="eastAsia"/>
                <w:color w:val="000000"/>
                <w:szCs w:val="21"/>
              </w:rPr>
              <w:t>成立于</w:t>
            </w:r>
            <w:r w:rsidR="003A4EDD" w:rsidRPr="00B65A17">
              <w:rPr>
                <w:rFonts w:ascii="楷体" w:eastAsia="楷体" w:hAnsi="楷体" w:hint="eastAsia"/>
                <w:color w:val="000000"/>
                <w:szCs w:val="21"/>
              </w:rPr>
              <w:t>2016</w:t>
            </w:r>
            <w:r w:rsidR="00050785" w:rsidRPr="00B65A17">
              <w:rPr>
                <w:rFonts w:ascii="楷体" w:eastAsia="楷体" w:hAnsi="楷体" w:hint="eastAsia"/>
                <w:color w:val="000000"/>
                <w:szCs w:val="21"/>
              </w:rPr>
              <w:t>年</w:t>
            </w:r>
            <w:r w:rsidR="003A4EDD" w:rsidRPr="00B65A17">
              <w:rPr>
                <w:rFonts w:ascii="楷体" w:eastAsia="楷体" w:hAnsi="楷体" w:hint="eastAsia"/>
                <w:color w:val="000000"/>
                <w:szCs w:val="21"/>
              </w:rPr>
              <w:t>3</w:t>
            </w:r>
            <w:r w:rsidR="00050785" w:rsidRPr="00B65A17">
              <w:rPr>
                <w:rFonts w:ascii="楷体" w:eastAsia="楷体" w:hAnsi="楷体"/>
                <w:color w:val="000000"/>
                <w:szCs w:val="21"/>
              </w:rPr>
              <w:t>月</w:t>
            </w:r>
            <w:r w:rsidR="003A4EDD" w:rsidRPr="00B65A17">
              <w:rPr>
                <w:rFonts w:ascii="楷体" w:eastAsia="楷体" w:hAnsi="楷体" w:hint="eastAsia"/>
                <w:color w:val="000000"/>
                <w:szCs w:val="21"/>
              </w:rPr>
              <w:t>30</w:t>
            </w:r>
            <w:r w:rsidR="00050785" w:rsidRPr="00B65A17">
              <w:rPr>
                <w:rFonts w:ascii="楷体" w:eastAsia="楷体" w:hAnsi="楷体" w:hint="eastAsia"/>
                <w:color w:val="000000"/>
                <w:szCs w:val="21"/>
              </w:rPr>
              <w:t>日</w:t>
            </w:r>
            <w:r w:rsidR="00050785" w:rsidRPr="00B65A17">
              <w:rPr>
                <w:rFonts w:ascii="楷体" w:eastAsia="楷体" w:hAnsi="楷体" w:cs="楷体" w:hint="eastAsia"/>
                <w:color w:val="333333"/>
                <w:szCs w:val="21"/>
                <w:shd w:val="clear" w:color="auto" w:fill="FFFFFF"/>
              </w:rPr>
              <w:t>,</w:t>
            </w:r>
            <w:bookmarkStart w:id="1" w:name="注册地址"/>
            <w:r w:rsidR="00050785" w:rsidRPr="00B65A17">
              <w:rPr>
                <w:rFonts w:ascii="楷体" w:eastAsia="楷体" w:hAnsi="楷体" w:hint="eastAsia"/>
                <w:szCs w:val="21"/>
              </w:rPr>
              <w:t>注册资本</w:t>
            </w:r>
            <w:r w:rsidR="003A4EDD" w:rsidRPr="00B65A17">
              <w:rPr>
                <w:rFonts w:ascii="楷体" w:eastAsia="楷体" w:hAnsi="楷体" w:hint="eastAsia"/>
                <w:szCs w:val="21"/>
              </w:rPr>
              <w:t>650</w:t>
            </w:r>
            <w:r w:rsidR="00050785" w:rsidRPr="00B65A17">
              <w:rPr>
                <w:rFonts w:ascii="楷体" w:eastAsia="楷体" w:hAnsi="楷体"/>
                <w:szCs w:val="21"/>
              </w:rPr>
              <w:t>万元，注册</w:t>
            </w:r>
            <w:r w:rsidR="003A4EDD" w:rsidRPr="00B65A17">
              <w:rPr>
                <w:rFonts w:ascii="楷体" w:eastAsia="楷体" w:hAnsi="楷体"/>
                <w:szCs w:val="21"/>
              </w:rPr>
              <w:t>经营</w:t>
            </w:r>
            <w:r w:rsidR="00050785" w:rsidRPr="00B65A17">
              <w:rPr>
                <w:rFonts w:ascii="楷体" w:eastAsia="楷体" w:hAnsi="楷体"/>
                <w:szCs w:val="21"/>
              </w:rPr>
              <w:t>地址：</w:t>
            </w:r>
            <w:r w:rsidR="003A4EDD" w:rsidRPr="00B65A17">
              <w:rPr>
                <w:rFonts w:ascii="楷体" w:eastAsia="楷体" w:hAnsi="楷体"/>
                <w:szCs w:val="21"/>
              </w:rPr>
              <w:t>襄阳市襄城区花梨木店村五组</w:t>
            </w:r>
            <w:r w:rsidR="00050785" w:rsidRPr="00B65A17">
              <w:rPr>
                <w:rFonts w:ascii="楷体" w:eastAsia="楷体" w:hAnsi="楷体" w:cs="宋体" w:hint="eastAsia"/>
                <w:szCs w:val="21"/>
              </w:rPr>
              <w:t>，</w:t>
            </w:r>
            <w:bookmarkEnd w:id="1"/>
            <w:r w:rsidR="00050785" w:rsidRPr="00B65A17">
              <w:rPr>
                <w:rFonts w:ascii="楷体" w:eastAsia="楷体" w:hAnsi="楷体" w:hint="eastAsia"/>
                <w:szCs w:val="21"/>
              </w:rPr>
              <w:t>车间</w:t>
            </w:r>
            <w:r w:rsidR="003A4EDD" w:rsidRPr="00B65A17">
              <w:rPr>
                <w:rFonts w:ascii="楷体" w:eastAsia="楷体" w:hAnsi="楷体" w:hint="eastAsia"/>
                <w:szCs w:val="21"/>
              </w:rPr>
              <w:t xml:space="preserve"> 1000</w:t>
            </w:r>
            <w:r w:rsidR="00050785" w:rsidRPr="00B65A17">
              <w:rPr>
                <w:rFonts w:ascii="楷体" w:eastAsia="楷体" w:hAnsi="楷体" w:hint="eastAsia"/>
                <w:szCs w:val="21"/>
              </w:rPr>
              <w:t>平</w:t>
            </w:r>
            <w:r w:rsidR="003A4EDD" w:rsidRPr="00B65A17">
              <w:rPr>
                <w:rFonts w:ascii="楷体" w:eastAsia="楷体" w:hAnsi="楷体" w:hint="eastAsia"/>
                <w:szCs w:val="21"/>
              </w:rPr>
              <w:t>。</w:t>
            </w:r>
          </w:p>
          <w:p w:rsidR="00B10C1F" w:rsidRPr="00B65A17" w:rsidRDefault="00B10C1F" w:rsidP="00F95887">
            <w:pPr>
              <w:rPr>
                <w:rFonts w:ascii="楷体" w:eastAsia="楷体" w:hAnsi="楷体"/>
                <w:szCs w:val="21"/>
              </w:rPr>
            </w:pPr>
            <w:r w:rsidRPr="00B65A17">
              <w:rPr>
                <w:rFonts w:ascii="楷体" w:eastAsia="楷体" w:hAnsi="楷体" w:hint="eastAsia"/>
                <w:szCs w:val="21"/>
              </w:rPr>
              <w:t>4、</w:t>
            </w:r>
            <w:r w:rsidRPr="00B65A17">
              <w:rPr>
                <w:rFonts w:ascii="楷体" w:eastAsia="楷体" w:hAnsi="楷体" w:cs="楷体" w:hint="eastAsia"/>
                <w:color w:val="333333"/>
                <w:szCs w:val="21"/>
                <w:shd w:val="clear" w:color="auto" w:fill="FFFFFF"/>
              </w:rPr>
              <w:t>主要经营范围为</w:t>
            </w:r>
            <w:bookmarkStart w:id="2" w:name="审核范围"/>
            <w:r w:rsidR="00AD1269" w:rsidRPr="00B65A17">
              <w:rPr>
                <w:rFonts w:ascii="楷体" w:eastAsia="楷体" w:hAnsi="楷体" w:hint="eastAsia"/>
                <w:szCs w:val="21"/>
              </w:rPr>
              <w:t>火车司机座椅、火车机车休息床的制造</w:t>
            </w:r>
            <w:bookmarkEnd w:id="2"/>
            <w:r w:rsidRPr="00B65A17">
              <w:rPr>
                <w:rFonts w:ascii="楷体" w:eastAsia="楷体" w:hAnsi="楷体" w:hint="eastAsia"/>
                <w:szCs w:val="21"/>
              </w:rPr>
              <w:t>；</w:t>
            </w:r>
          </w:p>
          <w:p w:rsidR="00B10C1F" w:rsidRPr="00B65A17" w:rsidRDefault="00B10C1F" w:rsidP="00F95887">
            <w:pPr>
              <w:rPr>
                <w:rFonts w:ascii="楷体" w:eastAsia="楷体" w:hAnsi="楷体"/>
                <w:szCs w:val="21"/>
              </w:rPr>
            </w:pPr>
            <w:r w:rsidRPr="00B65A17">
              <w:rPr>
                <w:rFonts w:ascii="楷体" w:eastAsia="楷体" w:hAnsi="楷体" w:hint="eastAsia"/>
                <w:szCs w:val="21"/>
              </w:rPr>
              <w:t>5、</w:t>
            </w:r>
            <w:r w:rsidR="00A770C9" w:rsidRPr="00B65A17">
              <w:rPr>
                <w:rFonts w:ascii="楷体" w:eastAsia="楷体" w:hAnsi="楷体" w:hint="eastAsia"/>
                <w:szCs w:val="21"/>
              </w:rPr>
              <w:t>公司设有管理层、综合部、生产技术部</w:t>
            </w:r>
            <w:r w:rsidRPr="00B65A17">
              <w:rPr>
                <w:rFonts w:ascii="楷体" w:eastAsia="楷体" w:hAnsi="楷体" w:hint="eastAsia"/>
                <w:szCs w:val="21"/>
              </w:rPr>
              <w:t>等部门。</w:t>
            </w:r>
          </w:p>
          <w:p w:rsidR="00B10C1F" w:rsidRPr="00B65A17" w:rsidRDefault="00B10C1F" w:rsidP="00F95887">
            <w:pPr>
              <w:rPr>
                <w:rFonts w:ascii="楷体" w:eastAsia="楷体" w:hAnsi="楷体"/>
                <w:szCs w:val="21"/>
                <w:lang w:val="en-GB"/>
              </w:rPr>
            </w:pPr>
            <w:r w:rsidRPr="00B65A17">
              <w:rPr>
                <w:rFonts w:ascii="楷体" w:eastAsia="楷体" w:hAnsi="楷体"/>
                <w:szCs w:val="21"/>
              </w:rPr>
              <w:sym w:font="Wingdings 2" w:char="F098"/>
            </w:r>
            <w:r w:rsidRPr="00B65A17">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B65A17">
              <w:rPr>
                <w:rFonts w:ascii="楷体" w:eastAsia="楷体" w:hAnsi="楷体" w:hint="eastAsia"/>
                <w:szCs w:val="21"/>
                <w:lang w:val="en-GB"/>
              </w:rPr>
              <w:t>通过制定管理制度、作业文件及相关措施，对活动的主要环节实施了有效的控制。</w:t>
            </w:r>
            <w:r w:rsidRPr="00B65A17">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B65A17" w:rsidRDefault="00B10C1F" w:rsidP="00F95887">
            <w:pPr>
              <w:rPr>
                <w:rFonts w:ascii="楷体" w:eastAsia="楷体" w:hAnsi="楷体"/>
                <w:szCs w:val="21"/>
              </w:rPr>
            </w:pPr>
            <w:r w:rsidRPr="00B65A17">
              <w:rPr>
                <w:rFonts w:ascii="楷体" w:eastAsia="楷体" w:hAnsi="楷体"/>
                <w:szCs w:val="21"/>
              </w:rPr>
              <w:sym w:font="Wingdings 2" w:char="F098"/>
            </w:r>
            <w:r w:rsidRPr="00B65A17">
              <w:rPr>
                <w:rFonts w:ascii="楷体" w:eastAsia="楷体" w:hAnsi="楷体" w:hint="eastAsia"/>
                <w:szCs w:val="21"/>
              </w:rPr>
              <w:t>审核组与受审核方管代通过电话确认的审核范围：</w:t>
            </w:r>
          </w:p>
          <w:p w:rsidR="00B10C1F" w:rsidRPr="00B65A17" w:rsidRDefault="00B10C1F" w:rsidP="00F95887">
            <w:pPr>
              <w:rPr>
                <w:rFonts w:ascii="楷体" w:eastAsia="楷体" w:hAnsi="楷体"/>
                <w:szCs w:val="21"/>
              </w:rPr>
            </w:pPr>
            <w:r w:rsidRPr="00B65A17">
              <w:rPr>
                <w:rFonts w:ascii="楷体" w:eastAsia="楷体" w:hAnsi="楷体" w:hint="eastAsia"/>
                <w:szCs w:val="21"/>
              </w:rPr>
              <w:t>QMS：</w:t>
            </w:r>
            <w:r w:rsidR="00AD1269" w:rsidRPr="00B65A17">
              <w:rPr>
                <w:rFonts w:ascii="楷体" w:eastAsia="楷体" w:hAnsi="楷体" w:hint="eastAsia"/>
                <w:szCs w:val="21"/>
              </w:rPr>
              <w:t>火车司机座椅、火车机车休息床的制造。</w:t>
            </w:r>
            <w:r w:rsidRPr="00B65A17">
              <w:rPr>
                <w:rFonts w:ascii="楷体" w:eastAsia="楷体" w:hAnsi="楷体" w:hint="eastAsia"/>
                <w:szCs w:val="21"/>
              </w:rPr>
              <w:t xml:space="preserve"> </w:t>
            </w:r>
          </w:p>
          <w:p w:rsidR="00AD1269" w:rsidRPr="00B65A17" w:rsidRDefault="00B10C1F" w:rsidP="00AD1269">
            <w:pPr>
              <w:spacing w:line="360" w:lineRule="auto"/>
              <w:rPr>
                <w:rFonts w:ascii="楷体" w:eastAsia="楷体" w:hAnsi="楷体" w:cs="方正姚体"/>
                <w:color w:val="000000"/>
                <w:szCs w:val="21"/>
                <w:u w:val="single"/>
              </w:rPr>
            </w:pPr>
            <w:r w:rsidRPr="00B65A17">
              <w:rPr>
                <w:rFonts w:ascii="楷体" w:eastAsia="楷体" w:hAnsi="楷体"/>
                <w:szCs w:val="21"/>
              </w:rPr>
              <w:sym w:font="Wingdings 2" w:char="F098"/>
            </w:r>
            <w:r w:rsidR="00091083">
              <w:rPr>
                <w:rFonts w:ascii="楷体" w:eastAsia="楷体" w:hAnsi="楷体" w:cs="宋体" w:hint="eastAsia"/>
                <w:color w:val="000000"/>
                <w:szCs w:val="21"/>
              </w:rPr>
              <w:t>公司产品严格按照顾客提供图纸和样品生产，</w:t>
            </w:r>
            <w:r w:rsidR="00AD1269" w:rsidRPr="00B65A17">
              <w:rPr>
                <w:rFonts w:ascii="楷体" w:eastAsia="楷体" w:hAnsi="楷体" w:cs="宋体" w:hint="eastAsia"/>
                <w:color w:val="000000"/>
                <w:szCs w:val="21"/>
              </w:rPr>
              <w:t>工艺成熟，人员稳定，故标准中“8.3 产品和服务的设计和开发”条款不适用本公司，不使用本条款后不影响本公司为顾客提供合格产品的责任。</w:t>
            </w:r>
          </w:p>
          <w:p w:rsidR="00B10C1F" w:rsidRPr="00B65A17" w:rsidRDefault="00B10C1F" w:rsidP="00B30A47">
            <w:pPr>
              <w:rPr>
                <w:rFonts w:ascii="楷体" w:eastAsia="楷体" w:hAnsi="楷体"/>
                <w:szCs w:val="21"/>
              </w:rPr>
            </w:pPr>
            <w:r w:rsidRPr="00B65A17">
              <w:rPr>
                <w:rFonts w:ascii="楷体" w:eastAsia="楷体" w:hAnsi="楷体"/>
                <w:szCs w:val="21"/>
              </w:rPr>
              <w:sym w:font="Wingdings 2" w:char="F098"/>
            </w:r>
            <w:r w:rsidRPr="00B65A17">
              <w:rPr>
                <w:rFonts w:ascii="楷体" w:eastAsia="楷体" w:hAnsi="楷体" w:hint="eastAsia"/>
                <w:szCs w:val="21"/>
              </w:rPr>
              <w:t>外包过程：</w:t>
            </w:r>
            <w:r w:rsidR="00AD1269" w:rsidRPr="00B65A17">
              <w:rPr>
                <w:rFonts w:ascii="楷体" w:eastAsia="楷体" w:hAnsi="楷体" w:hint="eastAsia"/>
                <w:szCs w:val="21"/>
              </w:rPr>
              <w:t>座椅骨架成型、喷涂</w:t>
            </w:r>
            <w:r w:rsidRPr="00B65A17">
              <w:rPr>
                <w:rFonts w:ascii="楷体" w:eastAsia="楷体" w:hAnsi="楷体" w:hint="eastAsia"/>
                <w:szCs w:val="21"/>
              </w:rPr>
              <w:t>。</w:t>
            </w:r>
          </w:p>
          <w:p w:rsidR="00B10C1F" w:rsidRPr="00B65A17" w:rsidRDefault="00B10C1F" w:rsidP="00F95887">
            <w:pPr>
              <w:rPr>
                <w:rFonts w:ascii="楷体" w:eastAsia="楷体" w:hAnsi="楷体"/>
                <w:szCs w:val="21"/>
              </w:rPr>
            </w:pPr>
            <w:r w:rsidRPr="00B65A17">
              <w:rPr>
                <w:rFonts w:ascii="楷体" w:eastAsia="楷体" w:hAnsi="楷体"/>
                <w:szCs w:val="21"/>
              </w:rPr>
              <w:lastRenderedPageBreak/>
              <w:sym w:font="Wingdings 2" w:char="F098"/>
            </w:r>
            <w:r w:rsidRPr="00B65A17">
              <w:rPr>
                <w:rFonts w:ascii="楷体" w:eastAsia="楷体" w:hAnsi="楷体" w:hint="eastAsia"/>
                <w:szCs w:val="21"/>
              </w:rPr>
              <w:t>管理体系覆盖人数</w:t>
            </w:r>
            <w:r w:rsidR="00B30A47" w:rsidRPr="00B65A17">
              <w:rPr>
                <w:rFonts w:ascii="楷体" w:eastAsia="楷体" w:hAnsi="楷体" w:hint="eastAsia"/>
                <w:szCs w:val="21"/>
              </w:rPr>
              <w:t>25</w:t>
            </w:r>
            <w:r w:rsidRPr="00B65A17">
              <w:rPr>
                <w:rFonts w:ascii="楷体" w:eastAsia="楷体" w:hAnsi="楷体" w:hint="eastAsia"/>
                <w:szCs w:val="21"/>
              </w:rPr>
              <w:t>人，白班生产，无倒班情况</w:t>
            </w:r>
          </w:p>
        </w:tc>
        <w:tc>
          <w:tcPr>
            <w:tcW w:w="709" w:type="dxa"/>
          </w:tcPr>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tc>
      </w:tr>
      <w:tr w:rsidR="00B10C1F" w:rsidRPr="00B65A17" w:rsidTr="00DA3014">
        <w:trPr>
          <w:trHeight w:val="1349"/>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lastRenderedPageBreak/>
              <w:t>管理方针和目标的适宜性</w:t>
            </w:r>
          </w:p>
          <w:p w:rsidR="00B10C1F" w:rsidRPr="00B65A17" w:rsidRDefault="00B10C1F" w:rsidP="00DA3014">
            <w:pPr>
              <w:rPr>
                <w:rFonts w:ascii="楷体" w:eastAsia="楷体" w:hAnsi="楷体"/>
                <w:szCs w:val="21"/>
              </w:rPr>
            </w:pPr>
          </w:p>
        </w:tc>
        <w:tc>
          <w:tcPr>
            <w:tcW w:w="869"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5.2     6.2</w:t>
            </w:r>
          </w:p>
        </w:tc>
        <w:tc>
          <w:tcPr>
            <w:tcW w:w="11490" w:type="dxa"/>
          </w:tcPr>
          <w:p w:rsidR="00CD6D47" w:rsidRPr="00B65A17" w:rsidRDefault="00B10C1F" w:rsidP="00CD6D47">
            <w:pPr>
              <w:rPr>
                <w:rFonts w:ascii="楷体" w:eastAsia="楷体" w:hAnsi="楷体"/>
                <w:szCs w:val="21"/>
              </w:rPr>
            </w:pPr>
            <w:r w:rsidRPr="00B65A17">
              <w:rPr>
                <w:rFonts w:ascii="楷体" w:eastAsia="楷体" w:hAnsi="楷体" w:hint="eastAsia"/>
                <w:szCs w:val="21"/>
              </w:rPr>
              <w:sym w:font="Wingdings 2" w:char="F098"/>
            </w:r>
            <w:r w:rsidR="00CD6D47" w:rsidRPr="00B65A17">
              <w:rPr>
                <w:rFonts w:ascii="楷体" w:eastAsia="楷体" w:hAnsi="楷体" w:hint="eastAsia"/>
                <w:szCs w:val="21"/>
              </w:rPr>
              <w:t>质量方针：</w:t>
            </w:r>
            <w:r w:rsidR="00AD1269" w:rsidRPr="00B65A17">
              <w:rPr>
                <w:rFonts w:ascii="楷体" w:eastAsia="楷体" w:hAnsi="楷体" w:hint="eastAsia"/>
                <w:color w:val="000000"/>
                <w:szCs w:val="21"/>
              </w:rPr>
              <w:t>精益求精、质量第一、顾客满意</w:t>
            </w:r>
          </w:p>
          <w:p w:rsidR="00B10C1F" w:rsidRPr="00B65A17" w:rsidRDefault="00CD6D47" w:rsidP="00CD6D47">
            <w:pPr>
              <w:rPr>
                <w:rFonts w:ascii="楷体" w:eastAsia="楷体" w:hAnsi="楷体"/>
                <w:szCs w:val="21"/>
              </w:rPr>
            </w:pPr>
            <w:r w:rsidRPr="00B65A17">
              <w:rPr>
                <w:rFonts w:ascii="楷体" w:eastAsia="楷体" w:hAnsi="楷体" w:hint="eastAsia"/>
                <w:szCs w:val="21"/>
              </w:rPr>
              <w:sym w:font="Wingdings 2" w:char="F098"/>
            </w:r>
            <w:r w:rsidRPr="00B65A17">
              <w:rPr>
                <w:rFonts w:ascii="楷体" w:eastAsia="楷体" w:hAnsi="楷体" w:hint="eastAsia"/>
                <w:szCs w:val="21"/>
              </w:rPr>
              <w:t>方针与企业的经营宗旨相适应，协调一致；通过会议传达，沟通，让全体员工理解执行。并定期进行评审（一般一年一次）。</w:t>
            </w:r>
            <w:r w:rsidR="00B10C1F" w:rsidRPr="00B65A17">
              <w:rPr>
                <w:rFonts w:ascii="楷体" w:eastAsia="楷体" w:hAnsi="楷体" w:hint="eastAsia"/>
                <w:szCs w:val="21"/>
              </w:rPr>
              <w:sym w:font="Wingdings 2" w:char="F098"/>
            </w:r>
            <w:r w:rsidR="00B10C1F" w:rsidRPr="00B65A17">
              <w:rPr>
                <w:rFonts w:ascii="楷体" w:eastAsia="楷体" w:hAnsi="楷体" w:hint="eastAsia"/>
                <w:szCs w:val="21"/>
              </w:rPr>
              <w:t xml:space="preserve">质量目标： </w:t>
            </w:r>
          </w:p>
          <w:p w:rsidR="00AD1269" w:rsidRPr="00B65A17" w:rsidRDefault="00CD6D47" w:rsidP="00AD1269">
            <w:pPr>
              <w:spacing w:line="360" w:lineRule="auto"/>
              <w:rPr>
                <w:rFonts w:ascii="楷体" w:eastAsia="楷体" w:hAnsi="楷体"/>
                <w:color w:val="000000"/>
                <w:szCs w:val="21"/>
              </w:rPr>
            </w:pPr>
            <w:r w:rsidRPr="00B65A17">
              <w:rPr>
                <w:rFonts w:ascii="楷体" w:eastAsia="楷体" w:hAnsi="楷体" w:hint="eastAsia"/>
                <w:bCs/>
                <w:spacing w:val="20"/>
                <w:szCs w:val="21"/>
              </w:rPr>
              <w:t>1</w:t>
            </w:r>
            <w:r w:rsidR="00AD1269" w:rsidRPr="00B65A17">
              <w:rPr>
                <w:rFonts w:ascii="楷体" w:eastAsia="楷体" w:hAnsi="楷体" w:hint="eastAsia"/>
                <w:color w:val="000000"/>
                <w:szCs w:val="21"/>
              </w:rPr>
              <w:t>产品一次交检合格率≥</w:t>
            </w:r>
            <w:r w:rsidR="00B80021">
              <w:rPr>
                <w:rFonts w:ascii="楷体" w:eastAsia="楷体" w:hAnsi="楷体" w:hint="eastAsia"/>
                <w:color w:val="000000"/>
                <w:szCs w:val="21"/>
              </w:rPr>
              <w:t>99</w:t>
            </w:r>
            <w:r w:rsidR="00AD1269" w:rsidRPr="00B65A17">
              <w:rPr>
                <w:rFonts w:ascii="楷体" w:eastAsia="楷体" w:hAnsi="楷体" w:hint="eastAsia"/>
                <w:color w:val="000000"/>
                <w:szCs w:val="21"/>
              </w:rPr>
              <w:t>%；</w:t>
            </w:r>
          </w:p>
          <w:p w:rsidR="00B10C1F" w:rsidRPr="00B65A17" w:rsidRDefault="00AD1269" w:rsidP="00AD1269">
            <w:pPr>
              <w:rPr>
                <w:rFonts w:ascii="楷体" w:eastAsia="楷体" w:hAnsi="楷体"/>
                <w:szCs w:val="21"/>
              </w:rPr>
            </w:pPr>
            <w:r w:rsidRPr="00B65A17">
              <w:rPr>
                <w:rFonts w:ascii="楷体" w:eastAsia="楷体" w:hAnsi="楷体" w:hint="eastAsia"/>
                <w:color w:val="000000"/>
                <w:szCs w:val="21"/>
              </w:rPr>
              <w:t xml:space="preserve">  2、顾客满意率≥</w:t>
            </w:r>
            <w:r w:rsidR="00B80021">
              <w:rPr>
                <w:rFonts w:ascii="楷体" w:eastAsia="楷体" w:hAnsi="楷体" w:hint="eastAsia"/>
                <w:color w:val="000000"/>
                <w:szCs w:val="21"/>
              </w:rPr>
              <w:t>90%</w:t>
            </w:r>
            <w:r w:rsidRPr="00B65A17">
              <w:rPr>
                <w:rFonts w:ascii="楷体" w:eastAsia="楷体" w:hAnsi="楷体" w:hint="eastAsia"/>
                <w:color w:val="000000"/>
                <w:szCs w:val="21"/>
              </w:rPr>
              <w:t>，在此基础上逐年提高</w:t>
            </w:r>
            <w:r w:rsidR="00B10C1F" w:rsidRPr="00B65A17">
              <w:rPr>
                <w:rFonts w:ascii="楷体" w:eastAsia="楷体" w:hAnsi="楷体" w:hint="eastAsia"/>
                <w:szCs w:val="21"/>
              </w:rPr>
              <w:t>。</w:t>
            </w:r>
          </w:p>
          <w:p w:rsidR="00B10C1F" w:rsidRPr="00B65A17" w:rsidRDefault="00B10C1F" w:rsidP="00DF12D0">
            <w:pPr>
              <w:rPr>
                <w:rFonts w:ascii="楷体" w:eastAsia="楷体" w:hAnsi="楷体"/>
                <w:szCs w:val="21"/>
              </w:rPr>
            </w:pPr>
            <w:r w:rsidRPr="00B65A17">
              <w:rPr>
                <w:rFonts w:ascii="楷体" w:eastAsia="楷体" w:hAnsi="楷体" w:hint="eastAsia"/>
                <w:szCs w:val="21"/>
              </w:rPr>
              <w:t>基本符合标准要求。在方针框架下展开，并分解到各职能部门。</w:t>
            </w:r>
          </w:p>
        </w:tc>
        <w:tc>
          <w:tcPr>
            <w:tcW w:w="709" w:type="dxa"/>
          </w:tcPr>
          <w:p w:rsidR="00B10C1F" w:rsidRPr="00B65A17" w:rsidRDefault="00B10C1F" w:rsidP="00DA3014">
            <w:pPr>
              <w:rPr>
                <w:rFonts w:ascii="楷体" w:eastAsia="楷体" w:hAnsi="楷体"/>
                <w:szCs w:val="21"/>
              </w:rPr>
            </w:pPr>
          </w:p>
        </w:tc>
      </w:tr>
      <w:tr w:rsidR="00B10C1F" w:rsidRPr="00B65A17" w:rsidTr="00DA3014">
        <w:trPr>
          <w:trHeight w:val="1628"/>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内审、管理评审策划和实施的符合性及可信性</w:t>
            </w:r>
          </w:p>
        </w:tc>
        <w:tc>
          <w:tcPr>
            <w:tcW w:w="869"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9.2</w:t>
            </w:r>
          </w:p>
          <w:p w:rsidR="00B10C1F" w:rsidRPr="00B65A17" w:rsidRDefault="00B10C1F" w:rsidP="00DA3014">
            <w:pPr>
              <w:rPr>
                <w:rFonts w:ascii="楷体" w:eastAsia="楷体" w:hAnsi="楷体"/>
                <w:szCs w:val="21"/>
              </w:rPr>
            </w:pPr>
            <w:r w:rsidRPr="00B65A17">
              <w:rPr>
                <w:rFonts w:ascii="楷体" w:eastAsia="楷体" w:hAnsi="楷体" w:hint="eastAsia"/>
                <w:szCs w:val="21"/>
              </w:rPr>
              <w:t>9.3</w:t>
            </w:r>
          </w:p>
        </w:tc>
        <w:tc>
          <w:tcPr>
            <w:tcW w:w="11490" w:type="dxa"/>
          </w:tcPr>
          <w:p w:rsidR="00B10C1F" w:rsidRPr="00B65A17" w:rsidRDefault="00CD6D47" w:rsidP="00DA3014">
            <w:pPr>
              <w:rPr>
                <w:rFonts w:ascii="楷体" w:eastAsia="楷体" w:hAnsi="楷体"/>
                <w:szCs w:val="21"/>
              </w:rPr>
            </w:pPr>
            <w:r w:rsidRPr="00B65A17">
              <w:rPr>
                <w:rFonts w:ascii="楷体" w:eastAsia="楷体" w:hAnsi="楷体" w:hint="eastAsia"/>
                <w:szCs w:val="21"/>
              </w:rPr>
              <w:t>2020</w:t>
            </w:r>
            <w:r w:rsidR="00B10C1F" w:rsidRPr="00B65A17">
              <w:rPr>
                <w:rFonts w:ascii="楷体" w:eastAsia="楷体" w:hAnsi="楷体" w:hint="eastAsia"/>
                <w:szCs w:val="21"/>
              </w:rPr>
              <w:t>年</w:t>
            </w:r>
            <w:r w:rsidR="00AD1269" w:rsidRPr="00B65A17">
              <w:rPr>
                <w:rFonts w:ascii="楷体" w:eastAsia="楷体" w:hAnsi="楷体" w:hint="eastAsia"/>
                <w:szCs w:val="21"/>
              </w:rPr>
              <w:t>4</w:t>
            </w:r>
            <w:r w:rsidR="00B10C1F" w:rsidRPr="00B65A17">
              <w:rPr>
                <w:rFonts w:ascii="楷体" w:eastAsia="楷体" w:hAnsi="楷体" w:hint="eastAsia"/>
                <w:szCs w:val="21"/>
              </w:rPr>
              <w:t>月</w:t>
            </w:r>
            <w:r w:rsidR="00AD1269" w:rsidRPr="00B65A17">
              <w:rPr>
                <w:rFonts w:ascii="楷体" w:eastAsia="楷体" w:hAnsi="楷体" w:hint="eastAsia"/>
                <w:szCs w:val="21"/>
              </w:rPr>
              <w:t>19</w:t>
            </w:r>
            <w:r w:rsidR="00B10C1F" w:rsidRPr="00B65A17">
              <w:rPr>
                <w:rFonts w:ascii="楷体" w:eastAsia="楷体" w:hAnsi="楷体" w:hint="eastAsia"/>
                <w:szCs w:val="21"/>
              </w:rPr>
              <w:t>日进行内部审核，提供内部审核计划、内审检查表、不合格报告、内部质量管理体系审核报告等，基本符合要求。</w:t>
            </w:r>
          </w:p>
          <w:p w:rsidR="00B10C1F" w:rsidRPr="00B65A17" w:rsidRDefault="00CD6D47" w:rsidP="00DA3014">
            <w:pPr>
              <w:rPr>
                <w:rFonts w:ascii="楷体" w:eastAsia="楷体" w:hAnsi="楷体"/>
                <w:szCs w:val="21"/>
              </w:rPr>
            </w:pPr>
            <w:r w:rsidRPr="00B65A17">
              <w:rPr>
                <w:rFonts w:ascii="楷体" w:eastAsia="楷体" w:hAnsi="楷体" w:hint="eastAsia"/>
                <w:szCs w:val="21"/>
              </w:rPr>
              <w:t>2020</w:t>
            </w:r>
            <w:r w:rsidR="00B10C1F" w:rsidRPr="00B65A17">
              <w:rPr>
                <w:rFonts w:ascii="楷体" w:eastAsia="楷体" w:hAnsi="楷体" w:hint="eastAsia"/>
                <w:szCs w:val="21"/>
              </w:rPr>
              <w:t>年</w:t>
            </w:r>
            <w:r w:rsidR="00AD1269" w:rsidRPr="00B65A17">
              <w:rPr>
                <w:rFonts w:ascii="楷体" w:eastAsia="楷体" w:hAnsi="楷体" w:hint="eastAsia"/>
                <w:szCs w:val="21"/>
              </w:rPr>
              <w:t>5</w:t>
            </w:r>
            <w:r w:rsidR="00B10C1F" w:rsidRPr="00B65A17">
              <w:rPr>
                <w:rFonts w:ascii="楷体" w:eastAsia="楷体" w:hAnsi="楷体" w:hint="eastAsia"/>
                <w:szCs w:val="21"/>
              </w:rPr>
              <w:t>月</w:t>
            </w:r>
            <w:r w:rsidR="00AD1269" w:rsidRPr="00B65A17">
              <w:rPr>
                <w:rFonts w:ascii="楷体" w:eastAsia="楷体" w:hAnsi="楷体" w:hint="eastAsia"/>
                <w:szCs w:val="21"/>
              </w:rPr>
              <w:t>4</w:t>
            </w:r>
            <w:r w:rsidR="00B10C1F" w:rsidRPr="00B65A17">
              <w:rPr>
                <w:rFonts w:ascii="楷体" w:eastAsia="楷体" w:hAnsi="楷体" w:hint="eastAsia"/>
                <w:szCs w:val="21"/>
              </w:rPr>
              <w:t>日进行管理评审，由总经理主持会议，有管理评审计划、管理评审输入资料</w:t>
            </w:r>
            <w:r w:rsidR="00B10C1F" w:rsidRPr="00B65A17">
              <w:rPr>
                <w:rFonts w:ascii="楷体" w:eastAsia="楷体" w:hAnsi="楷体"/>
                <w:szCs w:val="21"/>
              </w:rPr>
              <w:t>—</w:t>
            </w:r>
            <w:r w:rsidR="00B10C1F" w:rsidRPr="00B65A17">
              <w:rPr>
                <w:rFonts w:ascii="楷体" w:eastAsia="楷体" w:hAnsi="楷体" w:hint="eastAsia"/>
                <w:szCs w:val="21"/>
              </w:rPr>
              <w:t>各部门工作总结、管理评审报告等，内容基本可信，有效。</w:t>
            </w:r>
          </w:p>
        </w:tc>
        <w:tc>
          <w:tcPr>
            <w:tcW w:w="709" w:type="dxa"/>
          </w:tcPr>
          <w:p w:rsidR="00B10C1F" w:rsidRPr="00B65A17" w:rsidRDefault="00B10C1F" w:rsidP="00DA3014">
            <w:pPr>
              <w:rPr>
                <w:rFonts w:ascii="楷体" w:eastAsia="楷体" w:hAnsi="楷体"/>
                <w:szCs w:val="21"/>
              </w:rPr>
            </w:pPr>
          </w:p>
        </w:tc>
      </w:tr>
      <w:tr w:rsidR="00B10C1F" w:rsidRPr="00B65A17" w:rsidTr="00DA3014">
        <w:trPr>
          <w:trHeight w:val="1423"/>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申请资料信息的核实确认</w:t>
            </w: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r w:rsidRPr="00B65A17">
              <w:rPr>
                <w:rFonts w:ascii="楷体" w:eastAsia="楷体" w:hAnsi="楷体" w:hint="eastAsia"/>
                <w:szCs w:val="21"/>
              </w:rPr>
              <w:t>确定第二阶段</w:t>
            </w:r>
          </w:p>
          <w:p w:rsidR="00B10C1F" w:rsidRPr="00B65A17" w:rsidRDefault="00B10C1F" w:rsidP="00DA3014">
            <w:pPr>
              <w:rPr>
                <w:rFonts w:ascii="楷体" w:eastAsia="楷体" w:hAnsi="楷体"/>
                <w:szCs w:val="21"/>
              </w:rPr>
            </w:pPr>
          </w:p>
        </w:tc>
        <w:tc>
          <w:tcPr>
            <w:tcW w:w="869" w:type="dxa"/>
          </w:tcPr>
          <w:p w:rsidR="00B10C1F" w:rsidRPr="00B65A17" w:rsidRDefault="00B10C1F" w:rsidP="00DA3014">
            <w:pPr>
              <w:rPr>
                <w:rFonts w:ascii="楷体" w:eastAsia="楷体" w:hAnsi="楷体"/>
                <w:szCs w:val="21"/>
              </w:rPr>
            </w:pPr>
          </w:p>
        </w:tc>
        <w:tc>
          <w:tcPr>
            <w:tcW w:w="11490"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提供营业执照扫描件，网上查询，有效。</w:t>
            </w: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r w:rsidRPr="00B65A17">
              <w:rPr>
                <w:rFonts w:ascii="楷体" w:eastAsia="楷体" w:hAnsi="楷体" w:hint="eastAsia"/>
                <w:szCs w:val="21"/>
              </w:rPr>
              <w:t>第二阶段审核所需资源的配置较充分。</w:t>
            </w:r>
          </w:p>
          <w:p w:rsidR="00B10C1F" w:rsidRPr="00B65A17" w:rsidRDefault="00B10C1F" w:rsidP="00DA3014">
            <w:pPr>
              <w:rPr>
                <w:rFonts w:ascii="楷体" w:eastAsia="楷体" w:hAnsi="楷体"/>
                <w:szCs w:val="21"/>
              </w:rPr>
            </w:pPr>
            <w:r w:rsidRPr="00B65A17">
              <w:rPr>
                <w:rFonts w:ascii="楷体" w:eastAsia="楷体" w:hAnsi="楷体" w:hint="eastAsia"/>
                <w:szCs w:val="21"/>
              </w:rPr>
              <w:t>商定第二阶段审核时间：2020年</w:t>
            </w:r>
            <w:r w:rsidR="00AD1269" w:rsidRPr="00B65A17">
              <w:rPr>
                <w:rFonts w:ascii="楷体" w:eastAsia="楷体" w:hAnsi="楷体" w:hint="eastAsia"/>
                <w:szCs w:val="21"/>
              </w:rPr>
              <w:t>8</w:t>
            </w:r>
            <w:r w:rsidRPr="00B65A17">
              <w:rPr>
                <w:rFonts w:ascii="楷体" w:eastAsia="楷体" w:hAnsi="楷体" w:hint="eastAsia"/>
                <w:szCs w:val="21"/>
              </w:rPr>
              <w:t>月</w:t>
            </w:r>
            <w:r w:rsidR="00AD1269" w:rsidRPr="00B65A17">
              <w:rPr>
                <w:rFonts w:ascii="楷体" w:eastAsia="楷体" w:hAnsi="楷体" w:hint="eastAsia"/>
                <w:szCs w:val="21"/>
              </w:rPr>
              <w:t>30</w:t>
            </w:r>
            <w:r w:rsidRPr="00B65A17">
              <w:rPr>
                <w:rFonts w:ascii="楷体" w:eastAsia="楷体" w:hAnsi="楷体" w:hint="eastAsia"/>
                <w:szCs w:val="21"/>
              </w:rPr>
              <w:t>日</w:t>
            </w:r>
          </w:p>
        </w:tc>
        <w:tc>
          <w:tcPr>
            <w:tcW w:w="709" w:type="dxa"/>
          </w:tcPr>
          <w:p w:rsidR="00B10C1F" w:rsidRPr="00B65A17" w:rsidRDefault="00B10C1F"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754452" w:rsidRDefault="00754452"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B65A17" w:rsidTr="00DA3014">
        <w:trPr>
          <w:trHeight w:val="515"/>
        </w:trPr>
        <w:tc>
          <w:tcPr>
            <w:tcW w:w="1622" w:type="dxa"/>
            <w:vMerge w:val="restart"/>
            <w:vAlign w:val="center"/>
          </w:tcPr>
          <w:p w:rsidR="00B10C1F" w:rsidRPr="00B65A17" w:rsidRDefault="00B10C1F" w:rsidP="00DA3014">
            <w:pPr>
              <w:spacing w:before="120"/>
              <w:jc w:val="center"/>
              <w:rPr>
                <w:rFonts w:ascii="楷体" w:eastAsia="楷体" w:hAnsi="楷体"/>
                <w:szCs w:val="21"/>
              </w:rPr>
            </w:pPr>
            <w:r w:rsidRPr="00B65A17">
              <w:rPr>
                <w:rFonts w:ascii="楷体" w:eastAsia="楷体" w:hAnsi="楷体" w:hint="eastAsia"/>
                <w:szCs w:val="21"/>
              </w:rPr>
              <w:t>过程与活动、</w:t>
            </w:r>
          </w:p>
          <w:p w:rsidR="00B10C1F" w:rsidRPr="00B65A17" w:rsidRDefault="00B10C1F" w:rsidP="00DA3014">
            <w:pPr>
              <w:jc w:val="center"/>
              <w:rPr>
                <w:rFonts w:ascii="楷体" w:eastAsia="楷体" w:hAnsi="楷体"/>
                <w:szCs w:val="21"/>
              </w:rPr>
            </w:pPr>
            <w:r w:rsidRPr="00B65A17">
              <w:rPr>
                <w:rFonts w:ascii="楷体" w:eastAsia="楷体" w:hAnsi="楷体" w:hint="eastAsia"/>
                <w:szCs w:val="21"/>
              </w:rPr>
              <w:t>抽样计划</w:t>
            </w:r>
          </w:p>
        </w:tc>
        <w:tc>
          <w:tcPr>
            <w:tcW w:w="86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涉及</w:t>
            </w:r>
          </w:p>
          <w:p w:rsidR="00B10C1F" w:rsidRPr="00B65A17" w:rsidRDefault="00B10C1F" w:rsidP="00DA3014">
            <w:pPr>
              <w:rPr>
                <w:rFonts w:ascii="楷体" w:eastAsia="楷体" w:hAnsi="楷体"/>
                <w:szCs w:val="21"/>
              </w:rPr>
            </w:pPr>
            <w:r w:rsidRPr="00B65A17">
              <w:rPr>
                <w:rFonts w:ascii="楷体" w:eastAsia="楷体" w:hAnsi="楷体" w:hint="eastAsia"/>
                <w:szCs w:val="21"/>
              </w:rPr>
              <w:t>条款</w:t>
            </w:r>
          </w:p>
        </w:tc>
        <w:tc>
          <w:tcPr>
            <w:tcW w:w="11490" w:type="dxa"/>
            <w:vAlign w:val="center"/>
          </w:tcPr>
          <w:p w:rsidR="00B10C1F" w:rsidRPr="00B65A17" w:rsidRDefault="00754452" w:rsidP="00DA3014">
            <w:pPr>
              <w:rPr>
                <w:rFonts w:ascii="楷体" w:eastAsia="楷体" w:hAnsi="楷体"/>
                <w:szCs w:val="21"/>
              </w:rPr>
            </w:pPr>
            <w:r w:rsidRPr="00B65A17">
              <w:rPr>
                <w:rFonts w:ascii="楷体" w:eastAsia="楷体" w:hAnsi="楷体" w:hint="eastAsia"/>
                <w:szCs w:val="21"/>
              </w:rPr>
              <w:t>受审核部门：综合部</w:t>
            </w:r>
            <w:r w:rsidR="00B10C1F" w:rsidRPr="00B65A17">
              <w:rPr>
                <w:rFonts w:ascii="楷体" w:eastAsia="楷体" w:hAnsi="楷体" w:hint="eastAsia"/>
                <w:szCs w:val="21"/>
              </w:rPr>
              <w:t xml:space="preserve">         </w:t>
            </w:r>
            <w:r w:rsidR="00AD1269" w:rsidRPr="00B65A17">
              <w:rPr>
                <w:rFonts w:ascii="楷体" w:eastAsia="楷体" w:hAnsi="楷体" w:hint="eastAsia"/>
                <w:szCs w:val="21"/>
              </w:rPr>
              <w:t xml:space="preserve">   主管领导：曹可禹</w:t>
            </w:r>
            <w:r w:rsidR="00B10C1F" w:rsidRPr="00B65A17">
              <w:rPr>
                <w:rFonts w:ascii="楷体" w:eastAsia="楷体" w:hAnsi="楷体" w:cs="宋体" w:hint="eastAsia"/>
                <w:szCs w:val="21"/>
              </w:rPr>
              <w:t xml:space="preserve">             </w:t>
            </w:r>
            <w:r w:rsidR="00B10C1F" w:rsidRPr="00B65A17">
              <w:rPr>
                <w:rFonts w:ascii="楷体" w:eastAsia="楷体" w:hAnsi="楷体" w:hint="eastAsia"/>
                <w:szCs w:val="21"/>
              </w:rPr>
              <w:t>陪同人员：</w:t>
            </w:r>
            <w:r w:rsidR="00AD1269" w:rsidRPr="00B65A17">
              <w:rPr>
                <w:rFonts w:ascii="楷体" w:eastAsia="楷体" w:hAnsi="楷体" w:hint="eastAsia"/>
                <w:szCs w:val="21"/>
              </w:rPr>
              <w:t>李天福</w:t>
            </w:r>
          </w:p>
        </w:tc>
        <w:tc>
          <w:tcPr>
            <w:tcW w:w="70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判定</w:t>
            </w:r>
          </w:p>
        </w:tc>
      </w:tr>
      <w:tr w:rsidR="00B10C1F" w:rsidRPr="00B65A17" w:rsidTr="00DA3014">
        <w:trPr>
          <w:trHeight w:val="403"/>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spacing w:before="120"/>
              <w:rPr>
                <w:rFonts w:ascii="楷体" w:eastAsia="楷体" w:hAnsi="楷体"/>
                <w:szCs w:val="21"/>
              </w:rPr>
            </w:pPr>
            <w:r w:rsidRPr="00B65A17">
              <w:rPr>
                <w:rFonts w:ascii="楷体" w:eastAsia="楷体" w:hAnsi="楷体" w:hint="eastAsia"/>
                <w:szCs w:val="21"/>
              </w:rPr>
              <w:t>审核员：</w:t>
            </w:r>
            <w:r w:rsidRPr="00B65A17">
              <w:rPr>
                <w:rFonts w:ascii="楷体" w:eastAsia="楷体" w:hAnsi="楷体" w:cs="宋体" w:hint="eastAsia"/>
                <w:szCs w:val="21"/>
              </w:rPr>
              <w:t xml:space="preserve">周文廷 </w:t>
            </w:r>
            <w:r w:rsidR="00754452" w:rsidRPr="00B65A17">
              <w:rPr>
                <w:rFonts w:ascii="楷体" w:eastAsia="楷体" w:hAnsi="楷体" w:cs="宋体" w:hint="eastAsia"/>
                <w:szCs w:val="21"/>
              </w:rPr>
              <w:t>/</w:t>
            </w:r>
            <w:r w:rsidR="00AD1269" w:rsidRPr="00B65A17">
              <w:rPr>
                <w:rFonts w:ascii="楷体" w:eastAsia="楷体" w:hAnsi="楷体" w:cs="宋体" w:hint="eastAsia"/>
                <w:szCs w:val="21"/>
              </w:rPr>
              <w:t xml:space="preserve">曹瑞龙         </w:t>
            </w:r>
            <w:r w:rsidRPr="00B65A17">
              <w:rPr>
                <w:rFonts w:ascii="楷体" w:eastAsia="楷体" w:hAnsi="楷体" w:hint="eastAsia"/>
                <w:szCs w:val="21"/>
              </w:rPr>
              <w:t>审核时间：2020.</w:t>
            </w:r>
            <w:r w:rsidR="00AD1269" w:rsidRPr="00B65A17">
              <w:rPr>
                <w:rFonts w:ascii="楷体" w:eastAsia="楷体" w:hAnsi="楷体" w:hint="eastAsia"/>
                <w:szCs w:val="21"/>
              </w:rPr>
              <w:t>8.28</w:t>
            </w:r>
          </w:p>
        </w:tc>
        <w:tc>
          <w:tcPr>
            <w:tcW w:w="709" w:type="dxa"/>
            <w:vMerge/>
          </w:tcPr>
          <w:p w:rsidR="00B10C1F" w:rsidRPr="00B65A17" w:rsidRDefault="00B10C1F" w:rsidP="00DA3014">
            <w:pPr>
              <w:rPr>
                <w:rFonts w:ascii="楷体" w:eastAsia="楷体" w:hAnsi="楷体"/>
                <w:szCs w:val="21"/>
              </w:rPr>
            </w:pPr>
          </w:p>
        </w:tc>
      </w:tr>
      <w:tr w:rsidR="00B10C1F" w:rsidRPr="00B65A17" w:rsidTr="00DA3014">
        <w:trPr>
          <w:trHeight w:val="516"/>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审核条款：</w:t>
            </w:r>
            <w:r w:rsidRPr="00B65A17">
              <w:rPr>
                <w:rFonts w:ascii="楷体" w:eastAsia="楷体" w:hAnsi="楷体" w:hint="eastAsia"/>
                <w:b/>
                <w:szCs w:val="21"/>
              </w:rPr>
              <w:t>7.1.2/7.1.6/7.5</w:t>
            </w:r>
          </w:p>
        </w:tc>
        <w:tc>
          <w:tcPr>
            <w:tcW w:w="709" w:type="dxa"/>
            <w:vMerge/>
          </w:tcPr>
          <w:p w:rsidR="00B10C1F" w:rsidRPr="00B65A17" w:rsidRDefault="00B10C1F" w:rsidP="00DA3014">
            <w:pPr>
              <w:rPr>
                <w:rFonts w:ascii="楷体" w:eastAsia="楷体" w:hAnsi="楷体"/>
                <w:szCs w:val="21"/>
              </w:rPr>
            </w:pPr>
          </w:p>
        </w:tc>
      </w:tr>
      <w:tr w:rsidR="00B10C1F" w:rsidRPr="00B65A17" w:rsidTr="00DA3014">
        <w:trPr>
          <w:trHeight w:val="405"/>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人员、组织的知识、体系文件的建立</w:t>
            </w:r>
          </w:p>
        </w:tc>
        <w:tc>
          <w:tcPr>
            <w:tcW w:w="869" w:type="dxa"/>
          </w:tcPr>
          <w:p w:rsidR="00B10C1F" w:rsidRPr="00B65A17" w:rsidRDefault="00B10C1F" w:rsidP="00DA3014">
            <w:pPr>
              <w:rPr>
                <w:rFonts w:ascii="楷体" w:eastAsia="楷体" w:hAnsi="楷体"/>
                <w:szCs w:val="21"/>
              </w:rPr>
            </w:pPr>
            <w:r w:rsidRPr="00B65A17">
              <w:rPr>
                <w:rFonts w:ascii="楷体" w:eastAsia="楷体" w:hAnsi="楷体" w:hint="eastAsia"/>
                <w:b/>
                <w:szCs w:val="21"/>
              </w:rPr>
              <w:t>7.1.2/7.1.6/7.5</w:t>
            </w:r>
            <w:r w:rsidR="00107890" w:rsidRPr="00B65A17">
              <w:rPr>
                <w:rFonts w:ascii="楷体" w:eastAsia="楷体" w:hAnsi="楷体" w:hint="eastAsia"/>
                <w:b/>
                <w:szCs w:val="21"/>
              </w:rPr>
              <w:t>/9.1.2</w:t>
            </w:r>
          </w:p>
        </w:tc>
        <w:tc>
          <w:tcPr>
            <w:tcW w:w="11490" w:type="dxa"/>
          </w:tcPr>
          <w:p w:rsidR="00B10C1F" w:rsidRPr="00B65A17" w:rsidRDefault="00B10C1F" w:rsidP="00DF12D0">
            <w:pPr>
              <w:rPr>
                <w:rFonts w:ascii="楷体" w:eastAsia="楷体" w:hAnsi="楷体"/>
                <w:szCs w:val="21"/>
              </w:rPr>
            </w:pPr>
            <w:r w:rsidRPr="00B65A17">
              <w:rPr>
                <w:rFonts w:ascii="楷体" w:eastAsia="楷体" w:hAnsi="楷体" w:hint="eastAsia"/>
                <w:szCs w:val="21"/>
              </w:rPr>
              <w:sym w:font="Wingdings 2" w:char="F098"/>
            </w:r>
            <w:r w:rsidRPr="00B65A17">
              <w:rPr>
                <w:rFonts w:ascii="楷体" w:eastAsia="楷体" w:hAnsi="楷体" w:hint="eastAsia"/>
                <w:szCs w:val="21"/>
              </w:rPr>
              <w:t>目前企业拥有职工</w:t>
            </w:r>
            <w:r w:rsidR="00CD6D47" w:rsidRPr="00B65A17">
              <w:rPr>
                <w:rFonts w:ascii="楷体" w:eastAsia="楷体" w:hAnsi="楷体" w:hint="eastAsia"/>
                <w:szCs w:val="21"/>
              </w:rPr>
              <w:t>25</w:t>
            </w:r>
            <w:r w:rsidRPr="00B65A17">
              <w:rPr>
                <w:rFonts w:ascii="楷体" w:eastAsia="楷体" w:hAnsi="楷体" w:hint="eastAsia"/>
                <w:szCs w:val="21"/>
              </w:rPr>
              <w:t>人，包括管理人员</w:t>
            </w:r>
            <w:r w:rsidR="00754452" w:rsidRPr="00B65A17">
              <w:rPr>
                <w:rFonts w:ascii="楷体" w:eastAsia="楷体" w:hAnsi="楷体" w:hint="eastAsia"/>
                <w:szCs w:val="21"/>
              </w:rPr>
              <w:t>3</w:t>
            </w:r>
            <w:r w:rsidR="00DF12D0" w:rsidRPr="00B65A17">
              <w:rPr>
                <w:rFonts w:ascii="楷体" w:eastAsia="楷体" w:hAnsi="楷体" w:hint="eastAsia"/>
                <w:szCs w:val="21"/>
              </w:rPr>
              <w:t>人</w:t>
            </w:r>
            <w:r w:rsidRPr="00B65A17">
              <w:rPr>
                <w:rFonts w:ascii="楷体" w:eastAsia="楷体" w:hAnsi="楷体" w:hint="eastAsia"/>
                <w:szCs w:val="21"/>
              </w:rPr>
              <w:t>、生产人员、业务人员等。</w:t>
            </w:r>
          </w:p>
          <w:p w:rsidR="00FB2262" w:rsidRPr="00B65A17" w:rsidRDefault="00FB2262" w:rsidP="00FB2262">
            <w:pPr>
              <w:rPr>
                <w:rFonts w:ascii="楷体" w:eastAsia="楷体" w:hAnsi="楷体"/>
                <w:szCs w:val="21"/>
              </w:rPr>
            </w:pPr>
            <w:r w:rsidRPr="00B65A17">
              <w:rPr>
                <w:rFonts w:ascii="楷体" w:eastAsia="楷体" w:hAnsi="楷体" w:hint="eastAsia"/>
                <w:szCs w:val="21"/>
              </w:rPr>
              <w:sym w:font="Wingdings 2" w:char="F098"/>
            </w:r>
            <w:r w:rsidRPr="00B65A17">
              <w:rPr>
                <w:rFonts w:ascii="楷体" w:eastAsia="楷体" w:hAnsi="楷体" w:hint="eastAsia"/>
                <w:szCs w:val="21"/>
              </w:rPr>
              <w:t>策划了公司管理体系文件，包括以下层次：</w:t>
            </w:r>
          </w:p>
          <w:p w:rsidR="00FB2262" w:rsidRPr="00B65A17" w:rsidRDefault="00FB2262" w:rsidP="00497B63">
            <w:pPr>
              <w:spacing w:line="360" w:lineRule="auto"/>
              <w:rPr>
                <w:rFonts w:ascii="楷体" w:eastAsia="楷体" w:hAnsi="楷体"/>
                <w:bCs/>
                <w:color w:val="000000"/>
                <w:szCs w:val="21"/>
              </w:rPr>
            </w:pPr>
            <w:r w:rsidRPr="00B65A17">
              <w:rPr>
                <w:rFonts w:ascii="楷体" w:eastAsia="楷体" w:hAnsi="楷体" w:hint="eastAsia"/>
                <w:szCs w:val="21"/>
              </w:rPr>
              <w:t>1.质量手册</w:t>
            </w:r>
            <w:r w:rsidR="00497B63" w:rsidRPr="00B65A17">
              <w:rPr>
                <w:rFonts w:ascii="楷体" w:eastAsia="楷体" w:hAnsi="楷体" w:hint="eastAsia"/>
                <w:color w:val="000000"/>
                <w:szCs w:val="21"/>
              </w:rPr>
              <w:t>QM/01-2020</w:t>
            </w:r>
            <w:r w:rsidR="00497B63" w:rsidRPr="00B65A17">
              <w:rPr>
                <w:rFonts w:ascii="楷体" w:eastAsia="楷体" w:hAnsi="楷体" w:hint="eastAsia"/>
                <w:bCs/>
                <w:color w:val="000000"/>
                <w:szCs w:val="21"/>
              </w:rPr>
              <w:t xml:space="preserve">  </w:t>
            </w:r>
            <w:r w:rsidR="00497B63" w:rsidRPr="00B65A17">
              <w:rPr>
                <w:rFonts w:ascii="楷体" w:eastAsia="楷体" w:hAnsi="楷体" w:hint="eastAsia"/>
                <w:szCs w:val="21"/>
              </w:rPr>
              <w:t>A</w:t>
            </w:r>
            <w:r w:rsidRPr="00B65A17">
              <w:rPr>
                <w:rFonts w:ascii="楷体" w:eastAsia="楷体" w:hAnsi="楷体" w:hint="eastAsia"/>
                <w:szCs w:val="21"/>
              </w:rPr>
              <w:t>版，2020年</w:t>
            </w:r>
            <w:r w:rsidR="00497B63" w:rsidRPr="00B65A17">
              <w:rPr>
                <w:rFonts w:ascii="楷体" w:eastAsia="楷体" w:hAnsi="楷体" w:hint="eastAsia"/>
                <w:szCs w:val="21"/>
              </w:rPr>
              <w:t>1</w:t>
            </w:r>
            <w:r w:rsidRPr="00B65A17">
              <w:rPr>
                <w:rFonts w:ascii="楷体" w:eastAsia="楷体" w:hAnsi="楷体" w:hint="eastAsia"/>
                <w:szCs w:val="21"/>
              </w:rPr>
              <w:t>月</w:t>
            </w:r>
            <w:r w:rsidR="00497B63" w:rsidRPr="00B65A17">
              <w:rPr>
                <w:rFonts w:ascii="楷体" w:eastAsia="楷体" w:hAnsi="楷体" w:hint="eastAsia"/>
                <w:szCs w:val="21"/>
              </w:rPr>
              <w:t>16</w:t>
            </w:r>
            <w:r w:rsidRPr="00B65A17">
              <w:rPr>
                <w:rFonts w:ascii="楷体" w:eastAsia="楷体" w:hAnsi="楷体" w:hint="eastAsia"/>
                <w:szCs w:val="21"/>
              </w:rPr>
              <w:t>日发表实施（含质量方针、目标）</w:t>
            </w:r>
          </w:p>
          <w:p w:rsidR="00FB2262" w:rsidRPr="00B65A17" w:rsidRDefault="00FB2262" w:rsidP="00FB2262">
            <w:pPr>
              <w:rPr>
                <w:rFonts w:ascii="楷体" w:eastAsia="楷体" w:hAnsi="楷体"/>
                <w:szCs w:val="21"/>
              </w:rPr>
            </w:pPr>
            <w:r w:rsidRPr="00B65A17">
              <w:rPr>
                <w:rFonts w:ascii="楷体" w:eastAsia="楷体" w:hAnsi="楷体" w:hint="eastAsia"/>
                <w:szCs w:val="21"/>
              </w:rPr>
              <w:t>2.程序文件</w:t>
            </w:r>
            <w:r w:rsidR="00535063" w:rsidRPr="00B65A17">
              <w:rPr>
                <w:rFonts w:ascii="楷体" w:eastAsia="楷体" w:hAnsi="楷体" w:hint="eastAsia"/>
                <w:color w:val="000000"/>
                <w:szCs w:val="21"/>
              </w:rPr>
              <w:t xml:space="preserve">QP/01~16-2020   </w:t>
            </w:r>
            <w:r w:rsidR="00535063" w:rsidRPr="00B65A17">
              <w:rPr>
                <w:rFonts w:ascii="楷体" w:eastAsia="楷体" w:hAnsi="楷体" w:hint="eastAsia"/>
                <w:szCs w:val="21"/>
              </w:rPr>
              <w:t>A</w:t>
            </w:r>
            <w:r w:rsidRPr="00B65A17">
              <w:rPr>
                <w:rFonts w:ascii="楷体" w:eastAsia="楷体" w:hAnsi="楷体" w:hint="eastAsia"/>
                <w:szCs w:val="21"/>
              </w:rPr>
              <w:t>版，2020年</w:t>
            </w:r>
            <w:r w:rsidR="00535063" w:rsidRPr="00B65A17">
              <w:rPr>
                <w:rFonts w:ascii="楷体" w:eastAsia="楷体" w:hAnsi="楷体" w:hint="eastAsia"/>
                <w:szCs w:val="21"/>
              </w:rPr>
              <w:t>1</w:t>
            </w:r>
            <w:r w:rsidRPr="00B65A17">
              <w:rPr>
                <w:rFonts w:ascii="楷体" w:eastAsia="楷体" w:hAnsi="楷体" w:hint="eastAsia"/>
                <w:szCs w:val="21"/>
              </w:rPr>
              <w:t>月</w:t>
            </w:r>
            <w:r w:rsidR="00535063" w:rsidRPr="00B65A17">
              <w:rPr>
                <w:rFonts w:ascii="楷体" w:eastAsia="楷体" w:hAnsi="楷体" w:hint="eastAsia"/>
                <w:szCs w:val="21"/>
              </w:rPr>
              <w:t>16</w:t>
            </w:r>
            <w:r w:rsidRPr="00B65A17">
              <w:rPr>
                <w:rFonts w:ascii="楷体" w:eastAsia="楷体" w:hAnsi="楷体" w:hint="eastAsia"/>
                <w:szCs w:val="21"/>
              </w:rPr>
              <w:t>日发表实施，含1</w:t>
            </w:r>
            <w:r w:rsidR="00535063" w:rsidRPr="00B65A17">
              <w:rPr>
                <w:rFonts w:ascii="楷体" w:eastAsia="楷体" w:hAnsi="楷体" w:hint="eastAsia"/>
                <w:szCs w:val="21"/>
              </w:rPr>
              <w:t>6</w:t>
            </w:r>
            <w:r w:rsidRPr="00B65A17">
              <w:rPr>
                <w:rFonts w:ascii="楷体" w:eastAsia="楷体" w:hAnsi="楷体" w:hint="eastAsia"/>
                <w:szCs w:val="21"/>
              </w:rPr>
              <w:t>个文件，包括标准要求的程序</w:t>
            </w:r>
          </w:p>
          <w:p w:rsidR="00FB2262" w:rsidRPr="00B65A17" w:rsidRDefault="00FB2262" w:rsidP="00FB2262">
            <w:pPr>
              <w:rPr>
                <w:rFonts w:ascii="楷体" w:eastAsia="楷体" w:hAnsi="楷体"/>
                <w:szCs w:val="21"/>
              </w:rPr>
            </w:pPr>
            <w:r w:rsidRPr="00B65A17">
              <w:rPr>
                <w:rFonts w:ascii="楷体" w:eastAsia="楷体" w:hAnsi="楷体" w:hint="eastAsia"/>
                <w:szCs w:val="21"/>
              </w:rPr>
              <w:t>3.管理、作业文件汇编，包括：岗位人员任职要求、质量目标统计分析考核办法、公司设施管理规定等。</w:t>
            </w:r>
          </w:p>
          <w:p w:rsidR="00FB2262" w:rsidRPr="00B65A17" w:rsidRDefault="00FB2262" w:rsidP="00FB2262">
            <w:pPr>
              <w:rPr>
                <w:rFonts w:ascii="楷体" w:eastAsia="楷体" w:hAnsi="楷体"/>
                <w:szCs w:val="21"/>
              </w:rPr>
            </w:pPr>
            <w:r w:rsidRPr="00B65A17">
              <w:rPr>
                <w:rFonts w:ascii="楷体" w:eastAsia="楷体" w:hAnsi="楷体" w:hint="eastAsia"/>
                <w:szCs w:val="21"/>
              </w:rPr>
              <w:t>4.体系运行所需要的记录</w:t>
            </w:r>
          </w:p>
          <w:p w:rsidR="00FB2262" w:rsidRPr="00B65A17" w:rsidRDefault="00FB2262" w:rsidP="00FB2262">
            <w:pPr>
              <w:rPr>
                <w:rFonts w:ascii="楷体" w:eastAsia="楷体" w:hAnsi="楷体"/>
                <w:szCs w:val="21"/>
              </w:rPr>
            </w:pPr>
            <w:r w:rsidRPr="00B65A17">
              <w:rPr>
                <w:rFonts w:ascii="楷体" w:eastAsia="楷体" w:hAnsi="楷体" w:hint="eastAsia"/>
                <w:szCs w:val="21"/>
              </w:rPr>
              <w:t>成文信息管理目前基本满足要求。</w:t>
            </w:r>
          </w:p>
          <w:p w:rsidR="00B10C1F" w:rsidRPr="00B65A17" w:rsidRDefault="00B10C1F" w:rsidP="00FB2262">
            <w:pPr>
              <w:rPr>
                <w:rFonts w:ascii="楷体" w:eastAsia="楷体" w:hAnsi="楷体"/>
                <w:szCs w:val="21"/>
              </w:rPr>
            </w:pPr>
            <w:r w:rsidRPr="00B65A17">
              <w:rPr>
                <w:rFonts w:ascii="楷体" w:eastAsia="楷体" w:hAnsi="楷体"/>
                <w:szCs w:val="21"/>
              </w:rPr>
              <w:sym w:font="Wingdings 2" w:char="F098"/>
            </w:r>
            <w:r w:rsidRPr="00B65A17">
              <w:rPr>
                <w:rFonts w:ascii="楷体" w:eastAsia="楷体" w:hAnsi="楷体" w:hint="eastAsia"/>
                <w:szCs w:val="21"/>
              </w:rPr>
              <w:t>编制了文件控制程序，用于对管理体系文件的管理</w:t>
            </w:r>
          </w:p>
          <w:p w:rsidR="00B10C1F" w:rsidRPr="00B65A17" w:rsidRDefault="00FB2262" w:rsidP="002D2988">
            <w:pPr>
              <w:ind w:firstLineChars="50" w:firstLine="105"/>
              <w:rPr>
                <w:rFonts w:ascii="楷体" w:eastAsia="楷体" w:hAnsi="楷体"/>
                <w:szCs w:val="21"/>
              </w:rPr>
            </w:pPr>
            <w:r w:rsidRPr="00B65A17">
              <w:rPr>
                <w:rFonts w:ascii="楷体" w:eastAsia="楷体" w:hAnsi="楷体" w:hint="eastAsia"/>
                <w:szCs w:val="21"/>
              </w:rPr>
              <w:t>对外来文件进行了识别收集，现场提供有《外来文件清单》包括产品质量法、合同法、标准化法、公司法、</w:t>
            </w:r>
            <w:r w:rsidR="00B80021" w:rsidRPr="003F7872">
              <w:rPr>
                <w:rFonts w:ascii="楷体" w:eastAsia="楷体" w:hAnsi="楷体" w:cs="宋体" w:hint="eastAsia"/>
                <w:kern w:val="0"/>
                <w:szCs w:val="21"/>
              </w:rPr>
              <w:t>原材料检验执行</w:t>
            </w:r>
            <w:r w:rsidR="00B80021" w:rsidRPr="003F7872">
              <w:rPr>
                <w:rFonts w:ascii="楷体" w:eastAsia="楷体" w:hAnsi="楷体" w:hint="eastAsia"/>
                <w:szCs w:val="21"/>
              </w:rPr>
              <w:t>GB/T17657-2013《 人造板及饰面人造板理化性能试验方法》</w:t>
            </w:r>
            <w:r w:rsidR="00B80021" w:rsidRPr="003F7872">
              <w:rPr>
                <w:rFonts w:ascii="楷体" w:eastAsia="楷体" w:hAnsi="楷体"/>
                <w:szCs w:val="21"/>
              </w:rPr>
              <w:t>、</w:t>
            </w:r>
            <w:r w:rsidR="00B80021" w:rsidRPr="003F7872">
              <w:rPr>
                <w:rFonts w:ascii="楷体" w:eastAsia="楷体" w:hAnsi="楷体" w:hint="eastAsia"/>
                <w:szCs w:val="21"/>
              </w:rPr>
              <w:t>GB/T 9758-1988《色漆和清漆“可溶性”金属含量测定 》、GB/T 4043-2010《聚录乙烯人造革 》、TB/T 3138-2018《机车车辆用材料阻燃技术条件 》、TB/T3139《机车车辆内装材料及室内空气有害物限量》、GB20400《皮革和毛皮有限物质限量 》（C类）、GB8624《建筑材料及制品燃烧性能分级 》、GB18580《室内装饰装修材料  人造板及其制品甲醛释放限量 》</w:t>
            </w:r>
            <w:r w:rsidR="002D2988" w:rsidRPr="00B65A17">
              <w:rPr>
                <w:rFonts w:ascii="楷体" w:eastAsia="楷体" w:hAnsi="楷体" w:hint="eastAsia"/>
                <w:szCs w:val="21"/>
              </w:rPr>
              <w:t>、</w:t>
            </w:r>
            <w:r w:rsidRPr="00B65A17">
              <w:rPr>
                <w:rFonts w:ascii="楷体" w:eastAsia="楷体" w:hAnsi="楷体" w:hint="eastAsia"/>
                <w:szCs w:val="21"/>
              </w:rPr>
              <w:t>GB/T 19000-2016《质量管理体系 基础和术语》。</w:t>
            </w:r>
          </w:p>
        </w:tc>
        <w:tc>
          <w:tcPr>
            <w:tcW w:w="709" w:type="dxa"/>
          </w:tcPr>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B65A17" w:rsidTr="00FB2262">
        <w:trPr>
          <w:trHeight w:val="355"/>
        </w:trPr>
        <w:tc>
          <w:tcPr>
            <w:tcW w:w="1622" w:type="dxa"/>
            <w:vMerge w:val="restart"/>
            <w:vAlign w:val="center"/>
          </w:tcPr>
          <w:p w:rsidR="00B10C1F" w:rsidRPr="00B65A17" w:rsidRDefault="00B10C1F" w:rsidP="00DA3014">
            <w:pPr>
              <w:spacing w:before="120"/>
              <w:jc w:val="center"/>
              <w:rPr>
                <w:rFonts w:ascii="楷体" w:eastAsia="楷体" w:hAnsi="楷体"/>
                <w:szCs w:val="21"/>
              </w:rPr>
            </w:pPr>
            <w:r w:rsidRPr="00B65A17">
              <w:rPr>
                <w:rFonts w:ascii="楷体" w:eastAsia="楷体" w:hAnsi="楷体" w:hint="eastAsia"/>
                <w:szCs w:val="21"/>
              </w:rPr>
              <w:t>过程与活动、</w:t>
            </w:r>
          </w:p>
          <w:p w:rsidR="00B10C1F" w:rsidRPr="00B65A17" w:rsidRDefault="00B10C1F" w:rsidP="00DA3014">
            <w:pPr>
              <w:jc w:val="center"/>
              <w:rPr>
                <w:rFonts w:ascii="楷体" w:eastAsia="楷体" w:hAnsi="楷体"/>
                <w:szCs w:val="21"/>
              </w:rPr>
            </w:pPr>
            <w:r w:rsidRPr="00B65A17">
              <w:rPr>
                <w:rFonts w:ascii="楷体" w:eastAsia="楷体" w:hAnsi="楷体" w:hint="eastAsia"/>
                <w:szCs w:val="21"/>
              </w:rPr>
              <w:t>抽样计划</w:t>
            </w:r>
          </w:p>
        </w:tc>
        <w:tc>
          <w:tcPr>
            <w:tcW w:w="86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涉及</w:t>
            </w:r>
          </w:p>
          <w:p w:rsidR="00B10C1F" w:rsidRPr="00B65A17" w:rsidRDefault="00B10C1F" w:rsidP="00DA3014">
            <w:pPr>
              <w:rPr>
                <w:rFonts w:ascii="楷体" w:eastAsia="楷体" w:hAnsi="楷体"/>
                <w:szCs w:val="21"/>
              </w:rPr>
            </w:pPr>
            <w:r w:rsidRPr="00B65A17">
              <w:rPr>
                <w:rFonts w:ascii="楷体" w:eastAsia="楷体" w:hAnsi="楷体" w:hint="eastAsia"/>
                <w:szCs w:val="21"/>
              </w:rPr>
              <w:t>条款</w:t>
            </w:r>
          </w:p>
        </w:tc>
        <w:tc>
          <w:tcPr>
            <w:tcW w:w="11490" w:type="dxa"/>
            <w:vAlign w:val="center"/>
          </w:tcPr>
          <w:p w:rsidR="00B10C1F" w:rsidRPr="00B65A17" w:rsidRDefault="00E76BC3" w:rsidP="00E76BC3">
            <w:pPr>
              <w:rPr>
                <w:rFonts w:ascii="楷体" w:eastAsia="楷体" w:hAnsi="楷体"/>
                <w:szCs w:val="21"/>
              </w:rPr>
            </w:pPr>
            <w:r w:rsidRPr="00B65A17">
              <w:rPr>
                <w:rFonts w:ascii="楷体" w:eastAsia="楷体" w:hAnsi="楷体" w:hint="eastAsia"/>
                <w:szCs w:val="21"/>
              </w:rPr>
              <w:t>受审核部门：生产技术部</w:t>
            </w:r>
            <w:r w:rsidR="00B10C1F" w:rsidRPr="00B65A17">
              <w:rPr>
                <w:rFonts w:ascii="楷体" w:eastAsia="楷体" w:hAnsi="楷体" w:hint="eastAsia"/>
                <w:szCs w:val="21"/>
              </w:rPr>
              <w:t xml:space="preserve">       </w:t>
            </w:r>
            <w:r w:rsidR="00B65A17" w:rsidRPr="00B65A17">
              <w:rPr>
                <w:rFonts w:ascii="楷体" w:eastAsia="楷体" w:hAnsi="楷体" w:hint="eastAsia"/>
                <w:szCs w:val="21"/>
              </w:rPr>
              <w:t xml:space="preserve">        </w:t>
            </w:r>
            <w:r w:rsidR="00754452" w:rsidRPr="00B65A17">
              <w:rPr>
                <w:rFonts w:ascii="楷体" w:eastAsia="楷体" w:hAnsi="楷体" w:hint="eastAsia"/>
                <w:szCs w:val="21"/>
              </w:rPr>
              <w:t>主管领导：</w:t>
            </w:r>
            <w:r w:rsidR="00B65A17" w:rsidRPr="00B65A17">
              <w:rPr>
                <w:rFonts w:ascii="楷体" w:eastAsia="楷体" w:hAnsi="楷体" w:hint="eastAsia"/>
                <w:szCs w:val="21"/>
              </w:rPr>
              <w:t>李天福</w:t>
            </w:r>
            <w:r w:rsidR="00B10C1F" w:rsidRPr="00B65A17">
              <w:rPr>
                <w:rFonts w:ascii="楷体" w:eastAsia="楷体" w:hAnsi="楷体" w:cs="宋体" w:hint="eastAsia"/>
                <w:szCs w:val="21"/>
              </w:rPr>
              <w:t xml:space="preserve">         </w:t>
            </w:r>
            <w:r w:rsidR="00B65A17" w:rsidRPr="00B65A17">
              <w:rPr>
                <w:rFonts w:ascii="楷体" w:eastAsia="楷体" w:hAnsi="楷体" w:cs="宋体" w:hint="eastAsia"/>
                <w:szCs w:val="21"/>
              </w:rPr>
              <w:t xml:space="preserve">      </w:t>
            </w:r>
            <w:r w:rsidR="00B10C1F" w:rsidRPr="00B65A17">
              <w:rPr>
                <w:rFonts w:ascii="楷体" w:eastAsia="楷体" w:hAnsi="楷体" w:hint="eastAsia"/>
                <w:szCs w:val="21"/>
              </w:rPr>
              <w:t>陪同人员：</w:t>
            </w:r>
            <w:r w:rsidR="00B65A17" w:rsidRPr="00B65A17">
              <w:rPr>
                <w:rFonts w:ascii="楷体" w:eastAsia="楷体" w:hAnsi="楷体" w:hint="eastAsia"/>
                <w:szCs w:val="21"/>
              </w:rPr>
              <w:t>曹可禹</w:t>
            </w:r>
          </w:p>
        </w:tc>
        <w:tc>
          <w:tcPr>
            <w:tcW w:w="709" w:type="dxa"/>
            <w:vMerge w:val="restart"/>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判定</w:t>
            </w:r>
          </w:p>
        </w:tc>
      </w:tr>
      <w:tr w:rsidR="00B10C1F" w:rsidRPr="00B65A17" w:rsidTr="00DA3014">
        <w:trPr>
          <w:trHeight w:val="403"/>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spacing w:before="120"/>
              <w:rPr>
                <w:rFonts w:ascii="楷体" w:eastAsia="楷体" w:hAnsi="楷体"/>
                <w:szCs w:val="21"/>
              </w:rPr>
            </w:pPr>
            <w:r w:rsidRPr="00B65A17">
              <w:rPr>
                <w:rFonts w:ascii="楷体" w:eastAsia="楷体" w:hAnsi="楷体" w:hint="eastAsia"/>
                <w:szCs w:val="21"/>
              </w:rPr>
              <w:t>审核员：</w:t>
            </w:r>
            <w:r w:rsidRPr="00B65A17">
              <w:rPr>
                <w:rFonts w:ascii="楷体" w:eastAsia="楷体" w:hAnsi="楷体" w:cs="宋体" w:hint="eastAsia"/>
                <w:szCs w:val="21"/>
              </w:rPr>
              <w:t xml:space="preserve">周文廷 </w:t>
            </w:r>
            <w:r w:rsidR="00CE5738" w:rsidRPr="00B65A17">
              <w:rPr>
                <w:rFonts w:ascii="楷体" w:eastAsia="楷体" w:hAnsi="楷体" w:cs="宋体" w:hint="eastAsia"/>
                <w:szCs w:val="21"/>
              </w:rPr>
              <w:t>/</w:t>
            </w:r>
            <w:r w:rsidR="00B65A17" w:rsidRPr="00B65A17">
              <w:rPr>
                <w:rFonts w:ascii="楷体" w:eastAsia="楷体" w:hAnsi="楷体" w:cs="宋体" w:hint="eastAsia"/>
                <w:szCs w:val="21"/>
              </w:rPr>
              <w:t>曹瑞龙</w:t>
            </w:r>
            <w:r w:rsidRPr="00B65A17">
              <w:rPr>
                <w:rFonts w:ascii="楷体" w:eastAsia="楷体" w:hAnsi="楷体" w:cs="宋体" w:hint="eastAsia"/>
                <w:szCs w:val="21"/>
              </w:rPr>
              <w:t xml:space="preserve">               </w:t>
            </w:r>
            <w:r w:rsidRPr="00B65A17">
              <w:rPr>
                <w:rFonts w:ascii="楷体" w:eastAsia="楷体" w:hAnsi="楷体" w:hint="eastAsia"/>
                <w:szCs w:val="21"/>
              </w:rPr>
              <w:t>审核时间：2020.</w:t>
            </w:r>
            <w:r w:rsidR="00B65A17" w:rsidRPr="00B65A17">
              <w:rPr>
                <w:rFonts w:ascii="楷体" w:eastAsia="楷体" w:hAnsi="楷体" w:hint="eastAsia"/>
                <w:szCs w:val="21"/>
              </w:rPr>
              <w:t>8.29</w:t>
            </w:r>
          </w:p>
        </w:tc>
        <w:tc>
          <w:tcPr>
            <w:tcW w:w="709" w:type="dxa"/>
            <w:vMerge/>
          </w:tcPr>
          <w:p w:rsidR="00B10C1F" w:rsidRPr="00B65A17" w:rsidRDefault="00B10C1F" w:rsidP="00DA3014">
            <w:pPr>
              <w:rPr>
                <w:rFonts w:ascii="楷体" w:eastAsia="楷体" w:hAnsi="楷体"/>
                <w:szCs w:val="21"/>
              </w:rPr>
            </w:pPr>
          </w:p>
        </w:tc>
      </w:tr>
      <w:tr w:rsidR="00B10C1F" w:rsidRPr="00B65A17" w:rsidTr="006E616A">
        <w:trPr>
          <w:trHeight w:val="383"/>
        </w:trPr>
        <w:tc>
          <w:tcPr>
            <w:tcW w:w="1622" w:type="dxa"/>
            <w:vMerge/>
            <w:vAlign w:val="center"/>
          </w:tcPr>
          <w:p w:rsidR="00B10C1F" w:rsidRPr="00B65A17" w:rsidRDefault="00B10C1F" w:rsidP="00DA3014">
            <w:pPr>
              <w:rPr>
                <w:rFonts w:ascii="楷体" w:eastAsia="楷体" w:hAnsi="楷体"/>
                <w:szCs w:val="21"/>
              </w:rPr>
            </w:pPr>
          </w:p>
        </w:tc>
        <w:tc>
          <w:tcPr>
            <w:tcW w:w="869" w:type="dxa"/>
            <w:vMerge/>
            <w:vAlign w:val="center"/>
          </w:tcPr>
          <w:p w:rsidR="00B10C1F" w:rsidRPr="00B65A17" w:rsidRDefault="00B10C1F" w:rsidP="00DA3014">
            <w:pPr>
              <w:rPr>
                <w:rFonts w:ascii="楷体" w:eastAsia="楷体" w:hAnsi="楷体"/>
                <w:szCs w:val="21"/>
              </w:rPr>
            </w:pPr>
          </w:p>
        </w:tc>
        <w:tc>
          <w:tcPr>
            <w:tcW w:w="11490" w:type="dxa"/>
            <w:vAlign w:val="center"/>
          </w:tcPr>
          <w:p w:rsidR="00B10C1F" w:rsidRPr="00B65A17" w:rsidRDefault="00B10C1F" w:rsidP="00DA3014">
            <w:pPr>
              <w:rPr>
                <w:rFonts w:ascii="楷体" w:eastAsia="楷体" w:hAnsi="楷体"/>
                <w:szCs w:val="21"/>
              </w:rPr>
            </w:pPr>
            <w:r w:rsidRPr="00B65A17">
              <w:rPr>
                <w:rFonts w:ascii="楷体" w:eastAsia="楷体" w:hAnsi="楷体" w:hint="eastAsia"/>
                <w:szCs w:val="21"/>
              </w:rPr>
              <w:t>审核条款：7.1.3/7.1.4/7.1.5/8.1/8.3/8.5.1</w:t>
            </w:r>
          </w:p>
        </w:tc>
        <w:tc>
          <w:tcPr>
            <w:tcW w:w="709" w:type="dxa"/>
            <w:vMerge/>
          </w:tcPr>
          <w:p w:rsidR="00B10C1F" w:rsidRPr="00B65A17" w:rsidRDefault="00B10C1F" w:rsidP="00DA3014">
            <w:pPr>
              <w:rPr>
                <w:rFonts w:ascii="楷体" w:eastAsia="楷体" w:hAnsi="楷体"/>
                <w:szCs w:val="21"/>
              </w:rPr>
            </w:pPr>
          </w:p>
        </w:tc>
      </w:tr>
      <w:tr w:rsidR="00B10C1F" w:rsidRPr="00B65A17" w:rsidTr="00DA3014">
        <w:trPr>
          <w:trHeight w:val="405"/>
        </w:trPr>
        <w:tc>
          <w:tcPr>
            <w:tcW w:w="1622"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人员、组织的知识、体系文件的建立</w:t>
            </w:r>
          </w:p>
        </w:tc>
        <w:tc>
          <w:tcPr>
            <w:tcW w:w="869" w:type="dxa"/>
          </w:tcPr>
          <w:p w:rsidR="00B10C1F" w:rsidRPr="00B65A17" w:rsidRDefault="00B10C1F" w:rsidP="00DA3014">
            <w:pPr>
              <w:rPr>
                <w:rFonts w:ascii="楷体" w:eastAsia="楷体" w:hAnsi="楷体"/>
                <w:szCs w:val="21"/>
              </w:rPr>
            </w:pPr>
            <w:r w:rsidRPr="00B65A17">
              <w:rPr>
                <w:rFonts w:ascii="楷体" w:eastAsia="楷体" w:hAnsi="楷体" w:hint="eastAsia"/>
                <w:szCs w:val="21"/>
              </w:rPr>
              <w:t>7.1.3/7.1.4/7.1.5/8.1/8.3/8.5.1</w:t>
            </w:r>
          </w:p>
        </w:tc>
        <w:tc>
          <w:tcPr>
            <w:tcW w:w="11490" w:type="dxa"/>
          </w:tcPr>
          <w:p w:rsidR="00B10C1F" w:rsidRPr="00B65A17" w:rsidRDefault="00B10C1F" w:rsidP="00FB2262">
            <w:pPr>
              <w:rPr>
                <w:rFonts w:ascii="楷体" w:eastAsia="楷体" w:hAnsi="楷体"/>
                <w:szCs w:val="21"/>
              </w:rPr>
            </w:pPr>
            <w:r w:rsidRPr="00B65A17">
              <w:rPr>
                <w:rFonts w:ascii="楷体" w:eastAsia="楷体" w:hAnsi="楷体" w:hint="eastAsia"/>
                <w:szCs w:val="21"/>
              </w:rPr>
              <w:sym w:font="Wingdings 2" w:char="F098"/>
            </w:r>
            <w:r w:rsidR="00107890" w:rsidRPr="00B65A17">
              <w:rPr>
                <w:rFonts w:ascii="楷体" w:eastAsia="楷体" w:hAnsi="楷体" w:hint="eastAsia"/>
                <w:szCs w:val="21"/>
              </w:rPr>
              <w:t>配备有办公室、车间、</w:t>
            </w:r>
            <w:r w:rsidRPr="00B65A17">
              <w:rPr>
                <w:rFonts w:ascii="楷体" w:eastAsia="楷体" w:hAnsi="楷体" w:hint="eastAsia"/>
                <w:szCs w:val="21"/>
              </w:rPr>
              <w:t>等基础设施，办公主要设施：电脑、电话、一体机等，满足办公需求。</w:t>
            </w:r>
          </w:p>
          <w:p w:rsidR="00B10C1F" w:rsidRPr="00B65A17" w:rsidRDefault="00B10C1F" w:rsidP="00FB2262">
            <w:pPr>
              <w:rPr>
                <w:rFonts w:ascii="楷体" w:eastAsia="楷体" w:hAnsi="楷体"/>
                <w:szCs w:val="21"/>
              </w:rPr>
            </w:pPr>
            <w:r w:rsidRPr="00B65A17">
              <w:rPr>
                <w:rFonts w:ascii="楷体" w:eastAsia="楷体" w:hAnsi="楷体" w:hint="eastAsia"/>
                <w:szCs w:val="21"/>
              </w:rPr>
              <w:t>主要生产设备：</w:t>
            </w:r>
            <w:r w:rsidR="00107890" w:rsidRPr="00B65A17">
              <w:rPr>
                <w:rFonts w:ascii="楷体" w:eastAsia="楷体" w:hAnsi="楷体" w:hint="eastAsia"/>
                <w:szCs w:val="21"/>
              </w:rPr>
              <w:t>木锯刨、射钉枪、电焊机、切割机、裁切机、组装工具</w:t>
            </w:r>
            <w:r w:rsidR="00FB2262" w:rsidRPr="00B65A17">
              <w:rPr>
                <w:rFonts w:ascii="楷体" w:eastAsia="楷体" w:hAnsi="楷体" w:hint="eastAsia"/>
                <w:szCs w:val="21"/>
              </w:rPr>
              <w:t>等，满足生产需求。</w:t>
            </w:r>
          </w:p>
          <w:p w:rsidR="00FB2262" w:rsidRPr="00B65A17" w:rsidRDefault="00B10C1F" w:rsidP="00FB2262">
            <w:pPr>
              <w:rPr>
                <w:rFonts w:ascii="楷体" w:eastAsia="楷体" w:hAnsi="楷体"/>
                <w:szCs w:val="21"/>
              </w:rPr>
            </w:pPr>
            <w:r w:rsidRPr="00B65A17">
              <w:rPr>
                <w:rFonts w:ascii="楷体" w:eastAsia="楷体" w:hAnsi="楷体" w:hint="eastAsia"/>
                <w:szCs w:val="21"/>
              </w:rPr>
              <w:sym w:font="Wingdings 2" w:char="F098"/>
            </w:r>
            <w:r w:rsidR="00FB2262" w:rsidRPr="00B65A17">
              <w:rPr>
                <w:rFonts w:ascii="楷体" w:eastAsia="楷体" w:hAnsi="楷体" w:hint="eastAsia"/>
                <w:szCs w:val="21"/>
              </w:rPr>
              <w:t>工作环境：</w:t>
            </w:r>
            <w:r w:rsidR="00107890" w:rsidRPr="00B65A17">
              <w:rPr>
                <w:rFonts w:ascii="楷体" w:eastAsia="楷体" w:hAnsi="楷体" w:hint="eastAsia"/>
                <w:szCs w:val="21"/>
              </w:rPr>
              <w:t xml:space="preserve"> </w:t>
            </w:r>
          </w:p>
          <w:p w:rsidR="00FB2262" w:rsidRPr="00B65A17" w:rsidRDefault="00FB2262" w:rsidP="00FB2262">
            <w:pPr>
              <w:rPr>
                <w:rFonts w:ascii="楷体" w:eastAsia="楷体" w:hAnsi="楷体"/>
                <w:szCs w:val="21"/>
              </w:rPr>
            </w:pPr>
            <w:r w:rsidRPr="00B65A17">
              <w:rPr>
                <w:rFonts w:ascii="楷体" w:eastAsia="楷体" w:hAnsi="楷体" w:hint="eastAsia"/>
                <w:szCs w:val="21"/>
              </w:rPr>
              <w:t>车间：面积约</w:t>
            </w:r>
            <w:r w:rsidR="00107890" w:rsidRPr="00B65A17">
              <w:rPr>
                <w:rFonts w:ascii="楷体" w:eastAsia="楷体" w:hAnsi="楷体" w:hint="eastAsia"/>
                <w:szCs w:val="21"/>
              </w:rPr>
              <w:t>10</w:t>
            </w:r>
            <w:r w:rsidRPr="00B65A17">
              <w:rPr>
                <w:rFonts w:ascii="楷体" w:eastAsia="楷体" w:hAnsi="楷体" w:hint="eastAsia"/>
                <w:szCs w:val="21"/>
              </w:rPr>
              <w:t>00</w:t>
            </w:r>
            <w:r w:rsidR="00107890" w:rsidRPr="00B65A17">
              <w:rPr>
                <w:rFonts w:ascii="楷体" w:eastAsia="楷体" w:hAnsi="楷体" w:hint="eastAsia"/>
                <w:szCs w:val="21"/>
              </w:rPr>
              <w:t>平米</w:t>
            </w:r>
            <w:r w:rsidRPr="00B65A17">
              <w:rPr>
                <w:rFonts w:ascii="楷体" w:eastAsia="楷体" w:hAnsi="楷体" w:hint="eastAsia"/>
                <w:szCs w:val="21"/>
              </w:rPr>
              <w:t>，工具分类排放，</w:t>
            </w:r>
            <w:r w:rsidR="00107890" w:rsidRPr="00B65A17">
              <w:rPr>
                <w:rFonts w:ascii="楷体" w:eastAsia="楷体" w:hAnsi="楷体" w:hint="eastAsia"/>
                <w:szCs w:val="21"/>
              </w:rPr>
              <w:t>半成品、成品摆放整齐，</w:t>
            </w:r>
            <w:r w:rsidRPr="00B65A17">
              <w:rPr>
                <w:rFonts w:ascii="楷体" w:eastAsia="楷体" w:hAnsi="楷体" w:hint="eastAsia"/>
                <w:szCs w:val="21"/>
              </w:rPr>
              <w:t>设备摆放有序；</w:t>
            </w:r>
          </w:p>
          <w:p w:rsidR="00B10C1F" w:rsidRPr="00B65A17" w:rsidRDefault="00B10C1F" w:rsidP="00FB2262">
            <w:pPr>
              <w:rPr>
                <w:rFonts w:ascii="楷体" w:eastAsia="楷体" w:hAnsi="楷体"/>
                <w:szCs w:val="21"/>
                <w:highlight w:val="yellow"/>
              </w:rPr>
            </w:pPr>
            <w:r w:rsidRPr="00B65A17">
              <w:rPr>
                <w:rFonts w:ascii="楷体" w:eastAsia="楷体" w:hAnsi="楷体" w:hint="eastAsia"/>
                <w:szCs w:val="21"/>
              </w:rPr>
              <w:sym w:font="Wingdings 2" w:char="F098"/>
            </w:r>
            <w:r w:rsidRPr="00B65A17">
              <w:rPr>
                <w:rFonts w:ascii="楷体" w:eastAsia="楷体" w:hAnsi="楷体" w:hint="eastAsia"/>
                <w:szCs w:val="21"/>
              </w:rPr>
              <w:t>检验检测设备：</w:t>
            </w:r>
            <w:r w:rsidR="00107890" w:rsidRPr="00B65A17">
              <w:rPr>
                <w:rFonts w:ascii="楷体" w:eastAsia="楷体" w:hAnsi="楷体" w:hint="eastAsia"/>
                <w:szCs w:val="21"/>
              </w:rPr>
              <w:t xml:space="preserve"> 钢卷尺</w:t>
            </w:r>
            <w:r w:rsidR="00FB2262" w:rsidRPr="00B65A17">
              <w:rPr>
                <w:rFonts w:ascii="楷体" w:eastAsia="楷体" w:hAnsi="楷体" w:hint="eastAsia"/>
                <w:szCs w:val="21"/>
              </w:rPr>
              <w:t>等，满足检验需求。</w:t>
            </w:r>
          </w:p>
          <w:p w:rsidR="00091083" w:rsidRDefault="00B10C1F" w:rsidP="00FB2262">
            <w:pPr>
              <w:rPr>
                <w:rFonts w:ascii="楷体" w:eastAsia="楷体" w:hAnsi="楷体" w:cs="宋体"/>
                <w:color w:val="000000"/>
                <w:szCs w:val="21"/>
              </w:rPr>
            </w:pPr>
            <w:r w:rsidRPr="00B65A17">
              <w:rPr>
                <w:rFonts w:ascii="楷体" w:eastAsia="楷体" w:hAnsi="楷体" w:hint="eastAsia"/>
                <w:szCs w:val="21"/>
              </w:rPr>
              <w:sym w:font="Wingdings 2" w:char="F098"/>
            </w:r>
            <w:r w:rsidR="00B65A17">
              <w:rPr>
                <w:rFonts w:ascii="楷体" w:eastAsia="楷体" w:hAnsi="楷体" w:cs="宋体" w:hint="eastAsia"/>
                <w:color w:val="000000"/>
                <w:szCs w:val="21"/>
              </w:rPr>
              <w:t>公司产品严格按照顾客提供图纸和样品生产</w:t>
            </w:r>
            <w:r w:rsidR="00107890" w:rsidRPr="00B65A17">
              <w:rPr>
                <w:rFonts w:ascii="楷体" w:eastAsia="楷体" w:hAnsi="楷体" w:cs="宋体" w:hint="eastAsia"/>
                <w:color w:val="000000"/>
                <w:szCs w:val="21"/>
              </w:rPr>
              <w:t>，工艺成熟，人员稳定，故标准中“8.3 产品和服务的设计和开发”条款不适用本公司，不使用本条款后不影响本公司为顾客提供合格产品的责任。</w:t>
            </w:r>
          </w:p>
          <w:p w:rsidR="00B10C1F" w:rsidRPr="00B65A17" w:rsidRDefault="00B10C1F" w:rsidP="00FB2262">
            <w:pPr>
              <w:rPr>
                <w:rFonts w:ascii="楷体" w:eastAsia="楷体" w:hAnsi="楷体"/>
                <w:szCs w:val="21"/>
              </w:rPr>
            </w:pPr>
            <w:r w:rsidRPr="00B65A17">
              <w:rPr>
                <w:rFonts w:ascii="楷体" w:eastAsia="楷体" w:hAnsi="楷体" w:hint="eastAsia"/>
                <w:szCs w:val="21"/>
              </w:rPr>
              <w:sym w:font="Wingdings 2" w:char="F098"/>
            </w:r>
            <w:r w:rsidRPr="00B65A17">
              <w:rPr>
                <w:rFonts w:ascii="楷体" w:eastAsia="楷体" w:hAnsi="楷体" w:hint="eastAsia"/>
                <w:szCs w:val="21"/>
              </w:rPr>
              <w:t>1、建立了质量目标</w:t>
            </w:r>
          </w:p>
          <w:p w:rsidR="00B10C1F" w:rsidRPr="00B65A17" w:rsidRDefault="00B10C1F" w:rsidP="00FB2262">
            <w:pPr>
              <w:rPr>
                <w:rFonts w:ascii="楷体" w:eastAsia="楷体" w:hAnsi="楷体"/>
                <w:szCs w:val="21"/>
              </w:rPr>
            </w:pPr>
            <w:r w:rsidRPr="00B65A17">
              <w:rPr>
                <w:rFonts w:ascii="楷体" w:eastAsia="楷体" w:hAnsi="楷体" w:hint="eastAsia"/>
                <w:szCs w:val="21"/>
              </w:rPr>
              <w:t>2、收集的相</w:t>
            </w:r>
            <w:r w:rsidR="00E42992" w:rsidRPr="00B65A17">
              <w:rPr>
                <w:rFonts w:ascii="楷体" w:eastAsia="楷体" w:hAnsi="楷体" w:hint="eastAsia"/>
                <w:szCs w:val="21"/>
              </w:rPr>
              <w:t>关法律法规、技术标准：</w:t>
            </w:r>
            <w:r w:rsidR="00FB2262" w:rsidRPr="00B65A17">
              <w:rPr>
                <w:rFonts w:ascii="楷体" w:eastAsia="楷体" w:hAnsi="楷体" w:hint="eastAsia"/>
                <w:szCs w:val="21"/>
              </w:rPr>
              <w:t>质量法、合同法、标准化法、公司法、</w:t>
            </w:r>
            <w:r w:rsidR="00B80021" w:rsidRPr="003F7872">
              <w:rPr>
                <w:rFonts w:ascii="楷体" w:eastAsia="楷体" w:hAnsi="楷体" w:cs="宋体" w:hint="eastAsia"/>
                <w:kern w:val="0"/>
                <w:szCs w:val="21"/>
              </w:rPr>
              <w:t>原材料检验执行</w:t>
            </w:r>
            <w:r w:rsidR="00B80021" w:rsidRPr="003F7872">
              <w:rPr>
                <w:rFonts w:ascii="楷体" w:eastAsia="楷体" w:hAnsi="楷体" w:hint="eastAsia"/>
                <w:szCs w:val="21"/>
              </w:rPr>
              <w:t>GB/T17657-2013《 人造板及饰面人造板理化性能试验方法》</w:t>
            </w:r>
            <w:r w:rsidR="00B80021" w:rsidRPr="003F7872">
              <w:rPr>
                <w:rFonts w:ascii="楷体" w:eastAsia="楷体" w:hAnsi="楷体"/>
                <w:szCs w:val="21"/>
              </w:rPr>
              <w:t>、</w:t>
            </w:r>
            <w:r w:rsidR="00B80021" w:rsidRPr="003F7872">
              <w:rPr>
                <w:rFonts w:ascii="楷体" w:eastAsia="楷体" w:hAnsi="楷体" w:hint="eastAsia"/>
                <w:szCs w:val="21"/>
              </w:rPr>
              <w:t>GB/T 9758-1988《色漆和清漆“可溶性”金属含量测定 》、GB/T 4043-2010《聚录乙烯人造革 》、TB/T 3138-2018《机车车辆用材料阻燃技术条件 》、TB/T3139《机车车辆内装材料及室内空气有害物限量》、GB20400《皮革和毛皮有限物质限量 》（C类）、GB8624《建筑材料及制品燃烧性能分级 》、GB18580《室内装饰装修材料  人造板及其制品甲醛释放限量 》</w:t>
            </w:r>
            <w:r w:rsidR="00FB2262" w:rsidRPr="00B65A17">
              <w:rPr>
                <w:rFonts w:ascii="楷体" w:eastAsia="楷体" w:hAnsi="楷体" w:hint="eastAsia"/>
                <w:szCs w:val="21"/>
              </w:rPr>
              <w:t>、GB/T 19000-2016《质量管理体系 基础和术语》</w:t>
            </w:r>
            <w:r w:rsidRPr="00B65A17">
              <w:rPr>
                <w:rFonts w:ascii="楷体" w:eastAsia="楷体" w:hAnsi="楷体"/>
                <w:szCs w:val="21"/>
              </w:rPr>
              <w:t>等，经常网上查阅、及时与顾客沟通确保最新版本。</w:t>
            </w:r>
          </w:p>
          <w:p w:rsidR="00B10C1F" w:rsidRPr="00B65A17" w:rsidRDefault="00B10C1F" w:rsidP="00FB2262">
            <w:pPr>
              <w:rPr>
                <w:rFonts w:ascii="楷体" w:eastAsia="楷体" w:hAnsi="楷体"/>
                <w:szCs w:val="21"/>
              </w:rPr>
            </w:pPr>
            <w:r w:rsidRPr="00B65A17">
              <w:rPr>
                <w:rFonts w:ascii="楷体" w:eastAsia="楷体" w:hAnsi="楷体" w:hint="eastAsia"/>
                <w:szCs w:val="21"/>
              </w:rPr>
              <w:t>3</w:t>
            </w:r>
            <w:r w:rsidR="00FB2262" w:rsidRPr="00B65A17">
              <w:rPr>
                <w:rFonts w:ascii="楷体" w:eastAsia="楷体" w:hAnsi="楷体" w:hint="eastAsia"/>
                <w:szCs w:val="21"/>
              </w:rPr>
              <w:t>、现场</w:t>
            </w:r>
            <w:r w:rsidRPr="00B65A17">
              <w:rPr>
                <w:rFonts w:ascii="楷体" w:eastAsia="楷体" w:hAnsi="楷体" w:hint="eastAsia"/>
                <w:szCs w:val="21"/>
              </w:rPr>
              <w:t>询问了解的产品和服务实现流程为：</w:t>
            </w:r>
          </w:p>
          <w:p w:rsidR="00FB2262" w:rsidRDefault="00B65A17" w:rsidP="00FB2262">
            <w:pPr>
              <w:rPr>
                <w:rFonts w:ascii="楷体" w:eastAsia="楷体" w:hAnsi="楷体"/>
                <w:szCs w:val="21"/>
              </w:rPr>
            </w:pPr>
            <w:r w:rsidRPr="00B65A17">
              <w:rPr>
                <w:rFonts w:ascii="楷体" w:eastAsia="楷体" w:hAnsi="楷体" w:hint="eastAsia"/>
                <w:szCs w:val="21"/>
              </w:rPr>
              <w:t>火车司机座椅</w:t>
            </w:r>
            <w:r>
              <w:rPr>
                <w:rFonts w:ascii="楷体" w:eastAsia="楷体" w:hAnsi="楷体" w:hint="eastAsia"/>
                <w:szCs w:val="21"/>
              </w:rPr>
              <w:t>：</w:t>
            </w:r>
            <w:r>
              <w:rPr>
                <w:rFonts w:ascii="楷体" w:eastAsia="楷体" w:hAnsi="楷体"/>
                <w:szCs w:val="21"/>
              </w:rPr>
              <w:t>原材料检验</w:t>
            </w:r>
            <w:r>
              <w:rPr>
                <w:rFonts w:ascii="楷体" w:eastAsia="楷体" w:hAnsi="楷体" w:hint="eastAsia"/>
                <w:szCs w:val="21"/>
              </w:rPr>
              <w:t>---</w:t>
            </w:r>
            <w:r w:rsidRPr="00B65A17">
              <w:rPr>
                <w:rFonts w:ascii="楷体" w:eastAsia="楷体" w:hAnsi="楷体" w:hint="eastAsia"/>
                <w:szCs w:val="21"/>
              </w:rPr>
              <w:t>下料</w:t>
            </w:r>
            <w:r>
              <w:rPr>
                <w:rFonts w:ascii="楷体" w:eastAsia="楷体" w:hAnsi="楷体"/>
                <w:szCs w:val="21"/>
              </w:rPr>
              <w:t>—</w:t>
            </w:r>
            <w:r w:rsidR="00C40069">
              <w:rPr>
                <w:rFonts w:ascii="楷体" w:eastAsia="楷体" w:hAnsi="楷体" w:hint="eastAsia"/>
                <w:szCs w:val="21"/>
              </w:rPr>
              <w:t>升降减震底座</w:t>
            </w:r>
            <w:r>
              <w:rPr>
                <w:rFonts w:ascii="楷体" w:eastAsia="楷体" w:hAnsi="楷体" w:hint="eastAsia"/>
                <w:szCs w:val="21"/>
              </w:rPr>
              <w:t>采购/骨架成型（外协）/</w:t>
            </w:r>
            <w:r w:rsidR="00C40069">
              <w:rPr>
                <w:rFonts w:ascii="楷体" w:eastAsia="楷体" w:hAnsi="楷体" w:hint="eastAsia"/>
                <w:szCs w:val="21"/>
              </w:rPr>
              <w:t>座椅蒙皮</w:t>
            </w:r>
            <w:r>
              <w:rPr>
                <w:rFonts w:ascii="楷体" w:eastAsia="楷体" w:hAnsi="楷体"/>
                <w:szCs w:val="21"/>
              </w:rPr>
              <w:t>—</w:t>
            </w:r>
            <w:r>
              <w:rPr>
                <w:rFonts w:ascii="楷体" w:eastAsia="楷体" w:hAnsi="楷体" w:hint="eastAsia"/>
                <w:szCs w:val="21"/>
              </w:rPr>
              <w:t>组装</w:t>
            </w:r>
            <w:r>
              <w:rPr>
                <w:rFonts w:ascii="楷体" w:eastAsia="楷体" w:hAnsi="楷体"/>
                <w:szCs w:val="21"/>
              </w:rPr>
              <w:t>—</w:t>
            </w:r>
            <w:r>
              <w:rPr>
                <w:rFonts w:ascii="楷体" w:eastAsia="楷体" w:hAnsi="楷体" w:hint="eastAsia"/>
                <w:szCs w:val="21"/>
              </w:rPr>
              <w:t>检验</w:t>
            </w:r>
            <w:r>
              <w:rPr>
                <w:rFonts w:ascii="楷体" w:eastAsia="楷体" w:hAnsi="楷体"/>
                <w:szCs w:val="21"/>
              </w:rPr>
              <w:t>—</w:t>
            </w:r>
            <w:r>
              <w:rPr>
                <w:rFonts w:ascii="楷体" w:eastAsia="楷体" w:hAnsi="楷体" w:hint="eastAsia"/>
                <w:szCs w:val="21"/>
              </w:rPr>
              <w:t>包装</w:t>
            </w:r>
          </w:p>
          <w:p w:rsidR="00091083" w:rsidRPr="00B65A17" w:rsidRDefault="00091083" w:rsidP="00FB2262">
            <w:pPr>
              <w:rPr>
                <w:rFonts w:ascii="楷体" w:eastAsia="楷体" w:hAnsi="楷体"/>
                <w:szCs w:val="21"/>
              </w:rPr>
            </w:pPr>
            <w:r w:rsidRPr="00B65A17">
              <w:rPr>
                <w:rFonts w:ascii="楷体" w:eastAsia="楷体" w:hAnsi="楷体" w:hint="eastAsia"/>
                <w:szCs w:val="21"/>
              </w:rPr>
              <w:t>火车机车休息床</w:t>
            </w:r>
            <w:r>
              <w:rPr>
                <w:rFonts w:ascii="楷体" w:eastAsia="楷体" w:hAnsi="楷体" w:hint="eastAsia"/>
                <w:szCs w:val="21"/>
              </w:rPr>
              <w:t>：</w:t>
            </w:r>
            <w:r>
              <w:rPr>
                <w:rFonts w:ascii="楷体" w:eastAsia="楷体" w:hAnsi="楷体"/>
                <w:szCs w:val="21"/>
              </w:rPr>
              <w:t>原材料检验</w:t>
            </w:r>
            <w:r>
              <w:rPr>
                <w:rFonts w:ascii="楷体" w:eastAsia="楷体" w:hAnsi="楷体" w:hint="eastAsia"/>
                <w:szCs w:val="21"/>
              </w:rPr>
              <w:t>---</w:t>
            </w:r>
            <w:r w:rsidRPr="00B65A17">
              <w:rPr>
                <w:rFonts w:ascii="楷体" w:eastAsia="楷体" w:hAnsi="楷体" w:hint="eastAsia"/>
                <w:szCs w:val="21"/>
              </w:rPr>
              <w:t>下料</w:t>
            </w:r>
            <w:r>
              <w:rPr>
                <w:rFonts w:ascii="楷体" w:eastAsia="楷体" w:hAnsi="楷体"/>
                <w:szCs w:val="21"/>
              </w:rPr>
              <w:t>—</w:t>
            </w:r>
            <w:r w:rsidR="00C40069">
              <w:rPr>
                <w:rFonts w:ascii="楷体" w:eastAsia="楷体" w:hAnsi="楷体" w:hint="eastAsia"/>
                <w:szCs w:val="21"/>
              </w:rPr>
              <w:t>箱体</w:t>
            </w:r>
            <w:r>
              <w:rPr>
                <w:rFonts w:ascii="楷体" w:eastAsia="楷体" w:hAnsi="楷体" w:hint="eastAsia"/>
                <w:szCs w:val="21"/>
              </w:rPr>
              <w:t>制作（喷涂外协）/</w:t>
            </w:r>
            <w:r w:rsidR="00C40069">
              <w:rPr>
                <w:rFonts w:ascii="楷体" w:eastAsia="楷体" w:hAnsi="楷体" w:hint="eastAsia"/>
                <w:szCs w:val="21"/>
              </w:rPr>
              <w:t>铺面制作</w:t>
            </w:r>
            <w:r>
              <w:rPr>
                <w:rFonts w:ascii="楷体" w:eastAsia="楷体" w:hAnsi="楷体"/>
                <w:szCs w:val="21"/>
              </w:rPr>
              <w:t>—</w:t>
            </w:r>
            <w:r>
              <w:rPr>
                <w:rFonts w:ascii="楷体" w:eastAsia="楷体" w:hAnsi="楷体" w:hint="eastAsia"/>
                <w:szCs w:val="21"/>
              </w:rPr>
              <w:t>组装</w:t>
            </w:r>
            <w:r>
              <w:rPr>
                <w:rFonts w:ascii="楷体" w:eastAsia="楷体" w:hAnsi="楷体"/>
                <w:szCs w:val="21"/>
              </w:rPr>
              <w:t>—</w:t>
            </w:r>
            <w:r>
              <w:rPr>
                <w:rFonts w:ascii="楷体" w:eastAsia="楷体" w:hAnsi="楷体" w:hint="eastAsia"/>
                <w:szCs w:val="21"/>
              </w:rPr>
              <w:t>检验</w:t>
            </w:r>
            <w:r>
              <w:rPr>
                <w:rFonts w:ascii="楷体" w:eastAsia="楷体" w:hAnsi="楷体"/>
                <w:szCs w:val="21"/>
              </w:rPr>
              <w:t>—</w:t>
            </w:r>
            <w:r>
              <w:rPr>
                <w:rFonts w:ascii="楷体" w:eastAsia="楷体" w:hAnsi="楷体" w:hint="eastAsia"/>
                <w:szCs w:val="21"/>
              </w:rPr>
              <w:t>包装</w:t>
            </w:r>
          </w:p>
          <w:p w:rsidR="00B10C1F" w:rsidRPr="00B65A17" w:rsidRDefault="00B10C1F" w:rsidP="00FB2262">
            <w:pPr>
              <w:rPr>
                <w:rFonts w:ascii="楷体" w:eastAsia="楷体" w:hAnsi="楷体"/>
                <w:szCs w:val="21"/>
                <w:highlight w:val="yellow"/>
              </w:rPr>
            </w:pPr>
            <w:r w:rsidRPr="00B65A17">
              <w:rPr>
                <w:rFonts w:ascii="楷体" w:eastAsia="楷体" w:hAnsi="楷体" w:hint="eastAsia"/>
                <w:szCs w:val="21"/>
              </w:rPr>
              <w:t>4、规定了产品和服务实现所需的设备设施、人员等资源要求</w:t>
            </w:r>
          </w:p>
          <w:p w:rsidR="00B10C1F" w:rsidRPr="00B65A17" w:rsidRDefault="008F5FBA" w:rsidP="00FB2262">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B65A17">
              <w:rPr>
                <w:rFonts w:ascii="楷体" w:eastAsia="楷体" w:hAnsi="楷体" w:hint="eastAsia"/>
                <w:szCs w:val="21"/>
              </w:rPr>
              <w:t>5、编制了《设备管理制度》、《销售服务规范》、《顾客满意度调查制度》、《服务质量检查制度》等作业文件。</w:t>
            </w:r>
          </w:p>
          <w:p w:rsidR="00B10C1F" w:rsidRPr="00B65A17" w:rsidRDefault="00B10C1F" w:rsidP="00FB2262">
            <w:pPr>
              <w:rPr>
                <w:rFonts w:ascii="楷体" w:eastAsia="楷体" w:hAnsi="楷体"/>
                <w:szCs w:val="21"/>
              </w:rPr>
            </w:pPr>
            <w:r w:rsidRPr="00B65A17">
              <w:rPr>
                <w:rFonts w:ascii="楷体" w:eastAsia="楷体" w:hAnsi="楷体" w:hint="eastAsia"/>
                <w:szCs w:val="21"/>
              </w:rPr>
              <w:t>6</w:t>
            </w:r>
            <w:r w:rsidR="00E25B09" w:rsidRPr="00B65A17">
              <w:rPr>
                <w:rFonts w:ascii="楷体" w:eastAsia="楷体" w:hAnsi="楷体" w:hint="eastAsia"/>
                <w:szCs w:val="21"/>
              </w:rPr>
              <w:t>、需确认过程：</w:t>
            </w:r>
            <w:r w:rsidR="00FB2262" w:rsidRPr="00B65A17">
              <w:rPr>
                <w:rFonts w:ascii="楷体" w:eastAsia="楷体" w:hAnsi="楷体" w:hint="eastAsia"/>
                <w:szCs w:val="21"/>
              </w:rPr>
              <w:t xml:space="preserve"> </w:t>
            </w:r>
            <w:r w:rsidR="00107890" w:rsidRPr="00B65A17">
              <w:rPr>
                <w:rFonts w:ascii="楷体" w:eastAsia="楷体" w:hAnsi="楷体" w:hint="eastAsia"/>
                <w:szCs w:val="21"/>
              </w:rPr>
              <w:t>焊接</w:t>
            </w:r>
          </w:p>
          <w:p w:rsidR="00387D6F" w:rsidRPr="00B65A17" w:rsidRDefault="00387D6F" w:rsidP="00FB2262">
            <w:pPr>
              <w:rPr>
                <w:rFonts w:ascii="楷体" w:eastAsia="楷体" w:hAnsi="楷体"/>
                <w:szCs w:val="21"/>
              </w:rPr>
            </w:pPr>
            <w:r w:rsidRPr="00B65A17">
              <w:rPr>
                <w:rFonts w:ascii="楷体" w:eastAsia="楷体" w:hAnsi="楷体" w:hint="eastAsia"/>
                <w:szCs w:val="21"/>
              </w:rPr>
              <w:t>7、关键过程：</w:t>
            </w:r>
            <w:r w:rsidR="00FB2262" w:rsidRPr="00B65A17">
              <w:rPr>
                <w:rFonts w:ascii="楷体" w:eastAsia="楷体" w:hAnsi="楷体" w:hint="eastAsia"/>
                <w:szCs w:val="21"/>
              </w:rPr>
              <w:t xml:space="preserve"> </w:t>
            </w:r>
            <w:r w:rsidR="00120EDF">
              <w:rPr>
                <w:rFonts w:ascii="楷体" w:eastAsia="楷体" w:hAnsi="楷体" w:hint="eastAsia"/>
                <w:szCs w:val="21"/>
              </w:rPr>
              <w:t>原材料采购、包覆、骨架成型、</w:t>
            </w:r>
            <w:r w:rsidR="00107890" w:rsidRPr="00B65A17">
              <w:rPr>
                <w:rFonts w:ascii="楷体" w:eastAsia="楷体" w:hAnsi="楷体" w:hint="eastAsia"/>
                <w:szCs w:val="21"/>
              </w:rPr>
              <w:t>组装</w:t>
            </w:r>
          </w:p>
          <w:p w:rsidR="00B10C1F" w:rsidRPr="00B65A17" w:rsidRDefault="00E76BC3" w:rsidP="00FB2262">
            <w:pPr>
              <w:rPr>
                <w:rFonts w:ascii="楷体" w:eastAsia="楷体" w:hAnsi="楷体"/>
                <w:szCs w:val="21"/>
              </w:rPr>
            </w:pPr>
            <w:r w:rsidRPr="00B65A17">
              <w:rPr>
                <w:rFonts w:ascii="楷体" w:eastAsia="楷体" w:hAnsi="楷体" w:hint="eastAsia"/>
                <w:szCs w:val="21"/>
              </w:rPr>
              <w:t>8</w:t>
            </w:r>
            <w:r w:rsidR="00B10C1F" w:rsidRPr="00B65A17">
              <w:rPr>
                <w:rFonts w:ascii="楷体" w:eastAsia="楷体" w:hAnsi="楷体" w:hint="eastAsia"/>
                <w:szCs w:val="21"/>
              </w:rPr>
              <w:t>、外包过程：</w:t>
            </w:r>
            <w:r w:rsidR="00B65A17" w:rsidRPr="00B65A17">
              <w:rPr>
                <w:rFonts w:ascii="楷体" w:eastAsia="楷体" w:hAnsi="楷体" w:hint="eastAsia"/>
                <w:szCs w:val="21"/>
              </w:rPr>
              <w:t>座椅骨架成型、喷涂。</w:t>
            </w:r>
          </w:p>
        </w:tc>
        <w:tc>
          <w:tcPr>
            <w:tcW w:w="709" w:type="dxa"/>
          </w:tcPr>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p w:rsidR="00B10C1F" w:rsidRPr="00B65A17" w:rsidRDefault="00B10C1F" w:rsidP="00DA3014">
            <w:pPr>
              <w:rPr>
                <w:rFonts w:ascii="楷体" w:eastAsia="楷体" w:hAnsi="楷体"/>
                <w:szCs w:val="21"/>
              </w:rPr>
            </w:pPr>
          </w:p>
        </w:tc>
      </w:tr>
    </w:tbl>
    <w:p w:rsidR="007757F3" w:rsidRDefault="00BF2E0E"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AC1" w:rsidRDefault="002C6AC1" w:rsidP="00503F53">
      <w:r>
        <w:separator/>
      </w:r>
    </w:p>
  </w:endnote>
  <w:endnote w:type="continuationSeparator" w:id="1">
    <w:p w:rsidR="002C6AC1" w:rsidRDefault="002C6AC1"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F5FBA">
            <w:pPr>
              <w:pStyle w:val="a4"/>
              <w:jc w:val="center"/>
            </w:pPr>
            <w:r>
              <w:rPr>
                <w:b/>
                <w:sz w:val="24"/>
                <w:szCs w:val="24"/>
              </w:rPr>
              <w:fldChar w:fldCharType="begin"/>
            </w:r>
            <w:r w:rsidR="00BF2E0E">
              <w:rPr>
                <w:b/>
              </w:rPr>
              <w:instrText>PAGE</w:instrText>
            </w:r>
            <w:r>
              <w:rPr>
                <w:b/>
                <w:sz w:val="24"/>
                <w:szCs w:val="24"/>
              </w:rPr>
              <w:fldChar w:fldCharType="separate"/>
            </w:r>
            <w:r w:rsidR="00B80021">
              <w:rPr>
                <w:b/>
                <w:noProof/>
              </w:rPr>
              <w:t>4</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B80021">
              <w:rPr>
                <w:b/>
                <w:noProof/>
              </w:rPr>
              <w:t>4</w:t>
            </w:r>
            <w:r>
              <w:rPr>
                <w:b/>
                <w:sz w:val="24"/>
                <w:szCs w:val="24"/>
              </w:rPr>
              <w:fldChar w:fldCharType="end"/>
            </w:r>
          </w:p>
        </w:sdtContent>
      </w:sdt>
    </w:sdtContent>
  </w:sdt>
  <w:p w:rsidR="007757F3" w:rsidRDefault="002C6A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AC1" w:rsidRDefault="002C6AC1" w:rsidP="00503F53">
      <w:r>
        <w:separator/>
      </w:r>
    </w:p>
  </w:footnote>
  <w:footnote w:type="continuationSeparator" w:id="1">
    <w:p w:rsidR="002C6AC1" w:rsidRDefault="002C6AC1"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F5FBA"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2C6A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0785"/>
    <w:rsid w:val="00067B35"/>
    <w:rsid w:val="00091083"/>
    <w:rsid w:val="001003E0"/>
    <w:rsid w:val="00107890"/>
    <w:rsid w:val="00120EDF"/>
    <w:rsid w:val="0012740B"/>
    <w:rsid w:val="00132C8E"/>
    <w:rsid w:val="001C69D4"/>
    <w:rsid w:val="00204CB9"/>
    <w:rsid w:val="00241FB0"/>
    <w:rsid w:val="00242652"/>
    <w:rsid w:val="00280729"/>
    <w:rsid w:val="002C6AC1"/>
    <w:rsid w:val="002D2988"/>
    <w:rsid w:val="00314638"/>
    <w:rsid w:val="00323081"/>
    <w:rsid w:val="00326600"/>
    <w:rsid w:val="00387D6F"/>
    <w:rsid w:val="003A4EDD"/>
    <w:rsid w:val="003C5450"/>
    <w:rsid w:val="003F5BD2"/>
    <w:rsid w:val="0042022F"/>
    <w:rsid w:val="004568E9"/>
    <w:rsid w:val="00475A89"/>
    <w:rsid w:val="00497B63"/>
    <w:rsid w:val="004A6408"/>
    <w:rsid w:val="004D4E37"/>
    <w:rsid w:val="00503F53"/>
    <w:rsid w:val="00522463"/>
    <w:rsid w:val="00535063"/>
    <w:rsid w:val="00550A50"/>
    <w:rsid w:val="005F41B2"/>
    <w:rsid w:val="00632D1A"/>
    <w:rsid w:val="00677648"/>
    <w:rsid w:val="006868D8"/>
    <w:rsid w:val="006E262E"/>
    <w:rsid w:val="006E616A"/>
    <w:rsid w:val="00710B61"/>
    <w:rsid w:val="007354B4"/>
    <w:rsid w:val="00754452"/>
    <w:rsid w:val="00783134"/>
    <w:rsid w:val="007D7523"/>
    <w:rsid w:val="008828F5"/>
    <w:rsid w:val="00885E55"/>
    <w:rsid w:val="008E7390"/>
    <w:rsid w:val="008F42C1"/>
    <w:rsid w:val="008F5FBA"/>
    <w:rsid w:val="00935F38"/>
    <w:rsid w:val="00987D1E"/>
    <w:rsid w:val="0099575D"/>
    <w:rsid w:val="00A24F08"/>
    <w:rsid w:val="00A516A3"/>
    <w:rsid w:val="00A770C9"/>
    <w:rsid w:val="00A9594E"/>
    <w:rsid w:val="00AD1269"/>
    <w:rsid w:val="00B10C1F"/>
    <w:rsid w:val="00B30A47"/>
    <w:rsid w:val="00B65A17"/>
    <w:rsid w:val="00B668F1"/>
    <w:rsid w:val="00B7129D"/>
    <w:rsid w:val="00B80021"/>
    <w:rsid w:val="00BB12A6"/>
    <w:rsid w:val="00BF2E0E"/>
    <w:rsid w:val="00C113B3"/>
    <w:rsid w:val="00C1748F"/>
    <w:rsid w:val="00C40069"/>
    <w:rsid w:val="00C61A85"/>
    <w:rsid w:val="00CD6D47"/>
    <w:rsid w:val="00CE5738"/>
    <w:rsid w:val="00CE6B72"/>
    <w:rsid w:val="00CF5CDC"/>
    <w:rsid w:val="00D14D7F"/>
    <w:rsid w:val="00D56061"/>
    <w:rsid w:val="00D62600"/>
    <w:rsid w:val="00DA7E49"/>
    <w:rsid w:val="00DB49E8"/>
    <w:rsid w:val="00DF12D0"/>
    <w:rsid w:val="00E01DAA"/>
    <w:rsid w:val="00E22AF8"/>
    <w:rsid w:val="00E25B09"/>
    <w:rsid w:val="00E3020D"/>
    <w:rsid w:val="00E371B7"/>
    <w:rsid w:val="00E42992"/>
    <w:rsid w:val="00E76BC3"/>
    <w:rsid w:val="00E94E5C"/>
    <w:rsid w:val="00EC74A8"/>
    <w:rsid w:val="00ED566F"/>
    <w:rsid w:val="00F30B3E"/>
    <w:rsid w:val="00F373E1"/>
    <w:rsid w:val="00F60B43"/>
    <w:rsid w:val="00F82BC7"/>
    <w:rsid w:val="00F95887"/>
    <w:rsid w:val="00FB2262"/>
    <w:rsid w:val="00FB3A30"/>
    <w:rsid w:val="00FD546B"/>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paragraph" w:styleId="a8">
    <w:name w:val="Body Text"/>
    <w:basedOn w:val="a"/>
    <w:link w:val="Char3"/>
    <w:rsid w:val="00B30A47"/>
    <w:pPr>
      <w:spacing w:after="120"/>
    </w:pPr>
    <w:rPr>
      <w:szCs w:val="24"/>
    </w:rPr>
  </w:style>
  <w:style w:type="character" w:customStyle="1" w:styleId="Char3">
    <w:name w:val="正文文本 Char"/>
    <w:basedOn w:val="a0"/>
    <w:link w:val="a8"/>
    <w:rsid w:val="00B30A4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51</cp:revision>
  <dcterms:created xsi:type="dcterms:W3CDTF">2015-06-17T12:51:00Z</dcterms:created>
  <dcterms:modified xsi:type="dcterms:W3CDTF">2020-08-30T07:00:00Z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