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color w:val="000000"/>
                <w:szCs w:val="21"/>
              </w:rPr>
              <w:t>海南筑通混凝土有限公司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Cs w:val="21"/>
              </w:rPr>
              <w:t>16.02.03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张伟建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16.02.0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李京田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配料—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混合搅拌</w:t>
            </w:r>
            <w:r>
              <w:rPr>
                <w:rFonts w:hint="eastAsia"/>
                <w:b/>
                <w:sz w:val="20"/>
                <w:szCs w:val="22"/>
              </w:rPr>
              <w:t>—成品包装—抽样检验—成品入库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szCs w:val="22"/>
                <w:lang w:eastAsia="zh-CN"/>
              </w:rPr>
              <w:t>配料、混合搅拌为关键过程，无特殊过程。以《生产和服务提供过程控制程序》进行控制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szCs w:val="22"/>
                <w:lang w:eastAsia="zh-CN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DBJ 08-227-1997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ab/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 xml:space="preserve"> 预拌混凝土生产技术规程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ab/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 xml:space="preserve"> DBJ 46-018-2019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ab/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 xml:space="preserve"> 海南省预拌混凝土应用技术标准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ab/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海南省住房和城乡建设.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ab/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DG/TJ 08-2034-2008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ab/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 xml:space="preserve"> 预拌混凝土和预制混凝土构件生产质量管理规程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ab/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中国建设和交通委员会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ab/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szCs w:val="22"/>
                <w:lang w:eastAsia="zh-CN"/>
              </w:rPr>
            </w:pPr>
            <w:r>
              <w:rPr>
                <w:rFonts w:hint="eastAsia"/>
                <w:b/>
                <w:sz w:val="20"/>
                <w:szCs w:val="22"/>
                <w:lang w:eastAsia="zh-CN"/>
              </w:rPr>
              <w:t xml:space="preserve"> GB/T 14902-2012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ab/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 xml:space="preserve"> 预拌混凝土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ab/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国家质量监督检验检疫.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ab/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 xml:space="preserve"> GB 36888-2018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ab/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 xml:space="preserve"> 预拌混凝土单位产品能源消耗限额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ab/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 xml:space="preserve"> HJ/T 412-2007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ab/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 xml:space="preserve"> 环境标志产品技术要求 预拌混凝土 JC/T 2533-2019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ab/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 xml:space="preserve"> 预拌</w:t>
            </w:r>
            <w:bookmarkStart w:id="5" w:name="_GoBack"/>
            <w:bookmarkEnd w:id="5"/>
            <w:r>
              <w:rPr>
                <w:rFonts w:hint="eastAsia"/>
                <w:b/>
                <w:sz w:val="20"/>
                <w:szCs w:val="22"/>
                <w:lang w:eastAsia="zh-CN"/>
              </w:rPr>
              <w:t>混凝土企业安全生产规范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ab/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 xml:space="preserve"> JC/T 60002-2019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ab/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 xml:space="preserve"> 预拌混凝土搅拌站单方成本计算方法及评价指标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ab/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 xml:space="preserve"> JGJ/T 328-2014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ab/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 xml:space="preserve"> 预拌混凝土绿色生产及管理技术规程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ab/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 xml:space="preserve"> SB/T 11213-2017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ab/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 xml:space="preserve"> 预拌混凝土物流管理规范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ab/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T/CECS 10047-2019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ab/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 xml:space="preserve"> 绿色建材评价 预拌混凝土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ab/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检验项目包括抗压强度、保水率、凝结时间、抗冻性、放射性等。提供抹灰</w:t>
            </w:r>
            <w:r>
              <w:rPr>
                <w:rFonts w:hint="eastAsia"/>
                <w:b/>
                <w:sz w:val="20"/>
                <w:lang w:val="en-US" w:eastAsia="zh-CN"/>
              </w:rPr>
              <w:t>砂浆、地砖砂浆、砌筑砂浆三份全性能委托检验报告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</w:t>
      </w:r>
      <w:r>
        <w:rPr>
          <w:rFonts w:hint="eastAsia"/>
          <w:sz w:val="18"/>
          <w:szCs w:val="18"/>
        </w:rPr>
        <w:t>张伟建</w:t>
      </w:r>
      <w:r>
        <w:rPr>
          <w:rFonts w:hint="eastAsia" w:ascii="宋体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</w:t>
      </w:r>
      <w:r>
        <w:rPr>
          <w:rFonts w:hint="eastAsia"/>
          <w:b/>
          <w:sz w:val="18"/>
          <w:szCs w:val="18"/>
          <w:lang w:val="en-US" w:eastAsia="zh-CN"/>
        </w:rPr>
        <w:t>2020.8.23</w:t>
      </w:r>
      <w:r>
        <w:rPr>
          <w:rFonts w:hint="eastAsia"/>
          <w:b/>
          <w:sz w:val="18"/>
          <w:szCs w:val="18"/>
        </w:rPr>
        <w:t xml:space="preserve">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李京田</w:t>
      </w:r>
      <w:r>
        <w:rPr>
          <w:rFonts w:hint="eastAsia" w:ascii="宋体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2020.8.23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1CF2BD7"/>
    <w:rsid w:val="0C644578"/>
    <w:rsid w:val="197F0589"/>
    <w:rsid w:val="24FA7D01"/>
    <w:rsid w:val="2D15190E"/>
    <w:rsid w:val="39CD0728"/>
    <w:rsid w:val="3DEF56DD"/>
    <w:rsid w:val="62A3684C"/>
    <w:rsid w:val="6503472F"/>
    <w:rsid w:val="6D997704"/>
    <w:rsid w:val="74BA21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nhideWhenUsed="0" w:uiPriority="0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2">
    <w:name w:val="heading 3"/>
    <w:basedOn w:val="1"/>
    <w:next w:val="1"/>
    <w:qFormat/>
    <w:locked/>
    <w:uiPriority w:val="0"/>
    <w:pPr>
      <w:keepNext/>
      <w:keepLines/>
      <w:adjustRightInd w:val="0"/>
      <w:spacing w:before="260" w:after="260" w:line="416" w:lineRule="atLeast"/>
      <w:textAlignment w:val="baseline"/>
      <w:outlineLvl w:val="2"/>
    </w:pPr>
    <w:rPr>
      <w:b/>
      <w:bCs/>
      <w:kern w:val="0"/>
      <w:sz w:val="28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locked/>
    <w:uiPriority w:val="0"/>
    <w:rPr>
      <w:b/>
    </w:rPr>
  </w:style>
  <w:style w:type="character" w:customStyle="1" w:styleId="9">
    <w:name w:val="页脚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叶子</cp:lastModifiedBy>
  <dcterms:modified xsi:type="dcterms:W3CDTF">2020-08-29T01:13:42Z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