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远程二阶段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77"/>
        <w:gridCol w:w="876"/>
        <w:gridCol w:w="6"/>
        <w:gridCol w:w="567"/>
        <w:gridCol w:w="838"/>
        <w:gridCol w:w="404"/>
        <w:gridCol w:w="75"/>
        <w:gridCol w:w="101"/>
        <w:gridCol w:w="589"/>
        <w:gridCol w:w="206"/>
        <w:gridCol w:w="55"/>
        <w:gridCol w:w="1325"/>
        <w:gridCol w:w="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天津市优佳宜食品贸易有限公司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天津市红桥区西站前街1号天津西站高架层左侧小件及存处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冯强</w:t>
            </w:r>
          </w:p>
        </w:tc>
        <w:tc>
          <w:tcPr>
            <w:tcW w:w="8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16603803423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300122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370" w:type="dxa"/>
            <w:gridSpan w:val="5"/>
            <w:vAlign w:val="center"/>
          </w:tcPr>
          <w:p>
            <w:bookmarkStart w:id="4" w:name="最高管理者"/>
            <w:bookmarkEnd w:id="4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冯强 </w:t>
            </w:r>
          </w:p>
        </w:tc>
        <w:tc>
          <w:tcPr>
            <w:tcW w:w="8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0437-2020-QEO</w:t>
            </w:r>
            <w:bookmarkEnd w:id="7"/>
          </w:p>
        </w:tc>
        <w:tc>
          <w:tcPr>
            <w:tcW w:w="88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Q：预包装食品销售（限许可范围内)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E：预包装食品销售（限许可范围内)及相关环境管理活动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O：预包装食品销售（限许可范围内)及相关职业健康安全管理活动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Q：29.14.07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E：29.14.07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O：29.14.07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40" w:firstLineChars="1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远程</w:t>
            </w:r>
            <w:r>
              <w:rPr>
                <w:rFonts w:hint="eastAsia"/>
              </w:rPr>
              <w:t>审核于</w:t>
            </w:r>
            <w:bookmarkStart w:id="15" w:name="审核日期安排"/>
            <w:r>
              <w:rPr>
                <w:rFonts w:hint="eastAsia"/>
              </w:rPr>
              <w:t>2020年08月21日 下午至2020年08月22日 下午 (共1.5天)</w:t>
            </w:r>
            <w:bookmarkEnd w:id="15"/>
          </w:p>
          <w:p>
            <w:pPr>
              <w:pStyle w:val="2"/>
              <w:rPr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预留未来现场补充审核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，具体日期待定。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ISC-210615</w:t>
            </w: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王旭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13840274282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ISC-242093</w:t>
            </w: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Q:29.14.07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E:29.14.07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O:29.14.07</w:t>
            </w:r>
          </w:p>
        </w:tc>
        <w:tc>
          <w:tcPr>
            <w:tcW w:w="13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0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2020年08月2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2020年08月2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szCs w:val="22"/>
              </w:rPr>
              <w:t>2020年08月2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7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11"/>
        <w:gridCol w:w="1027"/>
        <w:gridCol w:w="6510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时  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受审部门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受审核过程 (子过程)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8月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13:00-13:30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各部门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主管领导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13:30-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17:00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与供方有关的质量、环境、安全职业健康安全管理活动安全运行控制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Q:8.1/8.4/8.6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: 8.1/8.2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综合部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（含财务）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Q: 5.3/6.1/6.2/7.1.2/7.1.6/7.2/7.3/7.4/7.5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E: 5.3/7.2/7.3/7.4/7.5/9.1.1/9.2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O: 5.3/5.4/6.1/6.2/7.2/7.3/7.4/7.5/9.2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12"/>
              </w:tabs>
              <w:spacing w:before="0" w:beforeAutospacing="0" w:after="0" w:afterAutospacing="0" w:line="300" w:lineRule="exact"/>
              <w:ind w:left="-151" w:leftChars="-63" w:right="-192" w:rightChars="-8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C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8月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8:00-12:00</w:t>
            </w:r>
          </w:p>
          <w:p>
            <w:pPr>
              <w:pStyle w:val="2"/>
              <w:widowControl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午餐12：00-13：00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13:00-16:30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销售部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策划、实施、放行、交付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、与客户有关的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质量、环境、安全职业健康安全管理活动安全运行控制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bookmarkStart w:id="16" w:name="_GoBack"/>
            <w:bookmarkEnd w:id="16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Q:5.3/6.2/8.2/8.5/8.6/8.7/9.1.2/9.1.3/10.2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: 5.3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（5.4）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/6.2/7.5/8.1/8.2/9.1/10.2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管理层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与管理层有关的质量、环境、安全职业健康安全管理活动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Q:4.1/4.2/4.3/4.4/5.1/5.2/5.3/6.1/6.2/6.3/7.1/9.1.1/9.3/10.1/10.3;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:4.1/4.2/4.3/4.4/5.1/5.2/5.3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（5.4）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/6.1.1/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6.1.4/6.2/7.1/9.3/10.1/10.3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资质验证/范围再确认/一阶段问题验证/投诉或事故/政府主管部门监督抽查情况。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Q8.3不适用条款确认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员工代表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职业健康安全事务代表的参与情况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O：5.3/5.4/7.4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16:00-17:00</w:t>
            </w:r>
          </w:p>
        </w:tc>
        <w:tc>
          <w:tcPr>
            <w:tcW w:w="7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与企业领导层沟通；末次会议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说明：本次进行的是远程审核的一二阶段，疫情结束，后续根据策划进行远程审核确认，远程审核注意审核的条款为Q8.1/Q8.5/EO8.1/EO8.2。</w:t>
            </w:r>
          </w:p>
        </w:tc>
      </w:tr>
    </w:tbl>
    <w:p>
      <w:pPr>
        <w:pStyle w:val="3"/>
        <w:widowControl/>
        <w:spacing w:line="360" w:lineRule="auto"/>
        <w:jc w:val="center"/>
        <w:rPr>
          <w:rFonts w:hint="eastAsia" w:ascii="黑体" w:hAnsi="Courier New" w:eastAsia="黑体" w:cs="黑体"/>
          <w:sz w:val="21"/>
          <w:szCs w:val="21"/>
          <w:lang w:eastAsia="zh-CN"/>
        </w:rPr>
      </w:pPr>
    </w:p>
    <w:p>
      <w:pPr>
        <w:pStyle w:val="3"/>
        <w:widowControl/>
        <w:spacing w:line="360" w:lineRule="auto"/>
        <w:jc w:val="center"/>
        <w:rPr>
          <w:rFonts w:hint="eastAsia" w:ascii="黑体" w:hAnsi="Courier New" w:eastAsia="黑体" w:cs="黑体"/>
          <w:sz w:val="21"/>
          <w:szCs w:val="21"/>
          <w:lang w:val="en-US"/>
        </w:rPr>
      </w:pPr>
      <w:r>
        <w:rPr>
          <w:rFonts w:hint="eastAsia" w:ascii="黑体" w:hAnsi="Courier New" w:eastAsia="黑体" w:cs="黑体"/>
          <w:sz w:val="21"/>
          <w:szCs w:val="21"/>
          <w:lang w:eastAsia="zh-CN"/>
        </w:rPr>
        <w:t>补 充 现 场 审 核 日 程 预 期 安 排</w:t>
      </w:r>
    </w:p>
    <w:tbl>
      <w:tblPr>
        <w:tblStyle w:val="7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0"/>
        <w:gridCol w:w="634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时间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审核内容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待定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08：00-08:30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首次会议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34"/>
                <w:tab w:val="left" w:pos="542"/>
              </w:tabs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08:30-12:00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现场及巡视：现场核实合法性资质的真实性和有效性，与管理层沟通。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办公及业务现场环境，设备设施完好性。其他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08:30-12:00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相关部门:EO8.1运行控制；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EO8.2 应急准备和响应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11：30-12:00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与受审核方沟通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末次会议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 w:firstLine="360" w:firstLineChars="20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B</w:t>
            </w:r>
          </w:p>
        </w:tc>
      </w:tr>
    </w:tbl>
    <w:p>
      <w:pPr>
        <w:tabs>
          <w:tab w:val="left" w:pos="501"/>
        </w:tabs>
        <w:snapToGrid w:val="0"/>
        <w:spacing w:before="163" w:beforeLines="50" w:line="400" w:lineRule="exact"/>
        <w:jc w:val="left"/>
        <w:rPr>
          <w:rFonts w:hint="eastAsi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、审核组将根据现场实际情况，必要时调整上述计划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54792E"/>
    <w:rsid w:val="077413EE"/>
    <w:rsid w:val="08B3536E"/>
    <w:rsid w:val="09213825"/>
    <w:rsid w:val="0B286083"/>
    <w:rsid w:val="0B38523B"/>
    <w:rsid w:val="0CA07FB8"/>
    <w:rsid w:val="0D6A5E16"/>
    <w:rsid w:val="0D8C6DED"/>
    <w:rsid w:val="0DD0646C"/>
    <w:rsid w:val="0E8A5CCF"/>
    <w:rsid w:val="12DF4F44"/>
    <w:rsid w:val="15404F8A"/>
    <w:rsid w:val="184952DE"/>
    <w:rsid w:val="25BC2EFD"/>
    <w:rsid w:val="2B45259B"/>
    <w:rsid w:val="2D85500B"/>
    <w:rsid w:val="2F5741C4"/>
    <w:rsid w:val="33C64142"/>
    <w:rsid w:val="34D94B39"/>
    <w:rsid w:val="366105C1"/>
    <w:rsid w:val="38741243"/>
    <w:rsid w:val="397B1F94"/>
    <w:rsid w:val="3B095F7E"/>
    <w:rsid w:val="3B4D02C4"/>
    <w:rsid w:val="3CC525BC"/>
    <w:rsid w:val="3E06262C"/>
    <w:rsid w:val="416D70AE"/>
    <w:rsid w:val="45510252"/>
    <w:rsid w:val="47A771F8"/>
    <w:rsid w:val="4D68211E"/>
    <w:rsid w:val="4D7B4FA0"/>
    <w:rsid w:val="5063244E"/>
    <w:rsid w:val="50EB5DFD"/>
    <w:rsid w:val="510618A7"/>
    <w:rsid w:val="52D21230"/>
    <w:rsid w:val="5A7A436F"/>
    <w:rsid w:val="5AFF6E45"/>
    <w:rsid w:val="5ED436EF"/>
    <w:rsid w:val="611B28CC"/>
    <w:rsid w:val="63E371C1"/>
    <w:rsid w:val="676E4DD9"/>
    <w:rsid w:val="6B5745E0"/>
    <w:rsid w:val="6DA61DE9"/>
    <w:rsid w:val="6FF6348C"/>
    <w:rsid w:val="70D34BAB"/>
    <w:rsid w:val="75F66D3C"/>
    <w:rsid w:val="77D70167"/>
    <w:rsid w:val="7A107974"/>
    <w:rsid w:val="7D7D40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4"/>
      <w:szCs w:val="21"/>
      <w:lang w:val="en-US" w:eastAsia="zh-CN" w:bidi="ar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2020-08-24T00:49:32Z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