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519B" w:rsidRDefault="0042519B" w:rsidP="004125A0">
      <w:pPr>
        <w:snapToGrid w:val="0"/>
        <w:spacing w:afterLines="30"/>
        <w:jc w:val="center"/>
        <w:rPr>
          <w:rFonts w:ascii="楷体" w:eastAsia="楷体" w:hAnsi="楷体"/>
          <w:b/>
          <w:color w:val="000000" w:themeColor="text1"/>
          <w:sz w:val="84"/>
          <w:szCs w:val="84"/>
        </w:rPr>
      </w:pPr>
    </w:p>
    <w:p w:rsidR="0042519B" w:rsidRDefault="0090439C" w:rsidP="004125A0">
      <w:pPr>
        <w:snapToGrid w:val="0"/>
        <w:spacing w:afterLines="30"/>
        <w:jc w:val="center"/>
        <w:rPr>
          <w:rFonts w:ascii="楷体" w:eastAsia="楷体" w:hAnsi="楷体"/>
          <w:b/>
          <w:color w:val="000000" w:themeColor="text1"/>
          <w:sz w:val="84"/>
          <w:szCs w:val="84"/>
        </w:rPr>
      </w:pPr>
      <w:r>
        <w:rPr>
          <w:rFonts w:ascii="楷体" w:eastAsia="楷体" w:hAnsi="楷体"/>
          <w:b/>
          <w:noProof/>
          <w:color w:val="000000" w:themeColor="text1"/>
          <w:sz w:val="84"/>
          <w:szCs w:val="84"/>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8" cstate="print"/>
                    <a:stretch>
                      <a:fillRect/>
                    </a:stretch>
                  </pic:blipFill>
                  <pic:spPr>
                    <a:xfrm>
                      <a:off x="0" y="0"/>
                      <a:ext cx="1887913" cy="1887913"/>
                    </a:xfrm>
                    <a:prstGeom prst="rect">
                      <a:avLst/>
                    </a:prstGeom>
                  </pic:spPr>
                </pic:pic>
              </a:graphicData>
            </a:graphic>
          </wp:inline>
        </w:drawing>
      </w:r>
    </w:p>
    <w:p w:rsidR="0042519B" w:rsidRDefault="0042519B" w:rsidP="004125A0">
      <w:pPr>
        <w:snapToGrid w:val="0"/>
        <w:spacing w:afterLines="30"/>
        <w:jc w:val="center"/>
        <w:rPr>
          <w:rFonts w:ascii="楷体" w:eastAsia="楷体" w:hAnsi="楷体"/>
          <w:b/>
          <w:color w:val="000000" w:themeColor="text1"/>
          <w:sz w:val="52"/>
          <w:szCs w:val="52"/>
        </w:rPr>
      </w:pPr>
    </w:p>
    <w:p w:rsidR="0042519B" w:rsidRDefault="0042519B" w:rsidP="004125A0">
      <w:pPr>
        <w:snapToGrid w:val="0"/>
        <w:spacing w:afterLines="30"/>
        <w:jc w:val="center"/>
        <w:rPr>
          <w:rFonts w:ascii="楷体" w:eastAsia="楷体" w:hAnsi="楷体"/>
          <w:b/>
          <w:color w:val="000000" w:themeColor="text1"/>
          <w:sz w:val="52"/>
          <w:szCs w:val="52"/>
        </w:rPr>
      </w:pPr>
    </w:p>
    <w:p w:rsidR="0042519B" w:rsidRDefault="0090439C" w:rsidP="004125A0">
      <w:pPr>
        <w:snapToGrid w:val="0"/>
        <w:spacing w:afterLines="30"/>
        <w:jc w:val="center"/>
        <w:rPr>
          <w:rFonts w:ascii="楷体" w:eastAsia="楷体" w:hAnsi="楷体"/>
          <w:b/>
          <w:color w:val="000000" w:themeColor="text1"/>
          <w:sz w:val="52"/>
          <w:szCs w:val="52"/>
        </w:rPr>
      </w:pPr>
      <w:r>
        <w:rPr>
          <w:rFonts w:ascii="楷体" w:eastAsia="楷体" w:hAnsi="楷体" w:hint="eastAsia"/>
          <w:b/>
          <w:color w:val="000000" w:themeColor="text1"/>
          <w:sz w:val="52"/>
          <w:szCs w:val="52"/>
        </w:rPr>
        <w:t>管理体系审核报告</w:t>
      </w:r>
    </w:p>
    <w:p w:rsidR="0042519B" w:rsidRDefault="0042519B" w:rsidP="004125A0">
      <w:pPr>
        <w:snapToGrid w:val="0"/>
        <w:spacing w:afterLines="30"/>
        <w:jc w:val="center"/>
        <w:rPr>
          <w:rFonts w:ascii="楷体" w:eastAsia="楷体" w:hAnsi="楷体"/>
          <w:b/>
          <w:color w:val="000000" w:themeColor="text1"/>
          <w:sz w:val="36"/>
          <w:szCs w:val="36"/>
        </w:rPr>
      </w:pPr>
    </w:p>
    <w:p w:rsidR="0042519B" w:rsidRDefault="0042519B" w:rsidP="004125A0">
      <w:pPr>
        <w:snapToGrid w:val="0"/>
        <w:spacing w:afterLines="30"/>
        <w:jc w:val="center"/>
        <w:rPr>
          <w:rFonts w:ascii="楷体" w:eastAsia="楷体" w:hAnsi="楷体"/>
          <w:b/>
          <w:color w:val="000000" w:themeColor="text1"/>
          <w:sz w:val="36"/>
          <w:szCs w:val="36"/>
        </w:rPr>
      </w:pPr>
    </w:p>
    <w:p w:rsidR="0042519B" w:rsidRDefault="0042519B" w:rsidP="004125A0">
      <w:pPr>
        <w:snapToGrid w:val="0"/>
        <w:spacing w:afterLines="30"/>
        <w:jc w:val="center"/>
        <w:rPr>
          <w:rFonts w:ascii="楷体" w:eastAsia="楷体" w:hAnsi="楷体"/>
          <w:b/>
          <w:color w:val="000000" w:themeColor="text1"/>
          <w:sz w:val="32"/>
          <w:szCs w:val="32"/>
        </w:rPr>
      </w:pPr>
    </w:p>
    <w:p w:rsidR="0042519B" w:rsidRDefault="0090439C" w:rsidP="004125A0">
      <w:pPr>
        <w:snapToGrid w:val="0"/>
        <w:spacing w:afterLines="30"/>
        <w:ind w:firstLineChars="100" w:firstLine="321"/>
        <w:rPr>
          <w:rFonts w:ascii="楷体" w:eastAsia="楷体" w:hAnsi="楷体"/>
          <w:b/>
          <w:color w:val="000000" w:themeColor="text1"/>
          <w:sz w:val="32"/>
          <w:szCs w:val="32"/>
          <w:u w:val="single"/>
        </w:rPr>
      </w:pPr>
      <w:r>
        <w:rPr>
          <w:rFonts w:ascii="楷体" w:eastAsia="楷体" w:hAnsi="楷体" w:hint="eastAsia"/>
          <w:b/>
          <w:color w:val="000000" w:themeColor="text1"/>
          <w:sz w:val="32"/>
          <w:szCs w:val="32"/>
        </w:rPr>
        <w:t>受审核方：</w:t>
      </w:r>
      <w:bookmarkStart w:id="0" w:name="组织名称"/>
      <w:r>
        <w:rPr>
          <w:rFonts w:ascii="楷体" w:eastAsia="楷体" w:hAnsi="楷体"/>
          <w:b/>
          <w:color w:val="000000" w:themeColor="text1"/>
          <w:sz w:val="32"/>
          <w:szCs w:val="32"/>
          <w:u w:val="single"/>
        </w:rPr>
        <w:t>四川中恒腾达电气有限公司</w:t>
      </w:r>
      <w:bookmarkEnd w:id="0"/>
    </w:p>
    <w:p w:rsidR="0042519B" w:rsidRDefault="0042519B" w:rsidP="004125A0">
      <w:pPr>
        <w:snapToGrid w:val="0"/>
        <w:spacing w:afterLines="30"/>
        <w:ind w:firstLineChars="600" w:firstLine="1928"/>
        <w:rPr>
          <w:rFonts w:ascii="楷体" w:eastAsia="楷体" w:hAnsi="楷体"/>
          <w:b/>
          <w:color w:val="000000" w:themeColor="text1"/>
          <w:sz w:val="32"/>
          <w:szCs w:val="32"/>
        </w:rPr>
      </w:pPr>
    </w:p>
    <w:p w:rsidR="0042519B" w:rsidRDefault="0090439C" w:rsidP="004125A0">
      <w:pPr>
        <w:snapToGrid w:val="0"/>
        <w:spacing w:afterLines="30"/>
        <w:ind w:firstLineChars="100" w:firstLine="321"/>
        <w:rPr>
          <w:rFonts w:ascii="楷体" w:eastAsia="楷体" w:hAnsi="楷体"/>
          <w:b/>
          <w:color w:val="000000" w:themeColor="text1"/>
          <w:sz w:val="32"/>
          <w:szCs w:val="32"/>
        </w:rPr>
      </w:pPr>
      <w:r>
        <w:rPr>
          <w:rFonts w:ascii="楷体" w:eastAsia="楷体" w:hAnsi="楷体" w:hint="eastAsia"/>
          <w:b/>
          <w:color w:val="000000" w:themeColor="text1"/>
          <w:sz w:val="32"/>
          <w:szCs w:val="32"/>
        </w:rPr>
        <w:t>审核体系：</w:t>
      </w:r>
    </w:p>
    <w:p w:rsidR="0042519B" w:rsidRDefault="0090439C" w:rsidP="004125A0">
      <w:pPr>
        <w:snapToGrid w:val="0"/>
        <w:spacing w:afterLines="30"/>
        <w:ind w:firstLineChars="298" w:firstLine="957"/>
        <w:rPr>
          <w:rFonts w:ascii="楷体" w:eastAsia="楷体" w:hAnsi="楷体"/>
          <w:b/>
          <w:color w:val="000000" w:themeColor="text1"/>
          <w:sz w:val="32"/>
          <w:szCs w:val="32"/>
        </w:rPr>
      </w:pPr>
      <w:bookmarkStart w:id="1" w:name="Q勾选"/>
      <w:r>
        <w:rPr>
          <w:rFonts w:ascii="楷体" w:eastAsia="楷体" w:hAnsi="楷体" w:hint="eastAsia"/>
          <w:b/>
          <w:color w:val="000000" w:themeColor="text1"/>
          <w:sz w:val="32"/>
          <w:szCs w:val="32"/>
        </w:rPr>
        <w:t>■</w:t>
      </w:r>
      <w:bookmarkEnd w:id="1"/>
      <w:r>
        <w:rPr>
          <w:rFonts w:ascii="楷体" w:eastAsia="楷体" w:hAnsi="楷体" w:hint="eastAsia"/>
          <w:b/>
          <w:color w:val="000000" w:themeColor="text1"/>
          <w:sz w:val="32"/>
          <w:szCs w:val="32"/>
        </w:rPr>
        <w:t>质量管理体系（QMS）</w:t>
      </w:r>
    </w:p>
    <w:p w:rsidR="0042519B" w:rsidRDefault="0090439C" w:rsidP="004125A0">
      <w:pPr>
        <w:snapToGrid w:val="0"/>
        <w:spacing w:afterLines="30"/>
        <w:ind w:firstLineChars="298" w:firstLine="957"/>
        <w:rPr>
          <w:rFonts w:ascii="楷体" w:eastAsia="楷体" w:hAnsi="楷体"/>
          <w:b/>
          <w:color w:val="000000" w:themeColor="text1"/>
          <w:sz w:val="32"/>
          <w:szCs w:val="32"/>
        </w:rPr>
      </w:pPr>
      <w:bookmarkStart w:id="2" w:name="E勾选"/>
      <w:r>
        <w:rPr>
          <w:rFonts w:ascii="楷体" w:eastAsia="楷体" w:hAnsi="楷体" w:hint="eastAsia"/>
          <w:b/>
          <w:color w:val="000000" w:themeColor="text1"/>
          <w:sz w:val="32"/>
          <w:szCs w:val="32"/>
        </w:rPr>
        <w:t>■</w:t>
      </w:r>
      <w:bookmarkEnd w:id="2"/>
      <w:r>
        <w:rPr>
          <w:rFonts w:ascii="楷体" w:eastAsia="楷体" w:hAnsi="楷体" w:hint="eastAsia"/>
          <w:b/>
          <w:color w:val="000000" w:themeColor="text1"/>
          <w:sz w:val="32"/>
          <w:szCs w:val="32"/>
        </w:rPr>
        <w:t>环境管理体系（EMS）</w:t>
      </w:r>
      <w:r w:rsidR="000A0D1E">
        <w:rPr>
          <w:rFonts w:ascii="楷体" w:eastAsia="楷体" w:hAnsi="楷体" w:hint="eastAsia"/>
          <w:b/>
          <w:color w:val="000000" w:themeColor="text1"/>
          <w:sz w:val="32"/>
          <w:szCs w:val="32"/>
        </w:rPr>
        <w:t xml:space="preserve">  第1次监督</w:t>
      </w:r>
    </w:p>
    <w:p w:rsidR="0042519B" w:rsidRDefault="0090439C" w:rsidP="004125A0">
      <w:pPr>
        <w:snapToGrid w:val="0"/>
        <w:spacing w:afterLines="30"/>
        <w:ind w:firstLineChars="298" w:firstLine="957"/>
        <w:rPr>
          <w:rFonts w:ascii="楷体" w:eastAsia="楷体" w:hAnsi="楷体"/>
          <w:b/>
          <w:color w:val="000000" w:themeColor="text1"/>
          <w:sz w:val="32"/>
          <w:szCs w:val="32"/>
        </w:rPr>
      </w:pPr>
      <w:bookmarkStart w:id="3" w:name="S勾选"/>
      <w:r>
        <w:rPr>
          <w:rFonts w:ascii="楷体" w:eastAsia="楷体" w:hAnsi="楷体" w:hint="eastAsia"/>
          <w:b/>
          <w:color w:val="000000" w:themeColor="text1"/>
          <w:sz w:val="32"/>
          <w:szCs w:val="32"/>
        </w:rPr>
        <w:t>■</w:t>
      </w:r>
      <w:bookmarkEnd w:id="3"/>
      <w:r>
        <w:rPr>
          <w:rFonts w:ascii="楷体" w:eastAsia="楷体" w:hAnsi="楷体" w:hint="eastAsia"/>
          <w:b/>
          <w:color w:val="000000" w:themeColor="text1"/>
          <w:sz w:val="32"/>
          <w:szCs w:val="32"/>
        </w:rPr>
        <w:t>职业健康安全管理体系（OHSMS）</w:t>
      </w:r>
      <w:r w:rsidR="000A0D1E">
        <w:rPr>
          <w:rFonts w:ascii="楷体" w:eastAsia="楷体" w:hAnsi="楷体" w:hint="eastAsia"/>
          <w:b/>
          <w:color w:val="000000" w:themeColor="text1"/>
          <w:sz w:val="32"/>
          <w:szCs w:val="32"/>
        </w:rPr>
        <w:t>第1次监督</w:t>
      </w:r>
    </w:p>
    <w:p w:rsidR="0042519B" w:rsidRDefault="0042519B" w:rsidP="004125A0">
      <w:pPr>
        <w:snapToGrid w:val="0"/>
        <w:spacing w:afterLines="30"/>
        <w:jc w:val="center"/>
        <w:rPr>
          <w:rFonts w:ascii="楷体" w:eastAsia="楷体" w:hAnsi="楷体"/>
          <w:b/>
          <w:color w:val="000000" w:themeColor="text1"/>
          <w:sz w:val="84"/>
          <w:szCs w:val="84"/>
        </w:rPr>
      </w:pPr>
    </w:p>
    <w:p w:rsidR="0042519B" w:rsidRDefault="0090439C" w:rsidP="004125A0">
      <w:pPr>
        <w:snapToGrid w:val="0"/>
        <w:spacing w:afterLines="30"/>
        <w:jc w:val="center"/>
        <w:rPr>
          <w:rFonts w:ascii="楷体" w:eastAsia="楷体" w:hAnsi="楷体"/>
          <w:b/>
          <w:color w:val="000000" w:themeColor="text1"/>
          <w:sz w:val="36"/>
          <w:szCs w:val="36"/>
        </w:rPr>
      </w:pPr>
      <w:r>
        <w:rPr>
          <w:rFonts w:ascii="华文楷体" w:eastAsia="华文楷体" w:hAnsi="华文楷体" w:cs="华文楷体" w:hint="eastAsia"/>
          <w:b/>
          <w:color w:val="000000" w:themeColor="text1"/>
          <w:sz w:val="36"/>
          <w:szCs w:val="36"/>
        </w:rPr>
        <w:t xml:space="preserve">   北京</w:t>
      </w:r>
      <w:r>
        <w:rPr>
          <w:rFonts w:ascii="华文楷体" w:eastAsia="华文楷体" w:hAnsi="华文楷体" w:cs="华文楷体" w:hint="eastAsia"/>
          <w:b/>
          <w:color w:val="000000"/>
          <w:sz w:val="36"/>
          <w:szCs w:val="36"/>
        </w:rPr>
        <w:t>国标联合</w:t>
      </w:r>
      <w:r>
        <w:rPr>
          <w:rFonts w:ascii="华文楷体" w:eastAsia="华文楷体" w:hAnsi="华文楷体" w:cs="华文楷体" w:hint="eastAsia"/>
          <w:b/>
          <w:color w:val="000000" w:themeColor="text1"/>
          <w:sz w:val="36"/>
          <w:szCs w:val="36"/>
        </w:rPr>
        <w:t>认证有限公司</w:t>
      </w:r>
    </w:p>
    <w:p w:rsidR="0042519B" w:rsidRDefault="0090439C">
      <w:pPr>
        <w:widowControl/>
        <w:ind w:firstLineChars="601" w:firstLine="2172"/>
        <w:jc w:val="left"/>
        <w:rPr>
          <w:rFonts w:ascii="楷体" w:eastAsia="楷体" w:hAnsi="楷体"/>
          <w:b/>
          <w:color w:val="000000" w:themeColor="text1"/>
          <w:sz w:val="36"/>
          <w:szCs w:val="36"/>
        </w:rPr>
      </w:pPr>
      <w:r>
        <w:rPr>
          <w:rFonts w:ascii="楷体" w:eastAsia="楷体" w:hAnsi="楷体" w:hint="eastAsia"/>
          <w:b/>
          <w:color w:val="000000" w:themeColor="text1"/>
          <w:sz w:val="36"/>
          <w:szCs w:val="36"/>
        </w:rPr>
        <w:t>网址：</w:t>
      </w:r>
      <w:r w:rsidR="00C33E77">
        <w:fldChar w:fldCharType="begin"/>
      </w:r>
      <w:r>
        <w:instrText xml:space="preserve"> HYPERLINK "http://www.china-isc.org.cn" </w:instrText>
      </w:r>
      <w:r w:rsidR="00C33E77">
        <w:fldChar w:fldCharType="separate"/>
      </w:r>
      <w:r>
        <w:rPr>
          <w:rStyle w:val="a8"/>
          <w:rFonts w:ascii="楷体" w:eastAsia="楷体" w:hAnsi="楷体" w:hint="eastAsia"/>
          <w:b/>
          <w:sz w:val="36"/>
          <w:szCs w:val="36"/>
        </w:rPr>
        <w:t>www.china-isc.org.cn</w:t>
      </w:r>
      <w:r w:rsidR="00C33E77">
        <w:fldChar w:fldCharType="end"/>
      </w:r>
    </w:p>
    <w:p w:rsidR="0042519B" w:rsidRDefault="0090439C">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lastRenderedPageBreak/>
        <w:t>审核方基本信息</w:t>
      </w:r>
    </w:p>
    <w:tbl>
      <w:tblPr>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97"/>
        <w:gridCol w:w="147"/>
        <w:gridCol w:w="992"/>
        <w:gridCol w:w="1216"/>
        <w:gridCol w:w="2328"/>
        <w:gridCol w:w="1134"/>
        <w:gridCol w:w="16"/>
        <w:gridCol w:w="692"/>
        <w:gridCol w:w="1641"/>
      </w:tblGrid>
      <w:tr w:rsidR="0042519B">
        <w:trPr>
          <w:trHeight w:val="354"/>
        </w:trPr>
        <w:tc>
          <w:tcPr>
            <w:tcW w:w="1697" w:type="dxa"/>
            <w:vAlign w:val="center"/>
          </w:tcPr>
          <w:p w:rsidR="0042519B" w:rsidRDefault="0090439C">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rsidR="0042519B" w:rsidRDefault="0090439C">
            <w:pPr>
              <w:rPr>
                <w:b/>
                <w:color w:val="000000" w:themeColor="text1"/>
                <w:sz w:val="20"/>
                <w:szCs w:val="20"/>
              </w:rPr>
            </w:pPr>
            <w:r>
              <w:rPr>
                <w:rFonts w:hint="eastAsia"/>
                <w:b/>
                <w:color w:val="000000" w:themeColor="text1"/>
                <w:sz w:val="20"/>
                <w:szCs w:val="20"/>
              </w:rPr>
              <w:t>北京国标联合认证有限公司</w:t>
            </w:r>
          </w:p>
        </w:tc>
      </w:tr>
      <w:tr w:rsidR="0042519B">
        <w:trPr>
          <w:trHeight w:val="377"/>
        </w:trPr>
        <w:tc>
          <w:tcPr>
            <w:tcW w:w="1697" w:type="dxa"/>
            <w:vAlign w:val="center"/>
          </w:tcPr>
          <w:p w:rsidR="0042519B" w:rsidRDefault="0090439C">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rsidR="0042519B" w:rsidRDefault="0090439C">
            <w:pPr>
              <w:rPr>
                <w:b/>
                <w:color w:val="000000" w:themeColor="text1"/>
                <w:sz w:val="20"/>
                <w:szCs w:val="20"/>
              </w:rPr>
            </w:pPr>
            <w:r>
              <w:rPr>
                <w:rFonts w:hint="eastAsia"/>
                <w:b/>
                <w:color w:val="000000" w:themeColor="text1"/>
                <w:sz w:val="20"/>
                <w:szCs w:val="20"/>
              </w:rPr>
              <w:t>北京市朝阳区北苑路</w:t>
            </w:r>
            <w:r>
              <w:rPr>
                <w:rFonts w:hint="eastAsia"/>
                <w:b/>
                <w:color w:val="000000" w:themeColor="text1"/>
                <w:sz w:val="20"/>
                <w:szCs w:val="20"/>
              </w:rPr>
              <w:t>168</w:t>
            </w:r>
            <w:r>
              <w:rPr>
                <w:rFonts w:hint="eastAsia"/>
                <w:b/>
                <w:color w:val="000000" w:themeColor="text1"/>
                <w:sz w:val="20"/>
                <w:szCs w:val="20"/>
              </w:rPr>
              <w:t>号</w:t>
            </w:r>
            <w:r>
              <w:rPr>
                <w:rFonts w:hint="eastAsia"/>
                <w:b/>
                <w:color w:val="000000" w:themeColor="text1"/>
                <w:sz w:val="20"/>
                <w:szCs w:val="20"/>
              </w:rPr>
              <w:t>1</w:t>
            </w:r>
            <w:r>
              <w:rPr>
                <w:rFonts w:hint="eastAsia"/>
                <w:b/>
                <w:color w:val="000000" w:themeColor="text1"/>
                <w:sz w:val="20"/>
                <w:szCs w:val="20"/>
              </w:rPr>
              <w:t>号楼</w:t>
            </w:r>
            <w:r>
              <w:rPr>
                <w:rFonts w:hint="eastAsia"/>
                <w:b/>
                <w:color w:val="000000" w:themeColor="text1"/>
                <w:sz w:val="20"/>
                <w:szCs w:val="20"/>
              </w:rPr>
              <w:t>16</w:t>
            </w:r>
            <w:r>
              <w:rPr>
                <w:rFonts w:hint="eastAsia"/>
                <w:b/>
                <w:color w:val="000000" w:themeColor="text1"/>
                <w:sz w:val="20"/>
                <w:szCs w:val="20"/>
              </w:rPr>
              <w:t>层</w:t>
            </w:r>
            <w:r>
              <w:rPr>
                <w:rFonts w:hint="eastAsia"/>
                <w:b/>
                <w:color w:val="000000" w:themeColor="text1"/>
                <w:sz w:val="20"/>
                <w:szCs w:val="20"/>
              </w:rPr>
              <w:t>1603</w:t>
            </w:r>
          </w:p>
        </w:tc>
        <w:tc>
          <w:tcPr>
            <w:tcW w:w="692" w:type="dxa"/>
            <w:vAlign w:val="center"/>
          </w:tcPr>
          <w:p w:rsidR="0042519B" w:rsidRDefault="0090439C">
            <w:pPr>
              <w:rPr>
                <w:b/>
                <w:color w:val="000000" w:themeColor="text1"/>
                <w:sz w:val="20"/>
                <w:szCs w:val="20"/>
              </w:rPr>
            </w:pPr>
            <w:r>
              <w:rPr>
                <w:rFonts w:hint="eastAsia"/>
                <w:b/>
                <w:color w:val="000000" w:themeColor="text1"/>
                <w:sz w:val="20"/>
                <w:szCs w:val="20"/>
              </w:rPr>
              <w:t>邮编</w:t>
            </w:r>
          </w:p>
        </w:tc>
        <w:tc>
          <w:tcPr>
            <w:tcW w:w="1641" w:type="dxa"/>
            <w:vAlign w:val="center"/>
          </w:tcPr>
          <w:p w:rsidR="0042519B" w:rsidRDefault="0090439C">
            <w:pPr>
              <w:rPr>
                <w:b/>
                <w:color w:val="000000" w:themeColor="text1"/>
                <w:sz w:val="20"/>
                <w:szCs w:val="20"/>
              </w:rPr>
            </w:pPr>
            <w:r>
              <w:rPr>
                <w:rFonts w:hint="eastAsia"/>
                <w:b/>
                <w:color w:val="000000" w:themeColor="text1"/>
                <w:sz w:val="20"/>
                <w:szCs w:val="20"/>
              </w:rPr>
              <w:t>100101</w:t>
            </w:r>
          </w:p>
        </w:tc>
      </w:tr>
      <w:tr w:rsidR="0042519B">
        <w:trPr>
          <w:trHeight w:val="377"/>
        </w:trPr>
        <w:tc>
          <w:tcPr>
            <w:tcW w:w="1697" w:type="dxa"/>
            <w:vAlign w:val="center"/>
          </w:tcPr>
          <w:p w:rsidR="0042519B" w:rsidRDefault="0090439C">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rsidR="0042519B" w:rsidRDefault="0090439C">
            <w:pPr>
              <w:rPr>
                <w:color w:val="000000" w:themeColor="text1"/>
                <w:sz w:val="20"/>
                <w:szCs w:val="20"/>
              </w:rPr>
            </w:pPr>
            <w:r>
              <w:rPr>
                <w:rFonts w:hint="eastAsia"/>
                <w:color w:val="000000" w:themeColor="text1"/>
                <w:sz w:val="20"/>
                <w:szCs w:val="20"/>
              </w:rPr>
              <w:t>010-5351 6278</w:t>
            </w:r>
          </w:p>
        </w:tc>
        <w:tc>
          <w:tcPr>
            <w:tcW w:w="1134" w:type="dxa"/>
            <w:vAlign w:val="center"/>
          </w:tcPr>
          <w:p w:rsidR="0042519B" w:rsidRDefault="0090439C">
            <w:pPr>
              <w:rPr>
                <w:b/>
                <w:color w:val="000000" w:themeColor="text1"/>
                <w:sz w:val="20"/>
                <w:szCs w:val="20"/>
              </w:rPr>
            </w:pPr>
            <w:r>
              <w:rPr>
                <w:rFonts w:hint="eastAsia"/>
                <w:b/>
                <w:color w:val="000000" w:themeColor="text1"/>
                <w:sz w:val="20"/>
                <w:szCs w:val="20"/>
              </w:rPr>
              <w:t>邮箱</w:t>
            </w:r>
          </w:p>
        </w:tc>
        <w:tc>
          <w:tcPr>
            <w:tcW w:w="2349" w:type="dxa"/>
            <w:gridSpan w:val="3"/>
            <w:vAlign w:val="center"/>
          </w:tcPr>
          <w:p w:rsidR="0042519B" w:rsidRDefault="0090439C">
            <w:pPr>
              <w:rPr>
                <w:color w:val="000000" w:themeColor="text1"/>
                <w:sz w:val="18"/>
                <w:szCs w:val="18"/>
              </w:rPr>
            </w:pPr>
            <w:r>
              <w:rPr>
                <w:color w:val="000000" w:themeColor="text1"/>
                <w:sz w:val="18"/>
                <w:szCs w:val="18"/>
              </w:rPr>
              <w:t>service@china-isc.org.cn</w:t>
            </w:r>
          </w:p>
        </w:tc>
      </w:tr>
      <w:tr w:rsidR="0042519B">
        <w:trPr>
          <w:trHeight w:val="428"/>
        </w:trPr>
        <w:tc>
          <w:tcPr>
            <w:tcW w:w="9863" w:type="dxa"/>
            <w:gridSpan w:val="9"/>
            <w:vAlign w:val="center"/>
          </w:tcPr>
          <w:p w:rsidR="0042519B" w:rsidRDefault="0090439C">
            <w:pPr>
              <w:rPr>
                <w:b/>
                <w:color w:val="000000" w:themeColor="text1"/>
                <w:sz w:val="20"/>
                <w:szCs w:val="20"/>
              </w:rPr>
            </w:pPr>
            <w:r>
              <w:rPr>
                <w:rFonts w:hint="eastAsia"/>
                <w:b/>
                <w:color w:val="000000" w:themeColor="text1"/>
                <w:sz w:val="20"/>
                <w:szCs w:val="20"/>
              </w:rPr>
              <w:t>审核组成员</w:t>
            </w:r>
          </w:p>
        </w:tc>
      </w:tr>
      <w:tr w:rsidR="0042519B">
        <w:trPr>
          <w:trHeight w:val="645"/>
        </w:trPr>
        <w:tc>
          <w:tcPr>
            <w:tcW w:w="1844" w:type="dxa"/>
            <w:gridSpan w:val="2"/>
            <w:vAlign w:val="center"/>
          </w:tcPr>
          <w:p w:rsidR="0042519B" w:rsidRDefault="0090439C">
            <w:pPr>
              <w:spacing w:line="240" w:lineRule="exact"/>
              <w:jc w:val="center"/>
              <w:rPr>
                <w:b/>
                <w:color w:val="000000" w:themeColor="text1"/>
                <w:sz w:val="20"/>
                <w:szCs w:val="20"/>
              </w:rPr>
            </w:pPr>
            <w:r>
              <w:rPr>
                <w:rFonts w:hint="eastAsia"/>
                <w:sz w:val="18"/>
                <w:szCs w:val="18"/>
              </w:rPr>
              <w:t>姓名</w:t>
            </w:r>
          </w:p>
        </w:tc>
        <w:tc>
          <w:tcPr>
            <w:tcW w:w="992" w:type="dxa"/>
            <w:vAlign w:val="center"/>
          </w:tcPr>
          <w:p w:rsidR="0042519B" w:rsidRDefault="0090439C">
            <w:pPr>
              <w:spacing w:line="240" w:lineRule="exact"/>
              <w:jc w:val="center"/>
              <w:rPr>
                <w:b/>
                <w:color w:val="000000" w:themeColor="text1"/>
                <w:sz w:val="20"/>
                <w:szCs w:val="20"/>
              </w:rPr>
            </w:pPr>
            <w:r>
              <w:rPr>
                <w:rFonts w:hint="eastAsia"/>
                <w:sz w:val="18"/>
                <w:szCs w:val="18"/>
              </w:rPr>
              <w:t>组内身份</w:t>
            </w:r>
          </w:p>
        </w:tc>
        <w:tc>
          <w:tcPr>
            <w:tcW w:w="1216" w:type="dxa"/>
            <w:vAlign w:val="center"/>
          </w:tcPr>
          <w:p w:rsidR="0042519B" w:rsidRDefault="0090439C">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rsidR="0042519B" w:rsidRDefault="0090439C">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rsidR="0042519B" w:rsidRDefault="0090439C">
            <w:pPr>
              <w:spacing w:line="240" w:lineRule="exact"/>
              <w:jc w:val="center"/>
              <w:rPr>
                <w:b/>
                <w:color w:val="000000" w:themeColor="text1"/>
                <w:sz w:val="20"/>
                <w:szCs w:val="20"/>
              </w:rPr>
            </w:pPr>
            <w:r>
              <w:rPr>
                <w:rFonts w:hint="eastAsia"/>
                <w:sz w:val="18"/>
                <w:szCs w:val="18"/>
              </w:rPr>
              <w:t>专业代码</w:t>
            </w:r>
          </w:p>
        </w:tc>
      </w:tr>
      <w:tr w:rsidR="0042519B">
        <w:trPr>
          <w:trHeight w:val="645"/>
        </w:trPr>
        <w:tc>
          <w:tcPr>
            <w:tcW w:w="1844" w:type="dxa"/>
            <w:gridSpan w:val="2"/>
            <w:vAlign w:val="center"/>
          </w:tcPr>
          <w:p w:rsidR="0042519B" w:rsidRDefault="0090439C">
            <w:pPr>
              <w:spacing w:line="240" w:lineRule="exact"/>
              <w:jc w:val="center"/>
              <w:rPr>
                <w:b/>
                <w:color w:val="000000" w:themeColor="text1"/>
                <w:sz w:val="20"/>
                <w:szCs w:val="20"/>
              </w:rPr>
            </w:pPr>
            <w:r>
              <w:rPr>
                <w:b/>
                <w:color w:val="000000" w:themeColor="text1"/>
                <w:sz w:val="20"/>
                <w:szCs w:val="20"/>
              </w:rPr>
              <w:t>文平</w:t>
            </w:r>
          </w:p>
        </w:tc>
        <w:tc>
          <w:tcPr>
            <w:tcW w:w="992" w:type="dxa"/>
            <w:vAlign w:val="center"/>
          </w:tcPr>
          <w:p w:rsidR="0042519B" w:rsidRDefault="0090439C">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rsidR="0042519B" w:rsidRDefault="0090439C">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rsidR="0042519B" w:rsidRDefault="0090439C">
            <w:pPr>
              <w:spacing w:line="240" w:lineRule="exact"/>
              <w:jc w:val="center"/>
              <w:rPr>
                <w:b/>
                <w:color w:val="000000" w:themeColor="text1"/>
                <w:sz w:val="20"/>
                <w:szCs w:val="20"/>
              </w:rPr>
            </w:pPr>
            <w:r>
              <w:rPr>
                <w:b/>
                <w:color w:val="000000" w:themeColor="text1"/>
                <w:sz w:val="20"/>
                <w:szCs w:val="20"/>
              </w:rPr>
              <w:t>E:</w:t>
            </w:r>
            <w:r>
              <w:rPr>
                <w:b/>
                <w:color w:val="000000" w:themeColor="text1"/>
                <w:sz w:val="20"/>
                <w:szCs w:val="20"/>
              </w:rPr>
              <w:t>审核员</w:t>
            </w:r>
          </w:p>
          <w:p w:rsidR="0042519B" w:rsidRDefault="0090439C">
            <w:pPr>
              <w:spacing w:line="240" w:lineRule="exact"/>
              <w:jc w:val="center"/>
              <w:rPr>
                <w:b/>
                <w:color w:val="000000" w:themeColor="text1"/>
                <w:sz w:val="20"/>
                <w:szCs w:val="20"/>
              </w:rPr>
            </w:pPr>
            <w:r>
              <w:rPr>
                <w:b/>
                <w:color w:val="000000" w:themeColor="text1"/>
                <w:sz w:val="20"/>
                <w:szCs w:val="20"/>
              </w:rPr>
              <w:t>O:</w:t>
            </w:r>
            <w:r>
              <w:rPr>
                <w:b/>
                <w:color w:val="000000" w:themeColor="text1"/>
                <w:sz w:val="20"/>
                <w:szCs w:val="20"/>
              </w:rPr>
              <w:t>审核员</w:t>
            </w:r>
          </w:p>
          <w:p w:rsidR="0042519B" w:rsidRDefault="0090439C">
            <w:pPr>
              <w:spacing w:line="240" w:lineRule="exact"/>
              <w:jc w:val="center"/>
              <w:rPr>
                <w:b/>
                <w:color w:val="000000" w:themeColor="text1"/>
                <w:sz w:val="20"/>
                <w:szCs w:val="20"/>
              </w:rPr>
            </w:pPr>
            <w:r>
              <w:rPr>
                <w:b/>
                <w:color w:val="000000" w:themeColor="text1"/>
                <w:sz w:val="20"/>
                <w:szCs w:val="20"/>
              </w:rPr>
              <w:t>Q:</w:t>
            </w:r>
            <w:r>
              <w:rPr>
                <w:b/>
                <w:color w:val="000000" w:themeColor="text1"/>
                <w:sz w:val="20"/>
                <w:szCs w:val="20"/>
              </w:rPr>
              <w:t>审核员</w:t>
            </w:r>
          </w:p>
        </w:tc>
        <w:tc>
          <w:tcPr>
            <w:tcW w:w="2333" w:type="dxa"/>
            <w:gridSpan w:val="2"/>
            <w:vAlign w:val="center"/>
          </w:tcPr>
          <w:p w:rsidR="0042519B" w:rsidRDefault="0090439C">
            <w:pPr>
              <w:spacing w:line="240" w:lineRule="exact"/>
              <w:jc w:val="center"/>
              <w:rPr>
                <w:b/>
                <w:color w:val="000000" w:themeColor="text1"/>
                <w:sz w:val="20"/>
                <w:szCs w:val="20"/>
              </w:rPr>
            </w:pPr>
            <w:r>
              <w:rPr>
                <w:b/>
                <w:color w:val="000000" w:themeColor="text1"/>
                <w:sz w:val="20"/>
                <w:szCs w:val="20"/>
              </w:rPr>
              <w:t>E:17.06.01,17.10.02</w:t>
            </w:r>
          </w:p>
          <w:p w:rsidR="0042519B" w:rsidRDefault="0090439C">
            <w:pPr>
              <w:spacing w:line="240" w:lineRule="exact"/>
              <w:jc w:val="center"/>
              <w:rPr>
                <w:b/>
                <w:color w:val="000000" w:themeColor="text1"/>
                <w:sz w:val="20"/>
                <w:szCs w:val="20"/>
              </w:rPr>
            </w:pPr>
            <w:r>
              <w:rPr>
                <w:b/>
                <w:color w:val="000000" w:themeColor="text1"/>
                <w:sz w:val="20"/>
                <w:szCs w:val="20"/>
              </w:rPr>
              <w:t>O:17.06.01,17.10.02</w:t>
            </w:r>
          </w:p>
          <w:p w:rsidR="0042519B" w:rsidRDefault="0090439C">
            <w:pPr>
              <w:spacing w:line="240" w:lineRule="exact"/>
              <w:jc w:val="center"/>
              <w:rPr>
                <w:b/>
                <w:color w:val="000000" w:themeColor="text1"/>
                <w:sz w:val="20"/>
                <w:szCs w:val="20"/>
              </w:rPr>
            </w:pPr>
            <w:r>
              <w:rPr>
                <w:b/>
                <w:color w:val="000000" w:themeColor="text1"/>
                <w:sz w:val="20"/>
                <w:szCs w:val="20"/>
              </w:rPr>
              <w:t>Q:17.06.01,17.10.02</w:t>
            </w:r>
          </w:p>
        </w:tc>
      </w:tr>
      <w:tr w:rsidR="0042519B">
        <w:trPr>
          <w:trHeight w:val="645"/>
        </w:trPr>
        <w:tc>
          <w:tcPr>
            <w:tcW w:w="1844" w:type="dxa"/>
            <w:gridSpan w:val="2"/>
            <w:vAlign w:val="center"/>
          </w:tcPr>
          <w:p w:rsidR="0042519B" w:rsidRDefault="0090439C">
            <w:pPr>
              <w:spacing w:line="240" w:lineRule="exact"/>
              <w:jc w:val="center"/>
              <w:rPr>
                <w:b/>
                <w:color w:val="000000" w:themeColor="text1"/>
                <w:sz w:val="20"/>
                <w:szCs w:val="20"/>
              </w:rPr>
            </w:pPr>
            <w:r>
              <w:rPr>
                <w:b/>
                <w:color w:val="000000" w:themeColor="text1"/>
                <w:sz w:val="20"/>
                <w:szCs w:val="20"/>
              </w:rPr>
              <w:t>张心</w:t>
            </w:r>
          </w:p>
        </w:tc>
        <w:tc>
          <w:tcPr>
            <w:tcW w:w="992" w:type="dxa"/>
            <w:vAlign w:val="center"/>
          </w:tcPr>
          <w:p w:rsidR="0042519B" w:rsidRDefault="0090439C">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rsidR="0042519B" w:rsidRDefault="0090439C">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rsidR="0042519B" w:rsidRDefault="0090439C">
            <w:pPr>
              <w:spacing w:line="240" w:lineRule="exact"/>
              <w:jc w:val="center"/>
              <w:rPr>
                <w:b/>
                <w:color w:val="000000" w:themeColor="text1"/>
                <w:sz w:val="20"/>
                <w:szCs w:val="20"/>
              </w:rPr>
            </w:pPr>
            <w:r>
              <w:rPr>
                <w:b/>
                <w:color w:val="000000" w:themeColor="text1"/>
                <w:sz w:val="20"/>
                <w:szCs w:val="20"/>
              </w:rPr>
              <w:t>E:</w:t>
            </w:r>
            <w:r>
              <w:rPr>
                <w:b/>
                <w:color w:val="000000" w:themeColor="text1"/>
                <w:sz w:val="20"/>
                <w:szCs w:val="20"/>
              </w:rPr>
              <w:t>实习审核员</w:t>
            </w:r>
          </w:p>
          <w:p w:rsidR="0042519B" w:rsidRDefault="0090439C">
            <w:pPr>
              <w:spacing w:line="240" w:lineRule="exact"/>
              <w:jc w:val="center"/>
              <w:rPr>
                <w:b/>
                <w:color w:val="000000" w:themeColor="text1"/>
                <w:sz w:val="20"/>
                <w:szCs w:val="20"/>
              </w:rPr>
            </w:pPr>
            <w:r>
              <w:rPr>
                <w:b/>
                <w:color w:val="000000" w:themeColor="text1"/>
                <w:sz w:val="20"/>
                <w:szCs w:val="20"/>
              </w:rPr>
              <w:t>Q:</w:t>
            </w:r>
            <w:r>
              <w:rPr>
                <w:b/>
                <w:color w:val="000000" w:themeColor="text1"/>
                <w:sz w:val="20"/>
                <w:szCs w:val="20"/>
              </w:rPr>
              <w:t>审核员</w:t>
            </w:r>
          </w:p>
        </w:tc>
        <w:tc>
          <w:tcPr>
            <w:tcW w:w="2333" w:type="dxa"/>
            <w:gridSpan w:val="2"/>
            <w:vAlign w:val="center"/>
          </w:tcPr>
          <w:p w:rsidR="0042519B" w:rsidRDefault="0090439C">
            <w:pPr>
              <w:spacing w:line="240" w:lineRule="exact"/>
              <w:jc w:val="center"/>
              <w:rPr>
                <w:b/>
                <w:color w:val="000000" w:themeColor="text1"/>
                <w:sz w:val="20"/>
                <w:szCs w:val="20"/>
              </w:rPr>
            </w:pPr>
            <w:r>
              <w:rPr>
                <w:b/>
                <w:color w:val="000000" w:themeColor="text1"/>
                <w:sz w:val="20"/>
                <w:szCs w:val="20"/>
              </w:rPr>
              <w:t>E:17.10.02</w:t>
            </w:r>
          </w:p>
          <w:p w:rsidR="0042519B" w:rsidRDefault="0090439C">
            <w:pPr>
              <w:spacing w:line="240" w:lineRule="exact"/>
              <w:jc w:val="center"/>
              <w:rPr>
                <w:b/>
                <w:color w:val="000000" w:themeColor="text1"/>
                <w:sz w:val="20"/>
                <w:szCs w:val="20"/>
              </w:rPr>
            </w:pPr>
            <w:r>
              <w:rPr>
                <w:b/>
                <w:color w:val="000000" w:themeColor="text1"/>
                <w:sz w:val="20"/>
                <w:szCs w:val="20"/>
              </w:rPr>
              <w:t>Q:17.06.01,17.10.02</w:t>
            </w:r>
          </w:p>
        </w:tc>
      </w:tr>
      <w:tr w:rsidR="0042519B">
        <w:trPr>
          <w:trHeight w:val="645"/>
        </w:trPr>
        <w:tc>
          <w:tcPr>
            <w:tcW w:w="1844" w:type="dxa"/>
            <w:gridSpan w:val="2"/>
            <w:vAlign w:val="center"/>
          </w:tcPr>
          <w:p w:rsidR="0042519B" w:rsidRDefault="0090439C">
            <w:pPr>
              <w:spacing w:line="240" w:lineRule="exact"/>
              <w:jc w:val="center"/>
              <w:rPr>
                <w:b/>
                <w:color w:val="000000" w:themeColor="text1"/>
                <w:sz w:val="20"/>
                <w:szCs w:val="20"/>
              </w:rPr>
            </w:pPr>
            <w:r>
              <w:rPr>
                <w:b/>
                <w:color w:val="000000" w:themeColor="text1"/>
                <w:sz w:val="20"/>
                <w:szCs w:val="20"/>
              </w:rPr>
              <w:t>冉景洲</w:t>
            </w:r>
          </w:p>
        </w:tc>
        <w:tc>
          <w:tcPr>
            <w:tcW w:w="992" w:type="dxa"/>
            <w:vAlign w:val="center"/>
          </w:tcPr>
          <w:p w:rsidR="0042519B" w:rsidRDefault="0090439C">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rsidR="0042519B" w:rsidRDefault="0090439C">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rsidR="0042519B" w:rsidRDefault="0090439C">
            <w:pPr>
              <w:spacing w:line="240" w:lineRule="exact"/>
              <w:jc w:val="center"/>
              <w:rPr>
                <w:b/>
                <w:color w:val="000000" w:themeColor="text1"/>
                <w:sz w:val="20"/>
                <w:szCs w:val="20"/>
              </w:rPr>
            </w:pPr>
            <w:r>
              <w:rPr>
                <w:b/>
                <w:color w:val="000000" w:themeColor="text1"/>
                <w:sz w:val="20"/>
                <w:szCs w:val="20"/>
              </w:rPr>
              <w:t>E:</w:t>
            </w:r>
            <w:r>
              <w:rPr>
                <w:b/>
                <w:color w:val="000000" w:themeColor="text1"/>
                <w:sz w:val="20"/>
                <w:szCs w:val="20"/>
              </w:rPr>
              <w:t>实习审核员</w:t>
            </w:r>
          </w:p>
          <w:p w:rsidR="0042519B" w:rsidRDefault="0090439C">
            <w:pPr>
              <w:spacing w:line="240" w:lineRule="exact"/>
              <w:jc w:val="center"/>
              <w:rPr>
                <w:b/>
                <w:color w:val="000000" w:themeColor="text1"/>
                <w:sz w:val="20"/>
                <w:szCs w:val="20"/>
              </w:rPr>
            </w:pPr>
            <w:r>
              <w:rPr>
                <w:b/>
                <w:color w:val="000000" w:themeColor="text1"/>
                <w:sz w:val="20"/>
                <w:szCs w:val="20"/>
              </w:rPr>
              <w:t>Q:</w:t>
            </w:r>
            <w:r>
              <w:rPr>
                <w:b/>
                <w:color w:val="000000" w:themeColor="text1"/>
                <w:sz w:val="20"/>
                <w:szCs w:val="20"/>
              </w:rPr>
              <w:t>审核员</w:t>
            </w:r>
          </w:p>
        </w:tc>
        <w:tc>
          <w:tcPr>
            <w:tcW w:w="2333" w:type="dxa"/>
            <w:gridSpan w:val="2"/>
            <w:vAlign w:val="center"/>
          </w:tcPr>
          <w:p w:rsidR="0042519B" w:rsidRDefault="0042519B">
            <w:pPr>
              <w:spacing w:line="240" w:lineRule="exact"/>
              <w:jc w:val="center"/>
              <w:rPr>
                <w:b/>
                <w:color w:val="000000" w:themeColor="text1"/>
                <w:sz w:val="20"/>
                <w:szCs w:val="20"/>
              </w:rPr>
            </w:pPr>
          </w:p>
        </w:tc>
      </w:tr>
      <w:tr w:rsidR="0042519B">
        <w:trPr>
          <w:trHeight w:val="510"/>
        </w:trPr>
        <w:tc>
          <w:tcPr>
            <w:tcW w:w="1844" w:type="dxa"/>
            <w:gridSpan w:val="2"/>
            <w:vAlign w:val="center"/>
          </w:tcPr>
          <w:p w:rsidR="0042519B" w:rsidRDefault="0042519B">
            <w:pPr>
              <w:rPr>
                <w:b/>
                <w:color w:val="000000" w:themeColor="text1"/>
                <w:sz w:val="20"/>
                <w:szCs w:val="20"/>
              </w:rPr>
            </w:pPr>
          </w:p>
        </w:tc>
        <w:tc>
          <w:tcPr>
            <w:tcW w:w="992" w:type="dxa"/>
            <w:vAlign w:val="center"/>
          </w:tcPr>
          <w:p w:rsidR="0042519B" w:rsidRDefault="0042519B">
            <w:pPr>
              <w:rPr>
                <w:b/>
                <w:color w:val="000000" w:themeColor="text1"/>
                <w:sz w:val="20"/>
                <w:szCs w:val="20"/>
              </w:rPr>
            </w:pPr>
          </w:p>
        </w:tc>
        <w:tc>
          <w:tcPr>
            <w:tcW w:w="1216" w:type="dxa"/>
            <w:vAlign w:val="center"/>
          </w:tcPr>
          <w:p w:rsidR="0042519B" w:rsidRDefault="0042519B">
            <w:pPr>
              <w:rPr>
                <w:b/>
                <w:color w:val="000000" w:themeColor="text1"/>
                <w:sz w:val="20"/>
                <w:szCs w:val="20"/>
              </w:rPr>
            </w:pPr>
          </w:p>
        </w:tc>
        <w:tc>
          <w:tcPr>
            <w:tcW w:w="3478" w:type="dxa"/>
            <w:gridSpan w:val="3"/>
            <w:vAlign w:val="center"/>
          </w:tcPr>
          <w:p w:rsidR="0042519B" w:rsidRDefault="0042519B">
            <w:pPr>
              <w:rPr>
                <w:b/>
                <w:color w:val="000000" w:themeColor="text1"/>
                <w:sz w:val="20"/>
                <w:szCs w:val="20"/>
              </w:rPr>
            </w:pPr>
          </w:p>
        </w:tc>
        <w:tc>
          <w:tcPr>
            <w:tcW w:w="2333" w:type="dxa"/>
            <w:gridSpan w:val="2"/>
            <w:vAlign w:val="center"/>
          </w:tcPr>
          <w:p w:rsidR="0042519B" w:rsidRDefault="0042519B">
            <w:pPr>
              <w:rPr>
                <w:b/>
                <w:color w:val="000000" w:themeColor="text1"/>
                <w:sz w:val="20"/>
                <w:szCs w:val="20"/>
              </w:rPr>
            </w:pPr>
          </w:p>
        </w:tc>
      </w:tr>
      <w:tr w:rsidR="0042519B">
        <w:trPr>
          <w:trHeight w:val="465"/>
        </w:trPr>
        <w:tc>
          <w:tcPr>
            <w:tcW w:w="1844" w:type="dxa"/>
            <w:gridSpan w:val="2"/>
            <w:vAlign w:val="center"/>
          </w:tcPr>
          <w:p w:rsidR="0042519B" w:rsidRDefault="0042519B">
            <w:pPr>
              <w:rPr>
                <w:b/>
                <w:color w:val="000000" w:themeColor="text1"/>
                <w:sz w:val="20"/>
                <w:szCs w:val="20"/>
              </w:rPr>
            </w:pPr>
          </w:p>
        </w:tc>
        <w:tc>
          <w:tcPr>
            <w:tcW w:w="992" w:type="dxa"/>
            <w:vAlign w:val="center"/>
          </w:tcPr>
          <w:p w:rsidR="0042519B" w:rsidRDefault="0042519B">
            <w:pPr>
              <w:rPr>
                <w:b/>
                <w:color w:val="000000" w:themeColor="text1"/>
                <w:sz w:val="20"/>
                <w:szCs w:val="20"/>
              </w:rPr>
            </w:pPr>
          </w:p>
        </w:tc>
        <w:tc>
          <w:tcPr>
            <w:tcW w:w="1216" w:type="dxa"/>
            <w:vAlign w:val="center"/>
          </w:tcPr>
          <w:p w:rsidR="0042519B" w:rsidRDefault="0042519B">
            <w:pPr>
              <w:rPr>
                <w:b/>
                <w:color w:val="000000" w:themeColor="text1"/>
                <w:sz w:val="20"/>
                <w:szCs w:val="20"/>
              </w:rPr>
            </w:pPr>
          </w:p>
        </w:tc>
        <w:tc>
          <w:tcPr>
            <w:tcW w:w="3478" w:type="dxa"/>
            <w:gridSpan w:val="3"/>
            <w:vAlign w:val="center"/>
          </w:tcPr>
          <w:p w:rsidR="0042519B" w:rsidRDefault="0042519B">
            <w:pPr>
              <w:rPr>
                <w:b/>
                <w:color w:val="000000" w:themeColor="text1"/>
                <w:sz w:val="20"/>
                <w:szCs w:val="20"/>
              </w:rPr>
            </w:pPr>
          </w:p>
        </w:tc>
        <w:tc>
          <w:tcPr>
            <w:tcW w:w="2333" w:type="dxa"/>
            <w:gridSpan w:val="2"/>
            <w:vAlign w:val="center"/>
          </w:tcPr>
          <w:p w:rsidR="0042519B" w:rsidRDefault="0042519B">
            <w:pPr>
              <w:rPr>
                <w:b/>
                <w:color w:val="000000" w:themeColor="text1"/>
                <w:sz w:val="20"/>
                <w:szCs w:val="20"/>
              </w:rPr>
            </w:pPr>
          </w:p>
        </w:tc>
      </w:tr>
      <w:tr w:rsidR="0042519B">
        <w:trPr>
          <w:trHeight w:val="351"/>
        </w:trPr>
        <w:tc>
          <w:tcPr>
            <w:tcW w:w="1844" w:type="dxa"/>
            <w:gridSpan w:val="2"/>
            <w:vAlign w:val="center"/>
          </w:tcPr>
          <w:p w:rsidR="0042519B" w:rsidRDefault="0042519B">
            <w:pPr>
              <w:rPr>
                <w:b/>
                <w:color w:val="000000" w:themeColor="text1"/>
                <w:sz w:val="20"/>
                <w:szCs w:val="20"/>
              </w:rPr>
            </w:pPr>
          </w:p>
        </w:tc>
        <w:tc>
          <w:tcPr>
            <w:tcW w:w="992" w:type="dxa"/>
            <w:vAlign w:val="center"/>
          </w:tcPr>
          <w:p w:rsidR="0042519B" w:rsidRDefault="0042519B">
            <w:pPr>
              <w:rPr>
                <w:b/>
                <w:color w:val="000000" w:themeColor="text1"/>
                <w:sz w:val="20"/>
                <w:szCs w:val="20"/>
              </w:rPr>
            </w:pPr>
          </w:p>
        </w:tc>
        <w:tc>
          <w:tcPr>
            <w:tcW w:w="1216" w:type="dxa"/>
            <w:vAlign w:val="center"/>
          </w:tcPr>
          <w:p w:rsidR="0042519B" w:rsidRDefault="0042519B">
            <w:pPr>
              <w:rPr>
                <w:b/>
                <w:color w:val="000000" w:themeColor="text1"/>
                <w:sz w:val="20"/>
                <w:szCs w:val="20"/>
              </w:rPr>
            </w:pPr>
          </w:p>
        </w:tc>
        <w:tc>
          <w:tcPr>
            <w:tcW w:w="3478" w:type="dxa"/>
            <w:gridSpan w:val="3"/>
            <w:vAlign w:val="center"/>
          </w:tcPr>
          <w:p w:rsidR="0042519B" w:rsidRDefault="0042519B">
            <w:pPr>
              <w:rPr>
                <w:b/>
                <w:color w:val="000000" w:themeColor="text1"/>
                <w:sz w:val="20"/>
                <w:szCs w:val="20"/>
              </w:rPr>
            </w:pPr>
          </w:p>
        </w:tc>
        <w:tc>
          <w:tcPr>
            <w:tcW w:w="2333" w:type="dxa"/>
            <w:gridSpan w:val="2"/>
            <w:vAlign w:val="center"/>
          </w:tcPr>
          <w:p w:rsidR="0042519B" w:rsidRDefault="0042519B">
            <w:pPr>
              <w:rPr>
                <w:b/>
                <w:color w:val="000000" w:themeColor="text1"/>
                <w:sz w:val="20"/>
                <w:szCs w:val="20"/>
              </w:rPr>
            </w:pPr>
          </w:p>
        </w:tc>
      </w:tr>
      <w:tr w:rsidR="0042519B">
        <w:trPr>
          <w:trHeight w:val="351"/>
        </w:trPr>
        <w:tc>
          <w:tcPr>
            <w:tcW w:w="9863" w:type="dxa"/>
            <w:gridSpan w:val="9"/>
            <w:vAlign w:val="center"/>
          </w:tcPr>
          <w:p w:rsidR="0042519B" w:rsidRDefault="0090439C">
            <w:pPr>
              <w:rPr>
                <w:b/>
                <w:color w:val="000000" w:themeColor="text1"/>
                <w:sz w:val="20"/>
                <w:szCs w:val="20"/>
              </w:rPr>
            </w:pPr>
            <w:r>
              <w:rPr>
                <w:rFonts w:hint="eastAsia"/>
                <w:b/>
                <w:color w:val="000000" w:themeColor="text1"/>
                <w:sz w:val="20"/>
                <w:szCs w:val="20"/>
              </w:rPr>
              <w:t>与审核组同行人员</w:t>
            </w:r>
          </w:p>
        </w:tc>
      </w:tr>
      <w:tr w:rsidR="0042519B">
        <w:trPr>
          <w:trHeight w:val="351"/>
        </w:trPr>
        <w:tc>
          <w:tcPr>
            <w:tcW w:w="1844" w:type="dxa"/>
            <w:gridSpan w:val="2"/>
            <w:vAlign w:val="center"/>
          </w:tcPr>
          <w:p w:rsidR="0042519B" w:rsidRDefault="0090439C">
            <w:pPr>
              <w:rPr>
                <w:b/>
                <w:color w:val="000000" w:themeColor="text1"/>
                <w:sz w:val="20"/>
                <w:szCs w:val="20"/>
              </w:rPr>
            </w:pPr>
            <w:r>
              <w:rPr>
                <w:rFonts w:hint="eastAsia"/>
                <w:b/>
                <w:color w:val="000000" w:themeColor="text1"/>
                <w:sz w:val="20"/>
                <w:szCs w:val="20"/>
              </w:rPr>
              <w:t>姓名</w:t>
            </w:r>
          </w:p>
        </w:tc>
        <w:tc>
          <w:tcPr>
            <w:tcW w:w="992" w:type="dxa"/>
            <w:vAlign w:val="center"/>
          </w:tcPr>
          <w:p w:rsidR="0042519B" w:rsidRDefault="0090439C">
            <w:pPr>
              <w:rPr>
                <w:b/>
                <w:color w:val="000000" w:themeColor="text1"/>
                <w:sz w:val="20"/>
                <w:szCs w:val="20"/>
              </w:rPr>
            </w:pPr>
            <w:r>
              <w:rPr>
                <w:rFonts w:hint="eastAsia"/>
                <w:b/>
                <w:color w:val="000000" w:themeColor="text1"/>
                <w:sz w:val="20"/>
                <w:szCs w:val="20"/>
              </w:rPr>
              <w:t>性别</w:t>
            </w:r>
          </w:p>
        </w:tc>
        <w:tc>
          <w:tcPr>
            <w:tcW w:w="1216" w:type="dxa"/>
            <w:vAlign w:val="center"/>
          </w:tcPr>
          <w:p w:rsidR="0042519B" w:rsidRDefault="0090439C">
            <w:pPr>
              <w:rPr>
                <w:b/>
                <w:color w:val="000000" w:themeColor="text1"/>
                <w:sz w:val="20"/>
                <w:szCs w:val="20"/>
              </w:rPr>
            </w:pPr>
            <w:r>
              <w:rPr>
                <w:rFonts w:hint="eastAsia"/>
                <w:b/>
                <w:color w:val="000000" w:themeColor="text1"/>
                <w:sz w:val="20"/>
                <w:szCs w:val="20"/>
              </w:rPr>
              <w:t>角色</w:t>
            </w:r>
          </w:p>
        </w:tc>
        <w:tc>
          <w:tcPr>
            <w:tcW w:w="3478" w:type="dxa"/>
            <w:gridSpan w:val="3"/>
            <w:vAlign w:val="center"/>
          </w:tcPr>
          <w:p w:rsidR="0042519B" w:rsidRDefault="0090439C">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rsidR="0042519B" w:rsidRDefault="0090439C">
            <w:pPr>
              <w:rPr>
                <w:b/>
                <w:color w:val="000000" w:themeColor="text1"/>
                <w:sz w:val="20"/>
                <w:szCs w:val="20"/>
              </w:rPr>
            </w:pPr>
            <w:r>
              <w:rPr>
                <w:rFonts w:hint="eastAsia"/>
                <w:b/>
                <w:color w:val="000000" w:themeColor="text1"/>
                <w:sz w:val="20"/>
                <w:szCs w:val="20"/>
              </w:rPr>
              <w:t>备注</w:t>
            </w:r>
          </w:p>
        </w:tc>
      </w:tr>
      <w:tr w:rsidR="0042519B">
        <w:trPr>
          <w:trHeight w:val="351"/>
        </w:trPr>
        <w:tc>
          <w:tcPr>
            <w:tcW w:w="1844" w:type="dxa"/>
            <w:gridSpan w:val="2"/>
            <w:vAlign w:val="center"/>
          </w:tcPr>
          <w:p w:rsidR="0042519B" w:rsidRDefault="0042519B">
            <w:pPr>
              <w:rPr>
                <w:b/>
                <w:color w:val="000000" w:themeColor="text1"/>
              </w:rPr>
            </w:pPr>
          </w:p>
        </w:tc>
        <w:tc>
          <w:tcPr>
            <w:tcW w:w="992" w:type="dxa"/>
            <w:vAlign w:val="center"/>
          </w:tcPr>
          <w:p w:rsidR="0042519B" w:rsidRDefault="0042519B">
            <w:pPr>
              <w:rPr>
                <w:b/>
                <w:color w:val="000000" w:themeColor="text1"/>
              </w:rPr>
            </w:pPr>
          </w:p>
        </w:tc>
        <w:tc>
          <w:tcPr>
            <w:tcW w:w="1216" w:type="dxa"/>
            <w:vAlign w:val="center"/>
          </w:tcPr>
          <w:p w:rsidR="0042519B" w:rsidRDefault="0042519B">
            <w:pPr>
              <w:rPr>
                <w:b/>
                <w:color w:val="000000" w:themeColor="text1"/>
              </w:rPr>
            </w:pPr>
          </w:p>
        </w:tc>
        <w:tc>
          <w:tcPr>
            <w:tcW w:w="3478" w:type="dxa"/>
            <w:gridSpan w:val="3"/>
            <w:vAlign w:val="center"/>
          </w:tcPr>
          <w:p w:rsidR="0042519B" w:rsidRDefault="0042519B">
            <w:pPr>
              <w:rPr>
                <w:b/>
                <w:color w:val="000000" w:themeColor="text1"/>
              </w:rPr>
            </w:pPr>
          </w:p>
        </w:tc>
        <w:tc>
          <w:tcPr>
            <w:tcW w:w="2333" w:type="dxa"/>
            <w:gridSpan w:val="2"/>
            <w:vAlign w:val="center"/>
          </w:tcPr>
          <w:p w:rsidR="0042519B" w:rsidRDefault="0042519B">
            <w:pPr>
              <w:rPr>
                <w:b/>
                <w:color w:val="000000" w:themeColor="text1"/>
              </w:rPr>
            </w:pPr>
          </w:p>
        </w:tc>
      </w:tr>
      <w:tr w:rsidR="0042519B">
        <w:trPr>
          <w:trHeight w:val="351"/>
        </w:trPr>
        <w:tc>
          <w:tcPr>
            <w:tcW w:w="1844" w:type="dxa"/>
            <w:gridSpan w:val="2"/>
            <w:vAlign w:val="center"/>
          </w:tcPr>
          <w:p w:rsidR="0042519B" w:rsidRDefault="0042519B">
            <w:pPr>
              <w:rPr>
                <w:b/>
                <w:color w:val="000000" w:themeColor="text1"/>
              </w:rPr>
            </w:pPr>
          </w:p>
        </w:tc>
        <w:tc>
          <w:tcPr>
            <w:tcW w:w="992" w:type="dxa"/>
            <w:vAlign w:val="center"/>
          </w:tcPr>
          <w:p w:rsidR="0042519B" w:rsidRDefault="0042519B">
            <w:pPr>
              <w:rPr>
                <w:b/>
                <w:color w:val="000000" w:themeColor="text1"/>
              </w:rPr>
            </w:pPr>
          </w:p>
        </w:tc>
        <w:tc>
          <w:tcPr>
            <w:tcW w:w="1216" w:type="dxa"/>
            <w:vAlign w:val="center"/>
          </w:tcPr>
          <w:p w:rsidR="0042519B" w:rsidRDefault="0042519B">
            <w:pPr>
              <w:rPr>
                <w:b/>
                <w:color w:val="000000" w:themeColor="text1"/>
              </w:rPr>
            </w:pPr>
          </w:p>
        </w:tc>
        <w:tc>
          <w:tcPr>
            <w:tcW w:w="3478" w:type="dxa"/>
            <w:gridSpan w:val="3"/>
            <w:vAlign w:val="center"/>
          </w:tcPr>
          <w:p w:rsidR="0042519B" w:rsidRDefault="0042519B">
            <w:pPr>
              <w:rPr>
                <w:b/>
                <w:color w:val="000000" w:themeColor="text1"/>
              </w:rPr>
            </w:pPr>
          </w:p>
        </w:tc>
        <w:tc>
          <w:tcPr>
            <w:tcW w:w="2333" w:type="dxa"/>
            <w:gridSpan w:val="2"/>
            <w:vAlign w:val="center"/>
          </w:tcPr>
          <w:p w:rsidR="0042519B" w:rsidRDefault="0042519B">
            <w:pPr>
              <w:rPr>
                <w:b/>
                <w:color w:val="000000" w:themeColor="text1"/>
              </w:rPr>
            </w:pPr>
          </w:p>
        </w:tc>
      </w:tr>
    </w:tbl>
    <w:p w:rsidR="0042519B" w:rsidRDefault="0090439C">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t>审核目的</w:t>
      </w:r>
    </w:p>
    <w:tbl>
      <w:tblPr>
        <w:tblStyle w:val="a7"/>
        <w:tblW w:w="9923" w:type="dxa"/>
        <w:tblInd w:w="-743" w:type="dxa"/>
        <w:tblLayout w:type="fixed"/>
        <w:tblLook w:val="04A0"/>
      </w:tblPr>
      <w:tblGrid>
        <w:gridCol w:w="2269"/>
        <w:gridCol w:w="7654"/>
      </w:tblGrid>
      <w:tr w:rsidR="0042519B">
        <w:tc>
          <w:tcPr>
            <w:tcW w:w="2269" w:type="dxa"/>
            <w:vAlign w:val="center"/>
          </w:tcPr>
          <w:p w:rsidR="0042519B" w:rsidRDefault="0090439C">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sym w:font="Wingdings 2" w:char="0052"/>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OHSMS</w:t>
            </w:r>
          </w:p>
          <w:p w:rsidR="0042519B" w:rsidRDefault="0090439C">
            <w:pPr>
              <w:rPr>
                <w:rFonts w:ascii="宋体" w:hAnsi="宋体"/>
                <w:b/>
                <w:color w:val="000000" w:themeColor="text1"/>
                <w:sz w:val="20"/>
                <w:szCs w:val="20"/>
              </w:rPr>
            </w:pPr>
            <w:r>
              <w:rPr>
                <w:rFonts w:ascii="宋体" w:hAnsiTheme="minorHAnsi" w:cs="宋体" w:hint="eastAsia"/>
                <w:color w:val="000000" w:themeColor="text1"/>
                <w:kern w:val="0"/>
                <w:sz w:val="20"/>
                <w:szCs w:val="20"/>
              </w:rPr>
              <w:t>第二阶段审核：</w:t>
            </w:r>
          </w:p>
        </w:tc>
        <w:tc>
          <w:tcPr>
            <w:tcW w:w="7654" w:type="dxa"/>
            <w:vAlign w:val="center"/>
          </w:tcPr>
          <w:p w:rsidR="0042519B" w:rsidRDefault="0090439C">
            <w:pPr>
              <w:autoSpaceDE w:val="0"/>
              <w:autoSpaceDN w:val="0"/>
              <w:adjustRightInd w:val="0"/>
              <w:jc w:val="left"/>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评价组织管理体系建立、实施运行的符合性及有效性，以确定是否推荐认证注册。</w:t>
            </w:r>
          </w:p>
        </w:tc>
      </w:tr>
      <w:tr w:rsidR="0042519B">
        <w:tc>
          <w:tcPr>
            <w:tcW w:w="2269" w:type="dxa"/>
            <w:vAlign w:val="center"/>
          </w:tcPr>
          <w:p w:rsidR="0042519B" w:rsidRDefault="0090439C">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sym w:font="Wingdings 2" w:char="0052"/>
            </w:r>
            <w:r>
              <w:rPr>
                <w:rFonts w:ascii="宋体" w:hAnsiTheme="minorHAnsi" w:cs="宋体"/>
                <w:color w:val="000000" w:themeColor="text1"/>
                <w:kern w:val="0"/>
                <w:sz w:val="20"/>
                <w:szCs w:val="20"/>
              </w:rPr>
              <w:t>EMS/</w:t>
            </w:r>
            <w:bookmarkStart w:id="4" w:name="_GoBack"/>
            <w:bookmarkEnd w:id="4"/>
            <w:r>
              <w:rPr>
                <w:rFonts w:ascii="宋体" w:hAnsiTheme="minorHAnsi" w:cs="宋体" w:hint="eastAsia"/>
                <w:color w:val="000000" w:themeColor="text1"/>
                <w:kern w:val="0"/>
                <w:sz w:val="20"/>
                <w:szCs w:val="20"/>
              </w:rPr>
              <w:sym w:font="Wingdings 2" w:char="0052"/>
            </w:r>
            <w:r>
              <w:rPr>
                <w:rFonts w:ascii="宋体" w:hAnsiTheme="minorHAnsi" w:cs="宋体"/>
                <w:color w:val="000000" w:themeColor="text1"/>
                <w:kern w:val="0"/>
                <w:sz w:val="20"/>
                <w:szCs w:val="20"/>
              </w:rPr>
              <w:t>OHSMS</w:t>
            </w:r>
          </w:p>
          <w:p w:rsidR="0042519B" w:rsidRDefault="000A0D1E">
            <w:pPr>
              <w:rPr>
                <w:rFonts w:ascii="宋体" w:hAnsi="宋体"/>
                <w:b/>
                <w:color w:val="000000" w:themeColor="text1"/>
                <w:sz w:val="20"/>
                <w:szCs w:val="20"/>
              </w:rPr>
            </w:pPr>
            <w:r>
              <w:rPr>
                <w:rFonts w:ascii="宋体" w:hAnsiTheme="minorHAnsi" w:cs="宋体" w:hint="eastAsia"/>
                <w:color w:val="000000" w:themeColor="text1"/>
                <w:kern w:val="0"/>
                <w:sz w:val="20"/>
                <w:szCs w:val="20"/>
              </w:rPr>
              <w:t>监督</w:t>
            </w:r>
            <w:r w:rsidR="0090439C">
              <w:rPr>
                <w:rFonts w:ascii="宋体" w:hAnsiTheme="minorHAnsi" w:cs="宋体" w:hint="eastAsia"/>
                <w:color w:val="000000" w:themeColor="text1"/>
                <w:kern w:val="0"/>
                <w:sz w:val="20"/>
                <w:szCs w:val="20"/>
              </w:rPr>
              <w:t>审核：</w:t>
            </w:r>
          </w:p>
        </w:tc>
        <w:tc>
          <w:tcPr>
            <w:tcW w:w="7654" w:type="dxa"/>
          </w:tcPr>
          <w:p w:rsidR="0042519B" w:rsidRDefault="0090439C">
            <w:pPr>
              <w:rPr>
                <w:rFonts w:ascii="宋体" w:hAnsi="宋体"/>
                <w:b/>
                <w:color w:val="000000" w:themeColor="text1"/>
                <w:sz w:val="20"/>
                <w:szCs w:val="20"/>
              </w:rPr>
            </w:pPr>
            <w:r>
              <w:rPr>
                <w:rFonts w:ascii="宋体" w:hAnsiTheme="minorHAnsi" w:cs="宋体" w:hint="eastAsia"/>
                <w:color w:val="000000" w:themeColor="text1"/>
                <w:kern w:val="0"/>
                <w:sz w:val="20"/>
                <w:szCs w:val="20"/>
              </w:rPr>
              <w:t>评价组织管理体系整体的持续符合性和有效性，以确定是否推荐</w:t>
            </w:r>
            <w:r w:rsidR="000A0D1E">
              <w:rPr>
                <w:rFonts w:ascii="宋体" w:hAnsiTheme="minorHAnsi" w:cs="宋体" w:hint="eastAsia"/>
                <w:color w:val="000000" w:themeColor="text1"/>
                <w:kern w:val="0"/>
                <w:sz w:val="20"/>
                <w:szCs w:val="20"/>
              </w:rPr>
              <w:t>保持认证注册</w:t>
            </w:r>
          </w:p>
        </w:tc>
      </w:tr>
      <w:tr w:rsidR="0042519B">
        <w:tc>
          <w:tcPr>
            <w:tcW w:w="2269" w:type="dxa"/>
            <w:vAlign w:val="center"/>
          </w:tcPr>
          <w:p w:rsidR="0042519B" w:rsidRDefault="0090439C">
            <w:pPr>
              <w:rPr>
                <w:rFonts w:ascii="宋体" w:hAnsi="宋体"/>
                <w:b/>
                <w:color w:val="000000" w:themeColor="text1"/>
                <w:sz w:val="20"/>
                <w:szCs w:val="20"/>
              </w:rPr>
            </w:pPr>
            <w:r>
              <w:rPr>
                <w:rFonts w:ascii="宋体" w:hAnsiTheme="minorHAnsi" w:cs="宋体" w:hint="eastAsia"/>
                <w:color w:val="000000" w:themeColor="text1"/>
                <w:kern w:val="0"/>
                <w:sz w:val="20"/>
                <w:szCs w:val="20"/>
              </w:rPr>
              <w:t>□恢复审核：</w:t>
            </w:r>
          </w:p>
        </w:tc>
        <w:tc>
          <w:tcPr>
            <w:tcW w:w="7654" w:type="dxa"/>
          </w:tcPr>
          <w:p w:rsidR="0042519B" w:rsidRDefault="0090439C">
            <w:pPr>
              <w:autoSpaceDE w:val="0"/>
              <w:autoSpaceDN w:val="0"/>
              <w:adjustRightInd w:val="0"/>
              <w:jc w:val="left"/>
              <w:rPr>
                <w:rFonts w:ascii="宋体" w:hAnsi="宋体"/>
                <w:b/>
                <w:color w:val="000000" w:themeColor="text1"/>
                <w:sz w:val="20"/>
                <w:szCs w:val="20"/>
              </w:rPr>
            </w:pPr>
            <w:r>
              <w:rPr>
                <w:rFonts w:ascii="宋体" w:hAnsiTheme="minorHAnsi" w:cs="宋体" w:hint="eastAsia"/>
                <w:color w:val="000000" w:themeColor="text1"/>
                <w:kern w:val="0"/>
                <w:sz w:val="20"/>
                <w:szCs w:val="20"/>
              </w:rPr>
              <w:t>评价组织在暂停期间整改及体系运行是否满足要求，以确定是否推荐恢复认证资格</w:t>
            </w:r>
          </w:p>
        </w:tc>
      </w:tr>
    </w:tbl>
    <w:p w:rsidR="0042519B" w:rsidRDefault="0042519B">
      <w:pPr>
        <w:rPr>
          <w:rFonts w:ascii="宋体" w:hAnsi="宋体"/>
          <w:b/>
          <w:color w:val="000000" w:themeColor="text1"/>
          <w:sz w:val="16"/>
          <w:szCs w:val="16"/>
        </w:rPr>
      </w:pPr>
    </w:p>
    <w:p w:rsidR="0042519B" w:rsidRDefault="0090439C">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t>审核准则</w:t>
      </w:r>
    </w:p>
    <w:p w:rsidR="0042519B" w:rsidRDefault="0090439C">
      <w:pPr>
        <w:jc w:val="left"/>
        <w:rPr>
          <w:rFonts w:ascii="宋体" w:hAnsi="宋体"/>
          <w:b/>
          <w:color w:val="000000" w:themeColor="text1"/>
          <w:spacing w:val="-10"/>
          <w:sz w:val="20"/>
          <w:szCs w:val="20"/>
        </w:rPr>
      </w:pPr>
      <w:bookmarkStart w:id="5" w:name="审核依据"/>
      <w:r>
        <w:rPr>
          <w:rFonts w:ascii="宋体" w:hAnsi="宋体" w:hint="eastAsia"/>
          <w:b/>
          <w:color w:val="000000" w:themeColor="text1"/>
          <w:spacing w:val="-10"/>
          <w:sz w:val="20"/>
          <w:szCs w:val="20"/>
        </w:rPr>
        <w:t>E：GB/T 24001-2016/ISO14001:2015,O：GB/T45001-2020 / ISO45001：2018,Q：GB/T19001-2016/ISO9001:2015</w:t>
      </w:r>
      <w:bookmarkEnd w:id="5"/>
      <w:r>
        <w:rPr>
          <w:rFonts w:ascii="宋体" w:hAnsi="宋体" w:hint="eastAsia"/>
          <w:b/>
          <w:color w:val="000000" w:themeColor="text1"/>
          <w:sz w:val="26"/>
          <w:szCs w:val="26"/>
        </w:rPr>
        <w:t>四、受审核方基本信息</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19"/>
        <w:gridCol w:w="1620"/>
        <w:gridCol w:w="1080"/>
        <w:gridCol w:w="282"/>
        <w:gridCol w:w="987"/>
        <w:gridCol w:w="531"/>
        <w:gridCol w:w="79"/>
        <w:gridCol w:w="396"/>
        <w:gridCol w:w="128"/>
        <w:gridCol w:w="610"/>
        <w:gridCol w:w="227"/>
        <w:gridCol w:w="156"/>
        <w:gridCol w:w="24"/>
        <w:gridCol w:w="540"/>
        <w:gridCol w:w="1297"/>
      </w:tblGrid>
      <w:tr w:rsidR="0042519B">
        <w:trPr>
          <w:trHeight w:val="293"/>
          <w:jc w:val="center"/>
        </w:trPr>
        <w:tc>
          <w:tcPr>
            <w:tcW w:w="1919" w:type="dxa"/>
          </w:tcPr>
          <w:p w:rsidR="0042519B" w:rsidRDefault="0090439C">
            <w:pPr>
              <w:spacing w:line="320" w:lineRule="exact"/>
              <w:rPr>
                <w:rFonts w:ascii="宋体" w:hAnsi="宋体"/>
                <w:b/>
                <w:color w:val="000000" w:themeColor="text1"/>
                <w:sz w:val="20"/>
                <w:szCs w:val="20"/>
              </w:rPr>
            </w:pPr>
            <w:r>
              <w:rPr>
                <w:rFonts w:ascii="宋体" w:hAnsi="宋体" w:hint="eastAsia"/>
                <w:b/>
                <w:color w:val="000000" w:themeColor="text1"/>
                <w:sz w:val="20"/>
                <w:szCs w:val="20"/>
              </w:rPr>
              <w:t>受审核方名称</w:t>
            </w:r>
          </w:p>
        </w:tc>
        <w:tc>
          <w:tcPr>
            <w:tcW w:w="4579" w:type="dxa"/>
            <w:gridSpan w:val="6"/>
          </w:tcPr>
          <w:p w:rsidR="0042519B" w:rsidRDefault="0090439C">
            <w:pPr>
              <w:spacing w:line="320" w:lineRule="exact"/>
              <w:jc w:val="center"/>
              <w:rPr>
                <w:rFonts w:ascii="宋体" w:hAnsi="宋体"/>
                <w:b/>
                <w:color w:val="000000" w:themeColor="text1"/>
                <w:sz w:val="20"/>
                <w:szCs w:val="20"/>
              </w:rPr>
            </w:pPr>
            <w:bookmarkStart w:id="6" w:name="组织名称Add1"/>
            <w:r>
              <w:rPr>
                <w:rFonts w:ascii="宋体" w:hAnsi="宋体"/>
                <w:b/>
                <w:color w:val="000000" w:themeColor="text1"/>
                <w:sz w:val="20"/>
                <w:szCs w:val="20"/>
              </w:rPr>
              <w:t>四川中恒腾达电气有限公司</w:t>
            </w:r>
            <w:bookmarkEnd w:id="6"/>
          </w:p>
        </w:tc>
        <w:tc>
          <w:tcPr>
            <w:tcW w:w="1134" w:type="dxa"/>
            <w:gridSpan w:val="3"/>
          </w:tcPr>
          <w:p w:rsidR="0042519B" w:rsidRDefault="0090439C">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组织人数</w:t>
            </w:r>
          </w:p>
        </w:tc>
        <w:tc>
          <w:tcPr>
            <w:tcW w:w="2244" w:type="dxa"/>
            <w:gridSpan w:val="5"/>
          </w:tcPr>
          <w:p w:rsidR="0042519B" w:rsidRDefault="0090439C">
            <w:pPr>
              <w:spacing w:line="320" w:lineRule="exact"/>
              <w:jc w:val="center"/>
              <w:rPr>
                <w:rFonts w:ascii="宋体" w:hAnsi="宋体"/>
                <w:b/>
                <w:color w:val="000000" w:themeColor="text1"/>
                <w:sz w:val="20"/>
                <w:szCs w:val="20"/>
              </w:rPr>
            </w:pPr>
            <w:bookmarkStart w:id="7" w:name="企业人数"/>
            <w:r>
              <w:rPr>
                <w:rFonts w:ascii="宋体" w:hAnsi="宋体"/>
                <w:b/>
                <w:color w:val="000000" w:themeColor="text1"/>
                <w:sz w:val="20"/>
                <w:szCs w:val="20"/>
              </w:rPr>
              <w:t>20</w:t>
            </w:r>
            <w:bookmarkEnd w:id="7"/>
          </w:p>
        </w:tc>
      </w:tr>
      <w:tr w:rsidR="0042519B">
        <w:trPr>
          <w:trHeight w:val="307"/>
          <w:jc w:val="center"/>
        </w:trPr>
        <w:tc>
          <w:tcPr>
            <w:tcW w:w="1919" w:type="dxa"/>
          </w:tcPr>
          <w:p w:rsidR="0042519B" w:rsidRDefault="0090439C">
            <w:pPr>
              <w:spacing w:line="320" w:lineRule="exact"/>
              <w:rPr>
                <w:rFonts w:ascii="宋体" w:hAnsi="宋体"/>
                <w:b/>
                <w:color w:val="000000" w:themeColor="text1"/>
                <w:sz w:val="20"/>
                <w:szCs w:val="20"/>
              </w:rPr>
            </w:pPr>
            <w:r>
              <w:rPr>
                <w:rFonts w:ascii="宋体" w:hAnsi="宋体" w:hint="eastAsia"/>
                <w:b/>
                <w:color w:val="000000" w:themeColor="text1"/>
                <w:sz w:val="20"/>
                <w:szCs w:val="20"/>
              </w:rPr>
              <w:t>注册地址</w:t>
            </w:r>
          </w:p>
        </w:tc>
        <w:tc>
          <w:tcPr>
            <w:tcW w:w="6120" w:type="dxa"/>
            <w:gridSpan w:val="12"/>
          </w:tcPr>
          <w:p w:rsidR="0042519B" w:rsidRDefault="0090439C">
            <w:pPr>
              <w:spacing w:line="320" w:lineRule="exact"/>
              <w:jc w:val="center"/>
              <w:rPr>
                <w:rFonts w:ascii="宋体" w:hAnsi="宋体"/>
                <w:b/>
                <w:color w:val="000000" w:themeColor="text1"/>
                <w:sz w:val="20"/>
                <w:szCs w:val="20"/>
              </w:rPr>
            </w:pPr>
            <w:bookmarkStart w:id="8" w:name="注册地址"/>
            <w:r>
              <w:rPr>
                <w:rFonts w:ascii="宋体" w:hAnsi="宋体"/>
                <w:b/>
                <w:color w:val="000000" w:themeColor="text1"/>
                <w:sz w:val="20"/>
                <w:szCs w:val="20"/>
              </w:rPr>
              <w:t>四川省成都市金堂县成都-阿坝工业集中发展区成阿大道29号A17-1</w:t>
            </w:r>
            <w:bookmarkEnd w:id="8"/>
          </w:p>
        </w:tc>
        <w:tc>
          <w:tcPr>
            <w:tcW w:w="540" w:type="dxa"/>
            <w:vMerge w:val="restart"/>
          </w:tcPr>
          <w:p w:rsidR="0042519B" w:rsidRDefault="0090439C">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邮</w:t>
            </w:r>
          </w:p>
          <w:p w:rsidR="0042519B" w:rsidRDefault="0090439C">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编</w:t>
            </w:r>
          </w:p>
        </w:tc>
        <w:tc>
          <w:tcPr>
            <w:tcW w:w="1297" w:type="dxa"/>
          </w:tcPr>
          <w:p w:rsidR="0042519B" w:rsidRDefault="0090439C">
            <w:pPr>
              <w:spacing w:line="320" w:lineRule="exact"/>
              <w:rPr>
                <w:rFonts w:ascii="宋体" w:hAnsi="宋体"/>
                <w:b/>
                <w:color w:val="000000" w:themeColor="text1"/>
                <w:spacing w:val="-20"/>
                <w:sz w:val="20"/>
                <w:szCs w:val="20"/>
              </w:rPr>
            </w:pPr>
            <w:bookmarkStart w:id="9" w:name="注册邮编"/>
            <w:r>
              <w:rPr>
                <w:rFonts w:ascii="宋体" w:hAnsi="宋体"/>
                <w:b/>
                <w:color w:val="000000" w:themeColor="text1"/>
                <w:spacing w:val="-20"/>
                <w:sz w:val="20"/>
                <w:szCs w:val="20"/>
              </w:rPr>
              <w:t>610400</w:t>
            </w:r>
            <w:bookmarkEnd w:id="9"/>
          </w:p>
        </w:tc>
      </w:tr>
      <w:tr w:rsidR="0042519B">
        <w:trPr>
          <w:trHeight w:val="315"/>
          <w:jc w:val="center"/>
        </w:trPr>
        <w:tc>
          <w:tcPr>
            <w:tcW w:w="1919" w:type="dxa"/>
            <w:vAlign w:val="center"/>
          </w:tcPr>
          <w:p w:rsidR="0042519B" w:rsidRDefault="0090439C">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经营地址1</w:t>
            </w:r>
          </w:p>
        </w:tc>
        <w:tc>
          <w:tcPr>
            <w:tcW w:w="6120" w:type="dxa"/>
            <w:gridSpan w:val="12"/>
          </w:tcPr>
          <w:p w:rsidR="0042519B" w:rsidRDefault="0090439C">
            <w:pPr>
              <w:spacing w:line="320" w:lineRule="exact"/>
              <w:rPr>
                <w:rFonts w:ascii="宋体" w:hAnsi="宋体"/>
                <w:b/>
                <w:color w:val="000000" w:themeColor="text1"/>
                <w:sz w:val="20"/>
                <w:szCs w:val="20"/>
              </w:rPr>
            </w:pPr>
            <w:bookmarkStart w:id="10" w:name="办公地址"/>
            <w:r>
              <w:rPr>
                <w:rFonts w:ascii="宋体" w:hAnsi="宋体"/>
                <w:b/>
                <w:color w:val="000000" w:themeColor="text1"/>
                <w:sz w:val="20"/>
                <w:szCs w:val="20"/>
              </w:rPr>
              <w:t>四川省成都市金堂县成都-阿坝工业集中发展区成阿大道29号A17-1</w:t>
            </w:r>
            <w:bookmarkEnd w:id="10"/>
          </w:p>
        </w:tc>
        <w:tc>
          <w:tcPr>
            <w:tcW w:w="540" w:type="dxa"/>
            <w:vMerge/>
            <w:vAlign w:val="center"/>
          </w:tcPr>
          <w:p w:rsidR="0042519B" w:rsidRDefault="0042519B">
            <w:pPr>
              <w:spacing w:line="320" w:lineRule="exact"/>
              <w:jc w:val="center"/>
              <w:rPr>
                <w:rFonts w:ascii="宋体" w:hAnsi="宋体"/>
                <w:b/>
                <w:color w:val="000000" w:themeColor="text1"/>
                <w:sz w:val="20"/>
                <w:szCs w:val="20"/>
              </w:rPr>
            </w:pPr>
          </w:p>
        </w:tc>
        <w:tc>
          <w:tcPr>
            <w:tcW w:w="1297" w:type="dxa"/>
          </w:tcPr>
          <w:p w:rsidR="0042519B" w:rsidRDefault="0090439C">
            <w:pPr>
              <w:spacing w:line="320" w:lineRule="exact"/>
              <w:rPr>
                <w:rFonts w:ascii="宋体" w:hAnsi="宋体"/>
                <w:b/>
                <w:color w:val="000000" w:themeColor="text1"/>
                <w:sz w:val="20"/>
                <w:szCs w:val="20"/>
              </w:rPr>
            </w:pPr>
            <w:bookmarkStart w:id="11" w:name="办公邮编"/>
            <w:r>
              <w:rPr>
                <w:rFonts w:ascii="宋体" w:hAnsi="宋体"/>
                <w:b/>
                <w:color w:val="000000" w:themeColor="text1"/>
                <w:sz w:val="20"/>
                <w:szCs w:val="20"/>
              </w:rPr>
              <w:t>610400</w:t>
            </w:r>
            <w:bookmarkEnd w:id="11"/>
          </w:p>
        </w:tc>
      </w:tr>
      <w:tr w:rsidR="0042519B">
        <w:trPr>
          <w:trHeight w:val="315"/>
          <w:jc w:val="center"/>
        </w:trPr>
        <w:tc>
          <w:tcPr>
            <w:tcW w:w="1919" w:type="dxa"/>
            <w:vAlign w:val="center"/>
          </w:tcPr>
          <w:p w:rsidR="0042519B" w:rsidRDefault="0090439C">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经营地址2</w:t>
            </w:r>
          </w:p>
        </w:tc>
        <w:tc>
          <w:tcPr>
            <w:tcW w:w="6120" w:type="dxa"/>
            <w:gridSpan w:val="12"/>
          </w:tcPr>
          <w:p w:rsidR="0042519B" w:rsidRDefault="0042519B">
            <w:pPr>
              <w:spacing w:line="320" w:lineRule="exact"/>
              <w:rPr>
                <w:rFonts w:ascii="宋体" w:hAnsi="宋体"/>
                <w:b/>
                <w:color w:val="000000" w:themeColor="text1"/>
                <w:sz w:val="20"/>
                <w:szCs w:val="20"/>
              </w:rPr>
            </w:pPr>
          </w:p>
        </w:tc>
        <w:tc>
          <w:tcPr>
            <w:tcW w:w="540" w:type="dxa"/>
            <w:vMerge/>
            <w:vAlign w:val="center"/>
          </w:tcPr>
          <w:p w:rsidR="0042519B" w:rsidRDefault="0042519B">
            <w:pPr>
              <w:spacing w:line="320" w:lineRule="exact"/>
              <w:jc w:val="center"/>
              <w:rPr>
                <w:rFonts w:ascii="宋体" w:hAnsi="宋体"/>
                <w:b/>
                <w:color w:val="000000" w:themeColor="text1"/>
                <w:sz w:val="20"/>
                <w:szCs w:val="20"/>
              </w:rPr>
            </w:pPr>
          </w:p>
        </w:tc>
        <w:tc>
          <w:tcPr>
            <w:tcW w:w="1297" w:type="dxa"/>
          </w:tcPr>
          <w:p w:rsidR="0042519B" w:rsidRDefault="0042519B">
            <w:pPr>
              <w:spacing w:line="320" w:lineRule="exact"/>
              <w:rPr>
                <w:rFonts w:ascii="宋体" w:hAnsi="宋体"/>
                <w:b/>
                <w:color w:val="000000" w:themeColor="text1"/>
                <w:sz w:val="20"/>
                <w:szCs w:val="20"/>
              </w:rPr>
            </w:pPr>
          </w:p>
        </w:tc>
      </w:tr>
      <w:tr w:rsidR="0042519B">
        <w:trPr>
          <w:trHeight w:val="315"/>
          <w:jc w:val="center"/>
        </w:trPr>
        <w:tc>
          <w:tcPr>
            <w:tcW w:w="1919" w:type="dxa"/>
            <w:vAlign w:val="center"/>
          </w:tcPr>
          <w:p w:rsidR="0042519B" w:rsidRDefault="0090439C">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经营地址3</w:t>
            </w:r>
          </w:p>
        </w:tc>
        <w:tc>
          <w:tcPr>
            <w:tcW w:w="6120" w:type="dxa"/>
            <w:gridSpan w:val="12"/>
          </w:tcPr>
          <w:p w:rsidR="0042519B" w:rsidRDefault="0042519B">
            <w:pPr>
              <w:spacing w:line="320" w:lineRule="exact"/>
              <w:rPr>
                <w:rFonts w:ascii="宋体" w:hAnsi="宋体"/>
                <w:b/>
                <w:color w:val="000000" w:themeColor="text1"/>
                <w:sz w:val="20"/>
                <w:szCs w:val="20"/>
              </w:rPr>
            </w:pPr>
          </w:p>
        </w:tc>
        <w:tc>
          <w:tcPr>
            <w:tcW w:w="540" w:type="dxa"/>
            <w:vMerge/>
            <w:vAlign w:val="center"/>
          </w:tcPr>
          <w:p w:rsidR="0042519B" w:rsidRDefault="0042519B">
            <w:pPr>
              <w:spacing w:line="320" w:lineRule="exact"/>
              <w:jc w:val="center"/>
              <w:rPr>
                <w:rFonts w:ascii="宋体" w:hAnsi="宋体"/>
                <w:b/>
                <w:color w:val="000000" w:themeColor="text1"/>
                <w:sz w:val="20"/>
                <w:szCs w:val="20"/>
              </w:rPr>
            </w:pPr>
          </w:p>
        </w:tc>
        <w:tc>
          <w:tcPr>
            <w:tcW w:w="1297" w:type="dxa"/>
          </w:tcPr>
          <w:p w:rsidR="0042519B" w:rsidRDefault="0042519B">
            <w:pPr>
              <w:spacing w:line="320" w:lineRule="exact"/>
              <w:rPr>
                <w:rFonts w:ascii="宋体" w:hAnsi="宋体"/>
                <w:b/>
                <w:color w:val="000000" w:themeColor="text1"/>
                <w:sz w:val="20"/>
                <w:szCs w:val="20"/>
              </w:rPr>
            </w:pPr>
          </w:p>
        </w:tc>
      </w:tr>
      <w:tr w:rsidR="0042519B">
        <w:trPr>
          <w:trHeight w:val="237"/>
          <w:jc w:val="center"/>
        </w:trPr>
        <w:tc>
          <w:tcPr>
            <w:tcW w:w="1919" w:type="dxa"/>
            <w:vAlign w:val="center"/>
          </w:tcPr>
          <w:p w:rsidR="0042519B" w:rsidRDefault="0090439C">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经营地址4</w:t>
            </w:r>
          </w:p>
        </w:tc>
        <w:tc>
          <w:tcPr>
            <w:tcW w:w="6120" w:type="dxa"/>
            <w:gridSpan w:val="12"/>
          </w:tcPr>
          <w:p w:rsidR="0042519B" w:rsidRDefault="0042519B">
            <w:pPr>
              <w:spacing w:line="320" w:lineRule="exact"/>
              <w:rPr>
                <w:rFonts w:ascii="宋体" w:hAnsi="宋体"/>
                <w:b/>
                <w:color w:val="000000" w:themeColor="text1"/>
                <w:sz w:val="20"/>
                <w:szCs w:val="20"/>
              </w:rPr>
            </w:pPr>
          </w:p>
        </w:tc>
        <w:tc>
          <w:tcPr>
            <w:tcW w:w="540" w:type="dxa"/>
            <w:vMerge/>
            <w:vAlign w:val="center"/>
          </w:tcPr>
          <w:p w:rsidR="0042519B" w:rsidRDefault="0042519B">
            <w:pPr>
              <w:spacing w:line="320" w:lineRule="exact"/>
              <w:jc w:val="center"/>
              <w:rPr>
                <w:rFonts w:ascii="宋体" w:hAnsi="宋体"/>
                <w:b/>
                <w:color w:val="000000" w:themeColor="text1"/>
                <w:sz w:val="20"/>
                <w:szCs w:val="20"/>
              </w:rPr>
            </w:pPr>
          </w:p>
        </w:tc>
        <w:tc>
          <w:tcPr>
            <w:tcW w:w="1297" w:type="dxa"/>
          </w:tcPr>
          <w:p w:rsidR="0042519B" w:rsidRDefault="0042519B">
            <w:pPr>
              <w:spacing w:line="320" w:lineRule="exact"/>
              <w:rPr>
                <w:rFonts w:ascii="宋体" w:hAnsi="宋体"/>
                <w:b/>
                <w:color w:val="000000" w:themeColor="text1"/>
                <w:sz w:val="20"/>
                <w:szCs w:val="20"/>
              </w:rPr>
            </w:pPr>
          </w:p>
        </w:tc>
      </w:tr>
      <w:tr w:rsidR="0042519B">
        <w:trPr>
          <w:trHeight w:val="247"/>
          <w:jc w:val="center"/>
        </w:trPr>
        <w:tc>
          <w:tcPr>
            <w:tcW w:w="1919" w:type="dxa"/>
            <w:vAlign w:val="center"/>
          </w:tcPr>
          <w:p w:rsidR="0042519B" w:rsidRDefault="0090439C">
            <w:pPr>
              <w:spacing w:line="320" w:lineRule="exact"/>
              <w:rPr>
                <w:rFonts w:ascii="宋体" w:hAnsi="宋体"/>
                <w:b/>
                <w:color w:val="000000" w:themeColor="text1"/>
                <w:sz w:val="20"/>
                <w:szCs w:val="20"/>
              </w:rPr>
            </w:pPr>
            <w:r>
              <w:rPr>
                <w:rFonts w:ascii="宋体" w:hAnsi="宋体" w:hint="eastAsia"/>
                <w:b/>
                <w:color w:val="000000" w:themeColor="text1"/>
                <w:sz w:val="20"/>
                <w:szCs w:val="20"/>
              </w:rPr>
              <w:lastRenderedPageBreak/>
              <w:t>联系人</w:t>
            </w:r>
          </w:p>
        </w:tc>
        <w:tc>
          <w:tcPr>
            <w:tcW w:w="1620" w:type="dxa"/>
            <w:vAlign w:val="center"/>
          </w:tcPr>
          <w:p w:rsidR="0042519B" w:rsidRDefault="0090439C">
            <w:pPr>
              <w:spacing w:line="320" w:lineRule="exact"/>
              <w:jc w:val="center"/>
              <w:rPr>
                <w:rFonts w:ascii="宋体" w:hAnsi="宋体"/>
                <w:b/>
                <w:color w:val="000000" w:themeColor="text1"/>
                <w:sz w:val="20"/>
                <w:szCs w:val="20"/>
              </w:rPr>
            </w:pPr>
            <w:bookmarkStart w:id="12" w:name="联系人"/>
            <w:r>
              <w:rPr>
                <w:rFonts w:ascii="宋体" w:hAnsi="宋体"/>
                <w:b/>
                <w:color w:val="000000" w:themeColor="text1"/>
                <w:sz w:val="20"/>
                <w:szCs w:val="20"/>
              </w:rPr>
              <w:t>马学洋</w:t>
            </w:r>
            <w:bookmarkEnd w:id="12"/>
          </w:p>
        </w:tc>
        <w:tc>
          <w:tcPr>
            <w:tcW w:w="1362" w:type="dxa"/>
            <w:gridSpan w:val="2"/>
            <w:vAlign w:val="center"/>
          </w:tcPr>
          <w:p w:rsidR="0042519B" w:rsidRDefault="0090439C">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电话</w:t>
            </w:r>
          </w:p>
        </w:tc>
        <w:tc>
          <w:tcPr>
            <w:tcW w:w="1993" w:type="dxa"/>
            <w:gridSpan w:val="4"/>
            <w:vAlign w:val="center"/>
          </w:tcPr>
          <w:p w:rsidR="0042519B" w:rsidRDefault="0090439C">
            <w:pPr>
              <w:spacing w:line="320" w:lineRule="exact"/>
              <w:jc w:val="center"/>
              <w:rPr>
                <w:rFonts w:ascii="宋体" w:hAnsi="宋体"/>
                <w:b/>
                <w:color w:val="000000" w:themeColor="text1"/>
                <w:sz w:val="20"/>
                <w:szCs w:val="20"/>
              </w:rPr>
            </w:pPr>
            <w:bookmarkStart w:id="13" w:name="联系人电话"/>
            <w:r>
              <w:rPr>
                <w:rFonts w:ascii="宋体" w:hAnsi="宋体"/>
                <w:b/>
                <w:color w:val="000000" w:themeColor="text1"/>
                <w:sz w:val="20"/>
                <w:szCs w:val="20"/>
              </w:rPr>
              <w:t>18231875050</w:t>
            </w:r>
            <w:bookmarkEnd w:id="13"/>
          </w:p>
        </w:tc>
        <w:tc>
          <w:tcPr>
            <w:tcW w:w="965" w:type="dxa"/>
            <w:gridSpan w:val="3"/>
            <w:vAlign w:val="center"/>
          </w:tcPr>
          <w:p w:rsidR="0042519B" w:rsidRDefault="0090439C">
            <w:pPr>
              <w:spacing w:line="320" w:lineRule="exact"/>
              <w:rPr>
                <w:rFonts w:ascii="宋体" w:hAnsi="宋体"/>
                <w:b/>
                <w:color w:val="000000" w:themeColor="text1"/>
                <w:sz w:val="20"/>
                <w:szCs w:val="20"/>
              </w:rPr>
            </w:pPr>
            <w:r>
              <w:rPr>
                <w:rFonts w:ascii="宋体" w:hAnsi="宋体" w:hint="eastAsia"/>
                <w:b/>
                <w:color w:val="000000" w:themeColor="text1"/>
                <w:sz w:val="20"/>
                <w:szCs w:val="20"/>
              </w:rPr>
              <w:t>传真</w:t>
            </w:r>
          </w:p>
        </w:tc>
        <w:tc>
          <w:tcPr>
            <w:tcW w:w="2017" w:type="dxa"/>
            <w:gridSpan w:val="4"/>
            <w:vAlign w:val="center"/>
          </w:tcPr>
          <w:p w:rsidR="0042519B" w:rsidRDefault="0042519B">
            <w:pPr>
              <w:spacing w:line="320" w:lineRule="exact"/>
              <w:jc w:val="center"/>
              <w:rPr>
                <w:rFonts w:ascii="宋体" w:hAnsi="宋体"/>
                <w:b/>
                <w:color w:val="000000" w:themeColor="text1"/>
                <w:sz w:val="20"/>
                <w:szCs w:val="20"/>
              </w:rPr>
            </w:pPr>
            <w:bookmarkStart w:id="14" w:name="联系人传真"/>
            <w:bookmarkEnd w:id="14"/>
          </w:p>
        </w:tc>
      </w:tr>
      <w:tr w:rsidR="0042519B">
        <w:trPr>
          <w:jc w:val="center"/>
        </w:trPr>
        <w:tc>
          <w:tcPr>
            <w:tcW w:w="1919" w:type="dxa"/>
            <w:vAlign w:val="center"/>
          </w:tcPr>
          <w:p w:rsidR="0042519B" w:rsidRDefault="0090439C">
            <w:pPr>
              <w:spacing w:line="320" w:lineRule="exact"/>
              <w:rPr>
                <w:rFonts w:ascii="宋体" w:hAnsi="宋体"/>
                <w:b/>
                <w:color w:val="000000" w:themeColor="text1"/>
                <w:spacing w:val="-20"/>
                <w:sz w:val="20"/>
                <w:szCs w:val="20"/>
              </w:rPr>
            </w:pPr>
            <w:r>
              <w:rPr>
                <w:rFonts w:ascii="宋体" w:hAnsi="宋体" w:hint="eastAsia"/>
                <w:b/>
                <w:color w:val="000000" w:themeColor="text1"/>
                <w:spacing w:val="-20"/>
                <w:sz w:val="20"/>
                <w:szCs w:val="20"/>
              </w:rPr>
              <w:t>法人代表</w:t>
            </w:r>
          </w:p>
        </w:tc>
        <w:tc>
          <w:tcPr>
            <w:tcW w:w="1620" w:type="dxa"/>
            <w:vAlign w:val="center"/>
          </w:tcPr>
          <w:p w:rsidR="0042519B" w:rsidRDefault="0090439C">
            <w:pPr>
              <w:spacing w:line="320" w:lineRule="exact"/>
              <w:jc w:val="center"/>
              <w:rPr>
                <w:rFonts w:ascii="宋体" w:hAnsi="宋体"/>
                <w:b/>
                <w:color w:val="000000" w:themeColor="text1"/>
                <w:sz w:val="20"/>
                <w:szCs w:val="20"/>
              </w:rPr>
            </w:pPr>
            <w:bookmarkStart w:id="15" w:name="法人"/>
            <w:r>
              <w:rPr>
                <w:rFonts w:ascii="宋体" w:hAnsi="宋体"/>
                <w:b/>
                <w:color w:val="000000" w:themeColor="text1"/>
                <w:sz w:val="20"/>
                <w:szCs w:val="20"/>
              </w:rPr>
              <w:t>郜世争</w:t>
            </w:r>
            <w:bookmarkEnd w:id="15"/>
          </w:p>
        </w:tc>
        <w:tc>
          <w:tcPr>
            <w:tcW w:w="1362" w:type="dxa"/>
            <w:gridSpan w:val="2"/>
            <w:vAlign w:val="center"/>
          </w:tcPr>
          <w:p w:rsidR="0042519B" w:rsidRDefault="0090439C">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最高管理者</w:t>
            </w:r>
          </w:p>
        </w:tc>
        <w:tc>
          <w:tcPr>
            <w:tcW w:w="1518" w:type="dxa"/>
            <w:gridSpan w:val="2"/>
            <w:vAlign w:val="center"/>
          </w:tcPr>
          <w:p w:rsidR="0042519B" w:rsidRDefault="000A0D1E">
            <w:pPr>
              <w:spacing w:line="320" w:lineRule="exact"/>
              <w:rPr>
                <w:rFonts w:ascii="宋体" w:hAnsi="宋体"/>
                <w:b/>
                <w:color w:val="000000" w:themeColor="text1"/>
                <w:spacing w:val="-20"/>
                <w:sz w:val="20"/>
                <w:szCs w:val="20"/>
              </w:rPr>
            </w:pPr>
            <w:bookmarkStart w:id="16" w:name="最高管理者"/>
            <w:bookmarkEnd w:id="16"/>
            <w:r>
              <w:rPr>
                <w:rFonts w:ascii="宋体" w:hAnsi="宋体"/>
                <w:b/>
                <w:color w:val="000000" w:themeColor="text1"/>
                <w:sz w:val="20"/>
                <w:szCs w:val="20"/>
              </w:rPr>
              <w:t>郜世争</w:t>
            </w:r>
          </w:p>
        </w:tc>
        <w:tc>
          <w:tcPr>
            <w:tcW w:w="1440" w:type="dxa"/>
            <w:gridSpan w:val="5"/>
            <w:vAlign w:val="center"/>
          </w:tcPr>
          <w:p w:rsidR="0042519B" w:rsidRDefault="0090439C">
            <w:pPr>
              <w:spacing w:line="320" w:lineRule="exact"/>
              <w:rPr>
                <w:rFonts w:ascii="宋体" w:hAnsi="宋体"/>
                <w:b/>
                <w:color w:val="000000" w:themeColor="text1"/>
                <w:sz w:val="20"/>
                <w:szCs w:val="20"/>
              </w:rPr>
            </w:pPr>
            <w:r>
              <w:rPr>
                <w:rFonts w:ascii="宋体" w:hAnsi="宋体" w:hint="eastAsia"/>
                <w:b/>
                <w:color w:val="000000" w:themeColor="text1"/>
                <w:sz w:val="20"/>
                <w:szCs w:val="20"/>
              </w:rPr>
              <w:t>体系负责人</w:t>
            </w:r>
          </w:p>
        </w:tc>
        <w:tc>
          <w:tcPr>
            <w:tcW w:w="2017" w:type="dxa"/>
            <w:gridSpan w:val="4"/>
            <w:vAlign w:val="center"/>
          </w:tcPr>
          <w:p w:rsidR="0042519B" w:rsidRDefault="0090439C">
            <w:pPr>
              <w:spacing w:line="320" w:lineRule="exact"/>
              <w:jc w:val="center"/>
              <w:rPr>
                <w:rFonts w:ascii="宋体" w:hAnsi="宋体"/>
                <w:b/>
                <w:color w:val="000000" w:themeColor="text1"/>
                <w:sz w:val="20"/>
                <w:szCs w:val="20"/>
              </w:rPr>
            </w:pPr>
            <w:bookmarkStart w:id="17" w:name="管理者代表"/>
            <w:r>
              <w:rPr>
                <w:rFonts w:ascii="宋体" w:hAnsi="宋体"/>
                <w:b/>
                <w:color w:val="000000" w:themeColor="text1"/>
                <w:sz w:val="20"/>
                <w:szCs w:val="20"/>
              </w:rPr>
              <w:t>杨丽华</w:t>
            </w:r>
            <w:bookmarkEnd w:id="17"/>
          </w:p>
        </w:tc>
      </w:tr>
      <w:tr w:rsidR="0042519B">
        <w:trPr>
          <w:trHeight w:val="1050"/>
          <w:jc w:val="center"/>
        </w:trPr>
        <w:tc>
          <w:tcPr>
            <w:tcW w:w="1919" w:type="dxa"/>
            <w:vAlign w:val="center"/>
          </w:tcPr>
          <w:p w:rsidR="0042519B" w:rsidRDefault="0090439C">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申请的产品/</w:t>
            </w:r>
          </w:p>
          <w:p w:rsidR="0042519B" w:rsidRDefault="0090439C">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服务认证范围</w:t>
            </w:r>
          </w:p>
          <w:p w:rsidR="0042519B" w:rsidRDefault="0042519B">
            <w:pPr>
              <w:spacing w:line="320" w:lineRule="exact"/>
              <w:jc w:val="center"/>
              <w:rPr>
                <w:rFonts w:ascii="宋体" w:hAnsi="宋体"/>
                <w:b/>
                <w:color w:val="000000" w:themeColor="text1"/>
                <w:sz w:val="20"/>
                <w:szCs w:val="20"/>
              </w:rPr>
            </w:pPr>
          </w:p>
        </w:tc>
        <w:tc>
          <w:tcPr>
            <w:tcW w:w="7957" w:type="dxa"/>
            <w:gridSpan w:val="14"/>
          </w:tcPr>
          <w:p w:rsidR="0042519B" w:rsidRDefault="0090439C">
            <w:pPr>
              <w:spacing w:line="320" w:lineRule="exact"/>
              <w:rPr>
                <w:rFonts w:ascii="宋体" w:hAnsi="宋体"/>
                <w:b/>
                <w:color w:val="000000" w:themeColor="text1"/>
                <w:sz w:val="20"/>
                <w:szCs w:val="20"/>
                <w:u w:val="single"/>
              </w:rPr>
            </w:pPr>
            <w:bookmarkStart w:id="18" w:name="审核范围"/>
            <w:r>
              <w:rPr>
                <w:rFonts w:ascii="宋体" w:hAnsi="宋体"/>
                <w:b/>
                <w:color w:val="000000" w:themeColor="text1"/>
                <w:sz w:val="20"/>
                <w:szCs w:val="20"/>
              </w:rPr>
              <w:t>E：电缆桥架及附件的生产所涉及的环境管理活动</w:t>
            </w:r>
          </w:p>
          <w:p w:rsidR="0042519B" w:rsidRDefault="0090439C">
            <w:pPr>
              <w:spacing w:line="320" w:lineRule="exact"/>
              <w:rPr>
                <w:rFonts w:ascii="宋体" w:hAnsi="宋体"/>
                <w:b/>
                <w:color w:val="000000" w:themeColor="text1"/>
                <w:sz w:val="20"/>
                <w:szCs w:val="20"/>
              </w:rPr>
            </w:pPr>
            <w:r>
              <w:rPr>
                <w:rFonts w:ascii="宋体" w:hAnsi="宋体"/>
                <w:b/>
                <w:color w:val="000000" w:themeColor="text1"/>
                <w:sz w:val="20"/>
                <w:szCs w:val="20"/>
              </w:rPr>
              <w:t>O：电缆桥架及附件的生产所涉及的职业健康安全管理活动</w:t>
            </w:r>
          </w:p>
          <w:p w:rsidR="0042519B" w:rsidRDefault="0090439C">
            <w:pPr>
              <w:spacing w:line="320" w:lineRule="exact"/>
              <w:rPr>
                <w:rFonts w:ascii="宋体" w:hAnsi="宋体"/>
                <w:b/>
                <w:color w:val="000000" w:themeColor="text1"/>
                <w:sz w:val="20"/>
                <w:szCs w:val="20"/>
              </w:rPr>
            </w:pPr>
            <w:r>
              <w:rPr>
                <w:rFonts w:ascii="宋体" w:hAnsi="宋体"/>
                <w:b/>
                <w:color w:val="000000" w:themeColor="text1"/>
                <w:sz w:val="20"/>
                <w:szCs w:val="20"/>
              </w:rPr>
              <w:t>Q：电缆桥架及附件的生产</w:t>
            </w:r>
            <w:bookmarkEnd w:id="18"/>
          </w:p>
        </w:tc>
      </w:tr>
      <w:tr w:rsidR="0042519B">
        <w:trPr>
          <w:trHeight w:val="606"/>
          <w:jc w:val="center"/>
        </w:trPr>
        <w:tc>
          <w:tcPr>
            <w:tcW w:w="1919" w:type="dxa"/>
            <w:vAlign w:val="center"/>
          </w:tcPr>
          <w:p w:rsidR="0042519B" w:rsidRDefault="0090439C">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专业代码</w:t>
            </w:r>
          </w:p>
        </w:tc>
        <w:tc>
          <w:tcPr>
            <w:tcW w:w="3969" w:type="dxa"/>
            <w:gridSpan w:val="4"/>
          </w:tcPr>
          <w:p w:rsidR="0042519B" w:rsidRDefault="0090439C">
            <w:pPr>
              <w:spacing w:line="320" w:lineRule="exact"/>
              <w:rPr>
                <w:rFonts w:ascii="宋体" w:hAnsi="宋体"/>
                <w:b/>
                <w:color w:val="000000" w:themeColor="text1"/>
                <w:sz w:val="20"/>
                <w:szCs w:val="20"/>
              </w:rPr>
            </w:pPr>
            <w:bookmarkStart w:id="19" w:name="专业代码"/>
            <w:r>
              <w:rPr>
                <w:rFonts w:ascii="宋体" w:hAnsi="宋体"/>
                <w:b/>
                <w:color w:val="000000" w:themeColor="text1"/>
                <w:sz w:val="20"/>
                <w:szCs w:val="20"/>
              </w:rPr>
              <w:t>E：17.06.01;17.10.02</w:t>
            </w:r>
          </w:p>
          <w:p w:rsidR="0042519B" w:rsidRDefault="0090439C">
            <w:pPr>
              <w:spacing w:line="320" w:lineRule="exact"/>
              <w:rPr>
                <w:rFonts w:ascii="宋体" w:hAnsi="宋体"/>
                <w:b/>
                <w:color w:val="000000" w:themeColor="text1"/>
                <w:sz w:val="20"/>
                <w:szCs w:val="20"/>
              </w:rPr>
            </w:pPr>
            <w:r>
              <w:rPr>
                <w:rFonts w:ascii="宋体" w:hAnsi="宋体"/>
                <w:b/>
                <w:color w:val="000000" w:themeColor="text1"/>
                <w:sz w:val="20"/>
                <w:szCs w:val="20"/>
              </w:rPr>
              <w:t>O：17.06.01;17.10.02</w:t>
            </w:r>
          </w:p>
          <w:p w:rsidR="0042519B" w:rsidRDefault="0090439C">
            <w:pPr>
              <w:spacing w:line="320" w:lineRule="exact"/>
              <w:rPr>
                <w:rFonts w:ascii="宋体" w:hAnsi="宋体"/>
                <w:b/>
                <w:color w:val="000000" w:themeColor="text1"/>
                <w:sz w:val="20"/>
                <w:szCs w:val="20"/>
              </w:rPr>
            </w:pPr>
            <w:r>
              <w:rPr>
                <w:rFonts w:ascii="宋体" w:hAnsi="宋体"/>
                <w:b/>
                <w:color w:val="000000" w:themeColor="text1"/>
                <w:sz w:val="20"/>
                <w:szCs w:val="20"/>
              </w:rPr>
              <w:t>Q：17.06.01;17.10.02</w:t>
            </w:r>
            <w:bookmarkEnd w:id="19"/>
          </w:p>
        </w:tc>
        <w:tc>
          <w:tcPr>
            <w:tcW w:w="2127" w:type="dxa"/>
            <w:gridSpan w:val="7"/>
            <w:vAlign w:val="center"/>
          </w:tcPr>
          <w:p w:rsidR="0042519B" w:rsidRDefault="0090439C">
            <w:pPr>
              <w:spacing w:line="320" w:lineRule="exact"/>
              <w:rPr>
                <w:rFonts w:ascii="宋体" w:hAnsi="宋体"/>
                <w:b/>
                <w:color w:val="000000" w:themeColor="text1"/>
                <w:sz w:val="20"/>
                <w:szCs w:val="20"/>
              </w:rPr>
            </w:pPr>
            <w:r>
              <w:rPr>
                <w:rFonts w:ascii="宋体" w:hAnsi="宋体" w:hint="eastAsia"/>
                <w:b/>
                <w:color w:val="000000" w:themeColor="text1"/>
                <w:sz w:val="20"/>
                <w:szCs w:val="20"/>
              </w:rPr>
              <w:t>是否是一体化审核</w:t>
            </w:r>
          </w:p>
        </w:tc>
        <w:tc>
          <w:tcPr>
            <w:tcW w:w="1861" w:type="dxa"/>
            <w:gridSpan w:val="3"/>
            <w:vAlign w:val="center"/>
          </w:tcPr>
          <w:p w:rsidR="0042519B" w:rsidRDefault="000A0D1E">
            <w:pPr>
              <w:spacing w:line="320" w:lineRule="exact"/>
              <w:rPr>
                <w:rFonts w:ascii="宋体" w:hAnsi="宋体"/>
                <w:b/>
                <w:color w:val="000000" w:themeColor="text1"/>
                <w:sz w:val="20"/>
                <w:szCs w:val="20"/>
              </w:rPr>
            </w:pPr>
            <w:r>
              <w:rPr>
                <w:rFonts w:ascii="宋体" w:hAnsiTheme="minorHAnsi" w:cs="宋体" w:hint="eastAsia"/>
                <w:color w:val="000000" w:themeColor="text1"/>
                <w:kern w:val="0"/>
                <w:sz w:val="20"/>
                <w:szCs w:val="20"/>
              </w:rPr>
              <w:sym w:font="Wingdings 2" w:char="0052"/>
            </w:r>
            <w:r w:rsidR="0090439C">
              <w:rPr>
                <w:rFonts w:ascii="宋体" w:hAnsi="宋体" w:hint="eastAsia"/>
                <w:b/>
                <w:color w:val="000000" w:themeColor="text1"/>
                <w:sz w:val="20"/>
                <w:szCs w:val="20"/>
              </w:rPr>
              <w:t>是    □否</w:t>
            </w:r>
          </w:p>
        </w:tc>
      </w:tr>
      <w:tr w:rsidR="0042519B">
        <w:trPr>
          <w:trHeight w:val="564"/>
          <w:jc w:val="center"/>
        </w:trPr>
        <w:tc>
          <w:tcPr>
            <w:tcW w:w="1919" w:type="dxa"/>
            <w:vAlign w:val="center"/>
          </w:tcPr>
          <w:p w:rsidR="0042519B" w:rsidRDefault="0090439C">
            <w:pPr>
              <w:jc w:val="center"/>
              <w:rPr>
                <w:rFonts w:ascii="宋体" w:hAnsi="宋体"/>
                <w:b/>
                <w:color w:val="000000" w:themeColor="text1"/>
                <w:spacing w:val="-8"/>
                <w:sz w:val="20"/>
                <w:szCs w:val="20"/>
              </w:rPr>
            </w:pPr>
            <w:r>
              <w:rPr>
                <w:rFonts w:ascii="宋体" w:hAnsi="宋体" w:hint="eastAsia"/>
                <w:b/>
                <w:color w:val="000000" w:themeColor="text1"/>
                <w:spacing w:val="-8"/>
                <w:sz w:val="20"/>
                <w:szCs w:val="20"/>
              </w:rPr>
              <w:t>体系文件实施时间</w:t>
            </w:r>
          </w:p>
        </w:tc>
        <w:tc>
          <w:tcPr>
            <w:tcW w:w="2700" w:type="dxa"/>
            <w:gridSpan w:val="2"/>
            <w:vAlign w:val="center"/>
          </w:tcPr>
          <w:p w:rsidR="0042519B" w:rsidRDefault="0090439C">
            <w:pPr>
              <w:jc w:val="center"/>
              <w:rPr>
                <w:rFonts w:ascii="宋体" w:hAnsi="宋体"/>
                <w:b/>
                <w:color w:val="000000" w:themeColor="text1"/>
                <w:sz w:val="20"/>
                <w:szCs w:val="20"/>
              </w:rPr>
            </w:pPr>
            <w:bookmarkStart w:id="20" w:name="体系运行时间"/>
            <w:r>
              <w:rPr>
                <w:rFonts w:ascii="宋体" w:hAnsi="宋体"/>
                <w:b/>
                <w:color w:val="000000" w:themeColor="text1"/>
                <w:sz w:val="20"/>
                <w:szCs w:val="20"/>
              </w:rPr>
              <w:t>2019-12-15 0:00:00</w:t>
            </w:r>
            <w:bookmarkEnd w:id="20"/>
          </w:p>
        </w:tc>
        <w:tc>
          <w:tcPr>
            <w:tcW w:w="2403" w:type="dxa"/>
            <w:gridSpan w:val="6"/>
            <w:vAlign w:val="center"/>
          </w:tcPr>
          <w:p w:rsidR="0042519B" w:rsidRDefault="0090439C">
            <w:pPr>
              <w:rPr>
                <w:rFonts w:ascii="宋体" w:hAnsi="宋体"/>
                <w:b/>
                <w:color w:val="000000" w:themeColor="text1"/>
                <w:sz w:val="20"/>
                <w:szCs w:val="20"/>
              </w:rPr>
            </w:pPr>
            <w:r>
              <w:rPr>
                <w:rFonts w:ascii="宋体" w:hAnsi="宋体" w:hint="eastAsia"/>
                <w:b/>
                <w:color w:val="000000" w:themeColor="text1"/>
                <w:sz w:val="20"/>
                <w:szCs w:val="20"/>
              </w:rPr>
              <w:t>上次审核时间（再认证）</w:t>
            </w:r>
          </w:p>
        </w:tc>
        <w:tc>
          <w:tcPr>
            <w:tcW w:w="2854" w:type="dxa"/>
            <w:gridSpan w:val="6"/>
            <w:vAlign w:val="center"/>
          </w:tcPr>
          <w:p w:rsidR="0042519B" w:rsidRDefault="0042519B">
            <w:pPr>
              <w:rPr>
                <w:rFonts w:ascii="宋体" w:hAnsi="宋体"/>
                <w:b/>
                <w:color w:val="000000" w:themeColor="text1"/>
                <w:sz w:val="20"/>
                <w:szCs w:val="20"/>
              </w:rPr>
            </w:pPr>
          </w:p>
        </w:tc>
      </w:tr>
      <w:tr w:rsidR="0042519B">
        <w:trPr>
          <w:cantSplit/>
          <w:jc w:val="center"/>
        </w:trPr>
        <w:tc>
          <w:tcPr>
            <w:tcW w:w="1919" w:type="dxa"/>
            <w:vAlign w:val="center"/>
          </w:tcPr>
          <w:p w:rsidR="0042519B" w:rsidRDefault="0090439C">
            <w:pPr>
              <w:jc w:val="center"/>
              <w:rPr>
                <w:rFonts w:ascii="宋体" w:hAnsi="宋体"/>
                <w:b/>
                <w:color w:val="000000" w:themeColor="text1"/>
                <w:sz w:val="20"/>
                <w:szCs w:val="20"/>
              </w:rPr>
            </w:pPr>
            <w:r>
              <w:rPr>
                <w:rFonts w:ascii="宋体" w:hAnsi="宋体" w:hint="eastAsia"/>
                <w:b/>
                <w:color w:val="000000" w:themeColor="text1"/>
                <w:sz w:val="20"/>
                <w:szCs w:val="20"/>
              </w:rPr>
              <w:t>体系区域</w:t>
            </w:r>
          </w:p>
        </w:tc>
        <w:tc>
          <w:tcPr>
            <w:tcW w:w="7957" w:type="dxa"/>
            <w:gridSpan w:val="14"/>
          </w:tcPr>
          <w:p w:rsidR="0042519B" w:rsidRDefault="0090439C">
            <w:pPr>
              <w:widowControl/>
              <w:jc w:val="left"/>
              <w:rPr>
                <w:rFonts w:ascii="宋体" w:hAnsi="宋体"/>
                <w:b/>
                <w:color w:val="000000" w:themeColor="text1"/>
                <w:spacing w:val="-20"/>
                <w:sz w:val="20"/>
                <w:szCs w:val="20"/>
              </w:rPr>
            </w:pPr>
            <w:r>
              <w:rPr>
                <w:rFonts w:ascii="宋体" w:hAnsi="宋体" w:hint="eastAsia"/>
                <w:b/>
                <w:color w:val="000000" w:themeColor="text1"/>
                <w:sz w:val="20"/>
                <w:szCs w:val="20"/>
              </w:rPr>
              <w:t>总部以外分公司（分场所）名称、地址（附多场所清单）</w:t>
            </w:r>
            <w:r>
              <w:rPr>
                <w:rFonts w:ascii="宋体" w:hAnsi="宋体" w:hint="eastAsia"/>
                <w:b/>
                <w:color w:val="000000" w:themeColor="text1"/>
                <w:spacing w:val="-20"/>
                <w:sz w:val="20"/>
                <w:szCs w:val="20"/>
              </w:rPr>
              <w:t>：</w:t>
            </w:r>
          </w:p>
          <w:p w:rsidR="0042519B" w:rsidRDefault="0042519B">
            <w:pPr>
              <w:widowControl/>
              <w:jc w:val="left"/>
              <w:rPr>
                <w:rFonts w:ascii="宋体" w:hAnsi="宋体"/>
                <w:b/>
                <w:color w:val="000000" w:themeColor="text1"/>
                <w:spacing w:val="-20"/>
                <w:sz w:val="20"/>
                <w:szCs w:val="20"/>
              </w:rPr>
            </w:pPr>
          </w:p>
          <w:p w:rsidR="0042519B" w:rsidRDefault="0090439C">
            <w:pPr>
              <w:rPr>
                <w:rFonts w:ascii="宋体" w:hAnsi="宋体"/>
                <w:b/>
                <w:color w:val="000000" w:themeColor="text1"/>
                <w:sz w:val="20"/>
                <w:szCs w:val="20"/>
              </w:rPr>
            </w:pPr>
            <w:r>
              <w:rPr>
                <w:rFonts w:ascii="宋体" w:hAnsi="宋体" w:hint="eastAsia"/>
                <w:b/>
                <w:color w:val="000000" w:themeColor="text1"/>
                <w:sz w:val="20"/>
                <w:szCs w:val="20"/>
              </w:rPr>
              <w:t>所有项目部（</w:t>
            </w:r>
            <w:r>
              <w:rPr>
                <w:rFonts w:ascii="宋体" w:hAnsi="宋体" w:hint="eastAsia"/>
                <w:b/>
                <w:color w:val="000000" w:themeColor="text1"/>
                <w:spacing w:val="-2"/>
                <w:sz w:val="20"/>
                <w:szCs w:val="20"/>
              </w:rPr>
              <w:t>临时场所</w:t>
            </w:r>
            <w:r>
              <w:rPr>
                <w:rFonts w:ascii="宋体" w:hAnsi="宋体" w:hint="eastAsia"/>
                <w:b/>
                <w:color w:val="000000" w:themeColor="text1"/>
                <w:sz w:val="20"/>
                <w:szCs w:val="20"/>
              </w:rPr>
              <w:t>）名称、地址（可附项目清单）</w:t>
            </w:r>
            <w:r>
              <w:rPr>
                <w:rFonts w:ascii="宋体" w:hAnsi="宋体"/>
                <w:b/>
                <w:color w:val="000000" w:themeColor="text1"/>
                <w:sz w:val="20"/>
                <w:szCs w:val="20"/>
              </w:rPr>
              <w:t>：</w:t>
            </w:r>
            <w:r w:rsidR="000A0D1E">
              <w:rPr>
                <w:rFonts w:ascii="宋体" w:hAnsi="宋体" w:hint="eastAsia"/>
                <w:b/>
                <w:color w:val="000000" w:themeColor="text1"/>
                <w:sz w:val="20"/>
                <w:szCs w:val="20"/>
              </w:rPr>
              <w:t>无</w:t>
            </w:r>
          </w:p>
          <w:p w:rsidR="0042519B" w:rsidRDefault="0042519B">
            <w:pPr>
              <w:rPr>
                <w:rFonts w:ascii="宋体" w:hAnsi="宋体"/>
                <w:b/>
                <w:color w:val="000000" w:themeColor="text1"/>
                <w:sz w:val="20"/>
                <w:szCs w:val="20"/>
              </w:rPr>
            </w:pPr>
          </w:p>
        </w:tc>
      </w:tr>
      <w:tr w:rsidR="0042519B">
        <w:trPr>
          <w:cantSplit/>
          <w:jc w:val="center"/>
        </w:trPr>
        <w:tc>
          <w:tcPr>
            <w:tcW w:w="1919" w:type="dxa"/>
            <w:vAlign w:val="center"/>
          </w:tcPr>
          <w:p w:rsidR="0042519B" w:rsidRDefault="0090439C">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上次审核后发生的影响客户管理体系的重要变更</w:t>
            </w:r>
          </w:p>
          <w:p w:rsidR="0042519B" w:rsidRDefault="0090439C">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（再认证）</w:t>
            </w:r>
          </w:p>
        </w:tc>
        <w:tc>
          <w:tcPr>
            <w:tcW w:w="7957" w:type="dxa"/>
            <w:gridSpan w:val="14"/>
          </w:tcPr>
          <w:p w:rsidR="0042519B" w:rsidRDefault="0042519B">
            <w:pPr>
              <w:widowControl/>
              <w:jc w:val="left"/>
              <w:rPr>
                <w:rFonts w:ascii="宋体" w:hAnsi="宋体"/>
                <w:b/>
                <w:color w:val="000000" w:themeColor="text1"/>
                <w:sz w:val="20"/>
                <w:szCs w:val="20"/>
              </w:rPr>
            </w:pPr>
          </w:p>
        </w:tc>
      </w:tr>
    </w:tbl>
    <w:p w:rsidR="0042519B" w:rsidRDefault="0042519B" w:rsidP="004125A0">
      <w:pPr>
        <w:snapToGrid w:val="0"/>
        <w:spacing w:afterLines="30"/>
        <w:jc w:val="center"/>
        <w:rPr>
          <w:rFonts w:ascii="楷体" w:eastAsia="楷体" w:hAnsi="楷体"/>
          <w:b/>
          <w:color w:val="000000" w:themeColor="text1"/>
          <w:sz w:val="28"/>
          <w:szCs w:val="28"/>
        </w:rPr>
      </w:pPr>
    </w:p>
    <w:p w:rsidR="003C0AC0" w:rsidRDefault="003C0AC0" w:rsidP="003C0AC0">
      <w:pPr>
        <w:ind w:leftChars="-337" w:left="-1" w:hangingChars="271" w:hanging="707"/>
        <w:rPr>
          <w:rFonts w:ascii="宋体" w:hAnsi="宋体"/>
          <w:b/>
          <w:color w:val="000000" w:themeColor="text1"/>
          <w:sz w:val="16"/>
          <w:szCs w:val="16"/>
        </w:rPr>
      </w:pPr>
      <w:r>
        <w:rPr>
          <w:rFonts w:ascii="宋体" w:hAnsi="宋体" w:hint="eastAsia"/>
          <w:b/>
          <w:color w:val="000000" w:themeColor="text1"/>
          <w:sz w:val="26"/>
          <w:szCs w:val="26"/>
        </w:rPr>
        <w:t>五、审核活动综述</w:t>
      </w:r>
    </w:p>
    <w:p w:rsidR="003C0AC0" w:rsidRDefault="003C0AC0" w:rsidP="003C0AC0">
      <w:pPr>
        <w:spacing w:line="360" w:lineRule="auto"/>
        <w:ind w:leftChars="-337" w:left="-158" w:hangingChars="271" w:hanging="550"/>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ascii="宋体" w:hAnsi="宋体" w:hint="eastAsia"/>
          <w:b/>
          <w:color w:val="000000" w:themeColor="text1"/>
          <w:spacing w:val="-4"/>
          <w:szCs w:val="21"/>
        </w:rPr>
        <w:t>本次审核活动按审核计划执行（见附件1）。</w:t>
      </w:r>
    </w:p>
    <w:p w:rsidR="003C0AC0" w:rsidRDefault="003C0AC0" w:rsidP="003C0AC0">
      <w:pPr>
        <w:spacing w:line="360" w:lineRule="auto"/>
        <w:ind w:leftChars="-337" w:left="-137" w:hangingChars="271" w:hanging="571"/>
        <w:rPr>
          <w:rFonts w:ascii="宋体" w:hAnsi="宋体"/>
          <w:b/>
          <w:color w:val="000000" w:themeColor="text1"/>
          <w:szCs w:val="21"/>
        </w:rPr>
      </w:pPr>
      <w:r>
        <w:rPr>
          <w:rFonts w:ascii="宋体" w:hAnsi="宋体"/>
          <w:b/>
          <w:color w:val="000000" w:themeColor="text1"/>
          <w:szCs w:val="21"/>
        </w:rPr>
        <w:t>2.</w:t>
      </w:r>
      <w:r>
        <w:rPr>
          <w:rFonts w:ascii="宋体" w:hAnsi="宋体" w:hint="eastAsia"/>
          <w:b/>
          <w:color w:val="000000" w:themeColor="text1"/>
          <w:szCs w:val="21"/>
        </w:rPr>
        <w:t>已审核总部的部门、职能或过程</w:t>
      </w:r>
      <w:r>
        <w:rPr>
          <w:rFonts w:ascii="宋体" w:hAnsi="宋体"/>
          <w:b/>
          <w:color w:val="000000" w:themeColor="text1"/>
          <w:szCs w:val="21"/>
        </w:rPr>
        <w:t>：</w:t>
      </w:r>
    </w:p>
    <w:tbl>
      <w:tblPr>
        <w:tblStyle w:val="a7"/>
        <w:tblW w:w="9923" w:type="dxa"/>
        <w:tblInd w:w="-743" w:type="dxa"/>
        <w:tblLayout w:type="fixed"/>
        <w:tblLook w:val="04A0"/>
      </w:tblPr>
      <w:tblGrid>
        <w:gridCol w:w="3119"/>
        <w:gridCol w:w="6804"/>
      </w:tblGrid>
      <w:tr w:rsidR="003C0AC0" w:rsidTr="00E5781A">
        <w:tc>
          <w:tcPr>
            <w:tcW w:w="3119" w:type="dxa"/>
          </w:tcPr>
          <w:p w:rsidR="003C0AC0" w:rsidRDefault="003C0AC0" w:rsidP="00E5781A">
            <w:pPr>
              <w:jc w:val="center"/>
              <w:rPr>
                <w:rFonts w:ascii="宋体" w:hAnsi="宋体"/>
                <w:b/>
                <w:color w:val="000000" w:themeColor="text1"/>
                <w:spacing w:val="-2"/>
                <w:sz w:val="20"/>
                <w:szCs w:val="20"/>
              </w:rPr>
            </w:pPr>
            <w:r>
              <w:rPr>
                <w:rFonts w:ascii="宋体" w:hAnsi="宋体" w:hint="eastAsia"/>
                <w:b/>
                <w:color w:val="000000" w:themeColor="text1"/>
                <w:sz w:val="20"/>
                <w:szCs w:val="20"/>
              </w:rPr>
              <w:t>部门</w:t>
            </w:r>
            <w:r>
              <w:rPr>
                <w:rFonts w:ascii="宋体" w:hAnsi="宋体" w:hint="eastAsia"/>
                <w:b/>
                <w:color w:val="000000" w:themeColor="text1"/>
                <w:spacing w:val="-2"/>
                <w:sz w:val="20"/>
                <w:szCs w:val="20"/>
              </w:rPr>
              <w:t>:</w:t>
            </w:r>
          </w:p>
        </w:tc>
        <w:tc>
          <w:tcPr>
            <w:tcW w:w="6804" w:type="dxa"/>
          </w:tcPr>
          <w:p w:rsidR="003C0AC0" w:rsidRDefault="003C0AC0" w:rsidP="00E5781A">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r>
      <w:tr w:rsidR="003C0AC0" w:rsidTr="00E5781A">
        <w:tc>
          <w:tcPr>
            <w:tcW w:w="3119" w:type="dxa"/>
          </w:tcPr>
          <w:p w:rsidR="003C0AC0" w:rsidRDefault="003C0AC0" w:rsidP="00E5781A">
            <w:pPr>
              <w:jc w:val="center"/>
              <w:rPr>
                <w:rFonts w:ascii="宋体" w:hAnsi="宋体"/>
                <w:b/>
                <w:color w:val="000000" w:themeColor="text1"/>
                <w:sz w:val="20"/>
                <w:szCs w:val="20"/>
              </w:rPr>
            </w:pPr>
            <w:r>
              <w:rPr>
                <w:rFonts w:ascii="宋体" w:hAnsi="宋体" w:hint="eastAsia"/>
                <w:b/>
                <w:color w:val="000000" w:themeColor="text1"/>
                <w:sz w:val="20"/>
                <w:szCs w:val="20"/>
              </w:rPr>
              <w:t>行政部</w:t>
            </w:r>
          </w:p>
        </w:tc>
        <w:tc>
          <w:tcPr>
            <w:tcW w:w="6804" w:type="dxa"/>
          </w:tcPr>
          <w:p w:rsidR="003C0AC0" w:rsidRDefault="003C0AC0" w:rsidP="00E5781A">
            <w:pPr>
              <w:jc w:val="left"/>
              <w:rPr>
                <w:rFonts w:ascii="宋体" w:hAnsi="宋体"/>
                <w:b/>
                <w:color w:val="000000" w:themeColor="text1"/>
                <w:spacing w:val="-20"/>
                <w:sz w:val="20"/>
                <w:szCs w:val="20"/>
                <w:u w:val="single"/>
              </w:rPr>
            </w:pPr>
            <w:r>
              <w:rPr>
                <w:rFonts w:ascii="宋体" w:hAnsi="宋体" w:hint="eastAsia"/>
                <w:b/>
                <w:color w:val="000000" w:themeColor="text1"/>
                <w:sz w:val="20"/>
                <w:szCs w:val="20"/>
              </w:rPr>
              <w:t>方针、目标管理；文件、记录控制程；管理评审；内审管理；人员、部门职能职责和权限；风险识别评价管理；环境因素识别评价管理。</w:t>
            </w:r>
          </w:p>
        </w:tc>
      </w:tr>
      <w:tr w:rsidR="003C0AC0" w:rsidTr="00E5781A">
        <w:tc>
          <w:tcPr>
            <w:tcW w:w="3119" w:type="dxa"/>
          </w:tcPr>
          <w:p w:rsidR="003C0AC0" w:rsidRDefault="000A0D1E" w:rsidP="00E5781A">
            <w:pPr>
              <w:jc w:val="center"/>
              <w:rPr>
                <w:rFonts w:ascii="宋体" w:hAnsi="宋体"/>
                <w:b/>
                <w:color w:val="000000" w:themeColor="text1"/>
                <w:sz w:val="20"/>
                <w:szCs w:val="20"/>
              </w:rPr>
            </w:pPr>
            <w:r>
              <w:rPr>
                <w:rFonts w:ascii="宋体" w:hAnsi="宋体" w:hint="eastAsia"/>
                <w:b/>
                <w:color w:val="000000" w:themeColor="text1"/>
                <w:sz w:val="20"/>
                <w:szCs w:val="20"/>
              </w:rPr>
              <w:t>销售</w:t>
            </w:r>
            <w:r w:rsidR="003C0AC0">
              <w:rPr>
                <w:rFonts w:ascii="宋体" w:hAnsi="宋体" w:hint="eastAsia"/>
                <w:b/>
                <w:color w:val="000000" w:themeColor="text1"/>
                <w:sz w:val="20"/>
                <w:szCs w:val="20"/>
              </w:rPr>
              <w:t>部</w:t>
            </w:r>
          </w:p>
        </w:tc>
        <w:tc>
          <w:tcPr>
            <w:tcW w:w="6804" w:type="dxa"/>
          </w:tcPr>
          <w:p w:rsidR="003C0AC0" w:rsidRDefault="003C0AC0" w:rsidP="000A0D1E">
            <w:pPr>
              <w:jc w:val="left"/>
              <w:rPr>
                <w:rFonts w:ascii="宋体" w:hAnsi="宋体"/>
                <w:b/>
                <w:color w:val="000000" w:themeColor="text1"/>
                <w:spacing w:val="-20"/>
                <w:sz w:val="20"/>
                <w:szCs w:val="20"/>
                <w:u w:val="single"/>
              </w:rPr>
            </w:pPr>
            <w:r>
              <w:rPr>
                <w:rFonts w:ascii="宋体" w:hAnsi="宋体" w:hint="eastAsia"/>
                <w:b/>
                <w:color w:val="000000" w:themeColor="text1"/>
                <w:sz w:val="20"/>
                <w:szCs w:val="20"/>
              </w:rPr>
              <w:t>合同管理；</w:t>
            </w:r>
          </w:p>
        </w:tc>
      </w:tr>
      <w:tr w:rsidR="003C0AC0" w:rsidTr="00E5781A">
        <w:tc>
          <w:tcPr>
            <w:tcW w:w="3119" w:type="dxa"/>
          </w:tcPr>
          <w:p w:rsidR="003C0AC0" w:rsidRDefault="004729DE" w:rsidP="00E5781A">
            <w:pPr>
              <w:jc w:val="center"/>
              <w:rPr>
                <w:rFonts w:ascii="宋体" w:hAnsi="宋体"/>
                <w:b/>
                <w:color w:val="000000" w:themeColor="text1"/>
                <w:sz w:val="20"/>
                <w:szCs w:val="20"/>
              </w:rPr>
            </w:pPr>
            <w:r>
              <w:rPr>
                <w:rFonts w:ascii="宋体" w:hAnsi="宋体" w:hint="eastAsia"/>
                <w:b/>
                <w:color w:val="000000" w:themeColor="text1"/>
                <w:sz w:val="20"/>
                <w:szCs w:val="20"/>
              </w:rPr>
              <w:t>生产部</w:t>
            </w:r>
          </w:p>
        </w:tc>
        <w:tc>
          <w:tcPr>
            <w:tcW w:w="6804" w:type="dxa"/>
          </w:tcPr>
          <w:p w:rsidR="003C0AC0" w:rsidRDefault="003C0AC0" w:rsidP="00E5781A">
            <w:pPr>
              <w:jc w:val="left"/>
              <w:rPr>
                <w:rFonts w:ascii="宋体" w:hAnsi="宋体"/>
                <w:b/>
                <w:color w:val="000000" w:themeColor="text1"/>
                <w:spacing w:val="-20"/>
                <w:sz w:val="20"/>
                <w:szCs w:val="20"/>
                <w:u w:val="single"/>
              </w:rPr>
            </w:pPr>
            <w:r>
              <w:rPr>
                <w:rFonts w:ascii="宋体" w:hAnsi="宋体" w:hint="eastAsia"/>
                <w:b/>
                <w:color w:val="000000" w:themeColor="text1"/>
                <w:sz w:val="20"/>
                <w:szCs w:val="20"/>
              </w:rPr>
              <w:t>不合格品控制；纠正和预防措施控制；策划管理；过程监控管理；产品验收管理；监视和测量设备管理；服务过程管理；设备设施管理</w:t>
            </w:r>
          </w:p>
        </w:tc>
      </w:tr>
      <w:tr w:rsidR="000A0D1E" w:rsidTr="00E5781A">
        <w:tc>
          <w:tcPr>
            <w:tcW w:w="3119" w:type="dxa"/>
          </w:tcPr>
          <w:p w:rsidR="000A0D1E" w:rsidRDefault="000A0D1E" w:rsidP="00E5781A">
            <w:pPr>
              <w:jc w:val="center"/>
              <w:rPr>
                <w:rFonts w:ascii="宋体" w:hAnsi="宋体"/>
                <w:b/>
                <w:color w:val="000000" w:themeColor="text1"/>
                <w:sz w:val="20"/>
                <w:szCs w:val="20"/>
              </w:rPr>
            </w:pPr>
            <w:r>
              <w:rPr>
                <w:rFonts w:ascii="宋体" w:hAnsi="宋体" w:hint="eastAsia"/>
                <w:b/>
                <w:color w:val="000000" w:themeColor="text1"/>
                <w:sz w:val="20"/>
                <w:szCs w:val="20"/>
              </w:rPr>
              <w:t>采购部</w:t>
            </w:r>
          </w:p>
        </w:tc>
        <w:tc>
          <w:tcPr>
            <w:tcW w:w="6804" w:type="dxa"/>
          </w:tcPr>
          <w:p w:rsidR="000A0D1E" w:rsidRDefault="000A0D1E" w:rsidP="00E5781A">
            <w:pPr>
              <w:jc w:val="left"/>
              <w:rPr>
                <w:rFonts w:ascii="宋体" w:hAnsi="宋体"/>
                <w:b/>
                <w:color w:val="000000" w:themeColor="text1"/>
                <w:spacing w:val="-20"/>
                <w:sz w:val="20"/>
                <w:szCs w:val="20"/>
                <w:u w:val="single"/>
              </w:rPr>
            </w:pPr>
            <w:r>
              <w:rPr>
                <w:rFonts w:ascii="宋体" w:hAnsi="宋体" w:hint="eastAsia"/>
                <w:b/>
                <w:color w:val="000000" w:themeColor="text1"/>
                <w:sz w:val="20"/>
                <w:szCs w:val="20"/>
              </w:rPr>
              <w:t>外部供方管理；</w:t>
            </w:r>
          </w:p>
        </w:tc>
      </w:tr>
      <w:tr w:rsidR="000A0D1E" w:rsidTr="00E5781A">
        <w:tc>
          <w:tcPr>
            <w:tcW w:w="3119" w:type="dxa"/>
          </w:tcPr>
          <w:p w:rsidR="000A0D1E" w:rsidRDefault="000A0D1E" w:rsidP="00E5781A">
            <w:pPr>
              <w:rPr>
                <w:rFonts w:ascii="宋体" w:hAnsi="宋体"/>
                <w:b/>
                <w:color w:val="000000" w:themeColor="text1"/>
                <w:szCs w:val="21"/>
              </w:rPr>
            </w:pPr>
          </w:p>
        </w:tc>
        <w:tc>
          <w:tcPr>
            <w:tcW w:w="6804" w:type="dxa"/>
          </w:tcPr>
          <w:p w:rsidR="000A0D1E" w:rsidRDefault="000A0D1E" w:rsidP="00E5781A">
            <w:pPr>
              <w:rPr>
                <w:rFonts w:ascii="宋体" w:hAnsi="宋体"/>
                <w:b/>
                <w:color w:val="000000" w:themeColor="text1"/>
                <w:spacing w:val="-20"/>
                <w:szCs w:val="21"/>
                <w:u w:val="single"/>
              </w:rPr>
            </w:pPr>
          </w:p>
        </w:tc>
      </w:tr>
    </w:tbl>
    <w:p w:rsidR="003C0AC0" w:rsidRDefault="003C0AC0" w:rsidP="003C0AC0">
      <w:pPr>
        <w:ind w:leftChars="-337" w:left="-137" w:hangingChars="271" w:hanging="571"/>
        <w:rPr>
          <w:rFonts w:ascii="宋体" w:hAnsi="宋体"/>
          <w:b/>
          <w:color w:val="000000" w:themeColor="text1"/>
          <w:szCs w:val="21"/>
        </w:rPr>
      </w:pPr>
      <w:r>
        <w:rPr>
          <w:b/>
          <w:color w:val="000000" w:themeColor="text1"/>
          <w:szCs w:val="21"/>
        </w:rPr>
        <w:t xml:space="preserve">3. </w:t>
      </w:r>
      <w:r>
        <w:rPr>
          <w:rFonts w:ascii="宋体" w:hAnsi="宋体" w:hint="eastAsia"/>
          <w:b/>
          <w:color w:val="000000" w:themeColor="text1"/>
          <w:szCs w:val="21"/>
        </w:rPr>
        <w:t>已审核的分场所（分中心、分部或不在一起的部门）、临时/流动场所信息</w:t>
      </w:r>
    </w:p>
    <w:p w:rsidR="003C0AC0" w:rsidRDefault="003C0AC0" w:rsidP="003C0AC0">
      <w:pPr>
        <w:ind w:leftChars="-337" w:left="-273" w:hangingChars="271" w:hanging="435"/>
        <w:rPr>
          <w:rFonts w:hAnsi="宋体"/>
          <w:b/>
          <w:color w:val="000000" w:themeColor="text1"/>
          <w:sz w:val="16"/>
          <w:szCs w:val="16"/>
        </w:rPr>
      </w:pPr>
    </w:p>
    <w:tbl>
      <w:tblPr>
        <w:tblStyle w:val="a7"/>
        <w:tblW w:w="9923" w:type="dxa"/>
        <w:tblInd w:w="-743" w:type="dxa"/>
        <w:tblLayout w:type="fixed"/>
        <w:tblLook w:val="04A0"/>
      </w:tblPr>
      <w:tblGrid>
        <w:gridCol w:w="3119"/>
        <w:gridCol w:w="3249"/>
        <w:gridCol w:w="3555"/>
      </w:tblGrid>
      <w:tr w:rsidR="003C0AC0" w:rsidTr="00E5781A">
        <w:tc>
          <w:tcPr>
            <w:tcW w:w="3119" w:type="dxa"/>
          </w:tcPr>
          <w:p w:rsidR="003C0AC0" w:rsidRDefault="003C0AC0" w:rsidP="00E5781A">
            <w:pPr>
              <w:jc w:val="center"/>
              <w:rPr>
                <w:rFonts w:ascii="宋体" w:hAnsi="宋体"/>
                <w:b/>
                <w:color w:val="000000" w:themeColor="text1"/>
                <w:spacing w:val="-2"/>
                <w:sz w:val="20"/>
                <w:szCs w:val="20"/>
              </w:rPr>
            </w:pPr>
            <w:r>
              <w:rPr>
                <w:rFonts w:ascii="宋体" w:hAnsi="宋体" w:hint="eastAsia"/>
                <w:b/>
                <w:color w:val="000000" w:themeColor="text1"/>
                <w:spacing w:val="-2"/>
                <w:sz w:val="20"/>
                <w:szCs w:val="20"/>
              </w:rPr>
              <w:t>分场所名称</w:t>
            </w:r>
          </w:p>
        </w:tc>
        <w:tc>
          <w:tcPr>
            <w:tcW w:w="3249" w:type="dxa"/>
          </w:tcPr>
          <w:p w:rsidR="003C0AC0" w:rsidRDefault="003C0AC0" w:rsidP="00E5781A">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c>
          <w:tcPr>
            <w:tcW w:w="3555" w:type="dxa"/>
          </w:tcPr>
          <w:p w:rsidR="003C0AC0" w:rsidRDefault="003C0AC0" w:rsidP="00E5781A">
            <w:pPr>
              <w:jc w:val="center"/>
              <w:rPr>
                <w:rFonts w:ascii="宋体" w:hAnsi="宋体"/>
                <w:b/>
                <w:color w:val="000000" w:themeColor="text1"/>
                <w:sz w:val="20"/>
                <w:szCs w:val="20"/>
              </w:rPr>
            </w:pPr>
            <w:r>
              <w:rPr>
                <w:rFonts w:ascii="宋体" w:hAnsi="宋体" w:hint="eastAsia"/>
                <w:b/>
                <w:color w:val="000000" w:themeColor="text1"/>
                <w:sz w:val="20"/>
                <w:szCs w:val="20"/>
              </w:rPr>
              <w:t>地址</w:t>
            </w:r>
          </w:p>
        </w:tc>
      </w:tr>
      <w:tr w:rsidR="003C0AC0" w:rsidTr="00E5781A">
        <w:tc>
          <w:tcPr>
            <w:tcW w:w="3119" w:type="dxa"/>
          </w:tcPr>
          <w:p w:rsidR="003C0AC0" w:rsidRDefault="003C0AC0" w:rsidP="00E5781A">
            <w:pPr>
              <w:jc w:val="center"/>
              <w:rPr>
                <w:rFonts w:ascii="宋体" w:hAnsi="宋体"/>
                <w:b/>
                <w:color w:val="000000" w:themeColor="text1"/>
                <w:sz w:val="20"/>
                <w:szCs w:val="20"/>
              </w:rPr>
            </w:pPr>
          </w:p>
        </w:tc>
        <w:tc>
          <w:tcPr>
            <w:tcW w:w="3249" w:type="dxa"/>
          </w:tcPr>
          <w:p w:rsidR="003C0AC0" w:rsidRDefault="003C0AC0" w:rsidP="00E5781A">
            <w:pPr>
              <w:jc w:val="center"/>
              <w:rPr>
                <w:rFonts w:ascii="宋体" w:hAnsi="宋体"/>
                <w:b/>
                <w:color w:val="000000" w:themeColor="text1"/>
                <w:spacing w:val="-20"/>
                <w:sz w:val="20"/>
                <w:szCs w:val="20"/>
                <w:u w:val="single"/>
              </w:rPr>
            </w:pPr>
          </w:p>
        </w:tc>
        <w:tc>
          <w:tcPr>
            <w:tcW w:w="3555" w:type="dxa"/>
          </w:tcPr>
          <w:p w:rsidR="003C0AC0" w:rsidRDefault="003C0AC0" w:rsidP="00E5781A">
            <w:pPr>
              <w:jc w:val="center"/>
              <w:rPr>
                <w:rFonts w:ascii="宋体" w:hAnsi="宋体"/>
                <w:b/>
                <w:color w:val="000000" w:themeColor="text1"/>
                <w:spacing w:val="-20"/>
                <w:sz w:val="20"/>
                <w:szCs w:val="20"/>
                <w:u w:val="single"/>
              </w:rPr>
            </w:pPr>
          </w:p>
        </w:tc>
      </w:tr>
      <w:tr w:rsidR="003C0AC0" w:rsidTr="00E5781A">
        <w:tc>
          <w:tcPr>
            <w:tcW w:w="3119" w:type="dxa"/>
          </w:tcPr>
          <w:p w:rsidR="003C0AC0" w:rsidRDefault="003C0AC0" w:rsidP="00E5781A">
            <w:pPr>
              <w:jc w:val="center"/>
              <w:rPr>
                <w:rFonts w:ascii="宋体" w:hAnsi="宋体"/>
                <w:b/>
                <w:color w:val="000000" w:themeColor="text1"/>
                <w:sz w:val="20"/>
                <w:szCs w:val="20"/>
              </w:rPr>
            </w:pPr>
          </w:p>
        </w:tc>
        <w:tc>
          <w:tcPr>
            <w:tcW w:w="3249" w:type="dxa"/>
          </w:tcPr>
          <w:p w:rsidR="003C0AC0" w:rsidRDefault="003C0AC0" w:rsidP="00E5781A">
            <w:pPr>
              <w:jc w:val="center"/>
              <w:rPr>
                <w:rFonts w:ascii="宋体" w:hAnsi="宋体"/>
                <w:b/>
                <w:color w:val="000000" w:themeColor="text1"/>
                <w:spacing w:val="-20"/>
                <w:sz w:val="20"/>
                <w:szCs w:val="20"/>
                <w:u w:val="single"/>
              </w:rPr>
            </w:pPr>
          </w:p>
        </w:tc>
        <w:tc>
          <w:tcPr>
            <w:tcW w:w="3555" w:type="dxa"/>
          </w:tcPr>
          <w:p w:rsidR="003C0AC0" w:rsidRDefault="003C0AC0" w:rsidP="00E5781A">
            <w:pPr>
              <w:jc w:val="center"/>
              <w:rPr>
                <w:rFonts w:ascii="宋体" w:hAnsi="宋体"/>
                <w:b/>
                <w:color w:val="000000" w:themeColor="text1"/>
                <w:spacing w:val="-20"/>
                <w:sz w:val="20"/>
                <w:szCs w:val="20"/>
                <w:u w:val="single"/>
              </w:rPr>
            </w:pPr>
          </w:p>
        </w:tc>
      </w:tr>
      <w:tr w:rsidR="003C0AC0" w:rsidTr="00E5781A">
        <w:tc>
          <w:tcPr>
            <w:tcW w:w="3119" w:type="dxa"/>
          </w:tcPr>
          <w:p w:rsidR="003C0AC0" w:rsidRDefault="003C0AC0" w:rsidP="00E5781A">
            <w:pPr>
              <w:jc w:val="center"/>
              <w:rPr>
                <w:rFonts w:ascii="宋体" w:hAnsi="宋体"/>
                <w:b/>
                <w:color w:val="000000" w:themeColor="text1"/>
                <w:sz w:val="20"/>
                <w:szCs w:val="20"/>
              </w:rPr>
            </w:pPr>
          </w:p>
        </w:tc>
        <w:tc>
          <w:tcPr>
            <w:tcW w:w="3249" w:type="dxa"/>
          </w:tcPr>
          <w:p w:rsidR="003C0AC0" w:rsidRDefault="003C0AC0" w:rsidP="00E5781A">
            <w:pPr>
              <w:jc w:val="center"/>
              <w:rPr>
                <w:rFonts w:ascii="宋体" w:hAnsi="宋体"/>
                <w:b/>
                <w:color w:val="000000" w:themeColor="text1"/>
                <w:spacing w:val="-20"/>
                <w:sz w:val="20"/>
                <w:szCs w:val="20"/>
                <w:u w:val="single"/>
              </w:rPr>
            </w:pPr>
          </w:p>
        </w:tc>
        <w:tc>
          <w:tcPr>
            <w:tcW w:w="3555" w:type="dxa"/>
          </w:tcPr>
          <w:p w:rsidR="003C0AC0" w:rsidRDefault="003C0AC0" w:rsidP="00E5781A">
            <w:pPr>
              <w:jc w:val="center"/>
              <w:rPr>
                <w:rFonts w:ascii="宋体" w:hAnsi="宋体"/>
                <w:b/>
                <w:color w:val="000000" w:themeColor="text1"/>
                <w:spacing w:val="-20"/>
                <w:sz w:val="20"/>
                <w:szCs w:val="20"/>
                <w:u w:val="single"/>
              </w:rPr>
            </w:pPr>
          </w:p>
        </w:tc>
      </w:tr>
    </w:tbl>
    <w:p w:rsidR="003C0AC0" w:rsidRDefault="003C0AC0" w:rsidP="003C0AC0">
      <w:pPr>
        <w:ind w:leftChars="-337" w:left="-169" w:hangingChars="271" w:hanging="539"/>
        <w:rPr>
          <w:rFonts w:hAnsi="宋体"/>
          <w:b/>
          <w:color w:val="000000" w:themeColor="text1"/>
          <w:spacing w:val="-6"/>
          <w:szCs w:val="21"/>
        </w:rPr>
      </w:pPr>
      <w:r>
        <w:rPr>
          <w:rFonts w:hint="eastAsia"/>
          <w:b/>
          <w:color w:val="000000" w:themeColor="text1"/>
          <w:spacing w:val="-6"/>
          <w:szCs w:val="21"/>
        </w:rPr>
        <w:t xml:space="preserve">4. </w:t>
      </w:r>
      <w:r>
        <w:rPr>
          <w:rFonts w:hAnsi="宋体" w:hint="eastAsia"/>
          <w:b/>
          <w:color w:val="000000" w:themeColor="text1"/>
          <w:spacing w:val="-6"/>
          <w:szCs w:val="21"/>
        </w:rPr>
        <w:t>已审核具体的产品</w:t>
      </w:r>
      <w:r>
        <w:rPr>
          <w:rFonts w:hint="eastAsia"/>
          <w:b/>
          <w:color w:val="000000" w:themeColor="text1"/>
          <w:spacing w:val="-6"/>
          <w:szCs w:val="21"/>
        </w:rPr>
        <w:t>/</w:t>
      </w:r>
      <w:r>
        <w:rPr>
          <w:rFonts w:hAnsi="宋体" w:hint="eastAsia"/>
          <w:b/>
          <w:color w:val="000000" w:themeColor="text1"/>
          <w:spacing w:val="-6"/>
          <w:szCs w:val="21"/>
        </w:rPr>
        <w:t>服务</w:t>
      </w:r>
      <w:r>
        <w:rPr>
          <w:rFonts w:hint="eastAsia"/>
          <w:b/>
          <w:color w:val="000000" w:themeColor="text1"/>
          <w:spacing w:val="-6"/>
          <w:szCs w:val="21"/>
        </w:rPr>
        <w:t>/</w:t>
      </w:r>
      <w:r>
        <w:rPr>
          <w:rFonts w:hAnsi="宋体" w:hint="eastAsia"/>
          <w:b/>
          <w:color w:val="000000" w:themeColor="text1"/>
          <w:spacing w:val="-6"/>
          <w:szCs w:val="21"/>
        </w:rPr>
        <w:t>型号</w:t>
      </w:r>
      <w:r>
        <w:rPr>
          <w:rFonts w:hint="eastAsia"/>
          <w:b/>
          <w:color w:val="000000" w:themeColor="text1"/>
          <w:spacing w:val="-6"/>
          <w:szCs w:val="21"/>
        </w:rPr>
        <w:t>/</w:t>
      </w:r>
      <w:r>
        <w:rPr>
          <w:rFonts w:hAnsi="宋体" w:hint="eastAsia"/>
          <w:b/>
          <w:color w:val="000000" w:themeColor="text1"/>
          <w:spacing w:val="-6"/>
          <w:szCs w:val="21"/>
        </w:rPr>
        <w:t>类型</w:t>
      </w:r>
      <w:r>
        <w:rPr>
          <w:rFonts w:hint="eastAsia"/>
          <w:b/>
          <w:color w:val="000000" w:themeColor="text1"/>
          <w:spacing w:val="-6"/>
          <w:szCs w:val="21"/>
        </w:rPr>
        <w:t>/</w:t>
      </w:r>
      <w:r>
        <w:rPr>
          <w:rFonts w:hAnsi="宋体" w:hint="eastAsia"/>
          <w:b/>
          <w:color w:val="000000" w:themeColor="text1"/>
          <w:spacing w:val="-6"/>
          <w:szCs w:val="21"/>
        </w:rPr>
        <w:t>系列和过程（设计</w:t>
      </w:r>
      <w:r>
        <w:rPr>
          <w:rFonts w:hint="eastAsia"/>
          <w:b/>
          <w:color w:val="000000" w:themeColor="text1"/>
          <w:spacing w:val="-6"/>
          <w:szCs w:val="21"/>
        </w:rPr>
        <w:t>/</w:t>
      </w:r>
      <w:r>
        <w:rPr>
          <w:rFonts w:hAnsi="宋体" w:hint="eastAsia"/>
          <w:b/>
          <w:color w:val="000000" w:themeColor="text1"/>
          <w:spacing w:val="-6"/>
          <w:szCs w:val="21"/>
        </w:rPr>
        <w:t>生产</w:t>
      </w:r>
      <w:r>
        <w:rPr>
          <w:rFonts w:hint="eastAsia"/>
          <w:b/>
          <w:color w:val="000000" w:themeColor="text1"/>
          <w:spacing w:val="-6"/>
          <w:szCs w:val="21"/>
        </w:rPr>
        <w:t>┄┄）</w:t>
      </w:r>
      <w:r>
        <w:rPr>
          <w:rFonts w:hAnsi="宋体" w:hint="eastAsia"/>
          <w:b/>
          <w:color w:val="000000" w:themeColor="text1"/>
          <w:spacing w:val="-6"/>
          <w:szCs w:val="21"/>
        </w:rPr>
        <w:t>是</w:t>
      </w:r>
    </w:p>
    <w:p w:rsidR="003C0AC0" w:rsidRDefault="003C0AC0" w:rsidP="003C0AC0">
      <w:pPr>
        <w:ind w:leftChars="-337" w:left="-137" w:hangingChars="271" w:hanging="571"/>
        <w:rPr>
          <w:b/>
          <w:color w:val="000000" w:themeColor="text1"/>
          <w:szCs w:val="21"/>
          <w:u w:val="single"/>
        </w:rPr>
      </w:pPr>
    </w:p>
    <w:tbl>
      <w:tblPr>
        <w:tblStyle w:val="a7"/>
        <w:tblW w:w="10035" w:type="dxa"/>
        <w:tblInd w:w="-855" w:type="dxa"/>
        <w:tblLayout w:type="fixed"/>
        <w:tblLook w:val="04A0"/>
      </w:tblPr>
      <w:tblGrid>
        <w:gridCol w:w="2130"/>
        <w:gridCol w:w="2519"/>
        <w:gridCol w:w="1843"/>
        <w:gridCol w:w="3543"/>
      </w:tblGrid>
      <w:tr w:rsidR="003C0AC0" w:rsidTr="00E5781A">
        <w:tc>
          <w:tcPr>
            <w:tcW w:w="2130" w:type="dxa"/>
          </w:tcPr>
          <w:p w:rsidR="003C0AC0" w:rsidRDefault="003C0AC0" w:rsidP="00E5781A">
            <w:pPr>
              <w:rPr>
                <w:b/>
                <w:color w:val="000000" w:themeColor="text1"/>
                <w:sz w:val="20"/>
                <w:szCs w:val="20"/>
              </w:rPr>
            </w:pPr>
            <w:r>
              <w:rPr>
                <w:rFonts w:hint="eastAsia"/>
                <w:b/>
                <w:color w:val="000000" w:themeColor="text1"/>
                <w:sz w:val="20"/>
                <w:szCs w:val="20"/>
              </w:rPr>
              <w:t>产品名称</w:t>
            </w:r>
            <w:r>
              <w:rPr>
                <w:rFonts w:hint="eastAsia"/>
                <w:b/>
                <w:color w:val="000000" w:themeColor="text1"/>
                <w:sz w:val="20"/>
                <w:szCs w:val="20"/>
              </w:rPr>
              <w:t>/</w:t>
            </w:r>
          </w:p>
          <w:p w:rsidR="003C0AC0" w:rsidRDefault="003C0AC0" w:rsidP="00E5781A">
            <w:pPr>
              <w:rPr>
                <w:b/>
                <w:color w:val="000000" w:themeColor="text1"/>
                <w:sz w:val="20"/>
                <w:szCs w:val="20"/>
              </w:rPr>
            </w:pPr>
            <w:r>
              <w:rPr>
                <w:rFonts w:hint="eastAsia"/>
                <w:b/>
                <w:color w:val="000000" w:themeColor="text1"/>
                <w:sz w:val="20"/>
                <w:szCs w:val="20"/>
              </w:rPr>
              <w:t>服务名称</w:t>
            </w:r>
          </w:p>
        </w:tc>
        <w:tc>
          <w:tcPr>
            <w:tcW w:w="2519" w:type="dxa"/>
          </w:tcPr>
          <w:p w:rsidR="003C0AC0" w:rsidRDefault="003C0AC0" w:rsidP="00E5781A">
            <w:pPr>
              <w:rPr>
                <w:b/>
                <w:color w:val="000000" w:themeColor="text1"/>
                <w:sz w:val="20"/>
                <w:szCs w:val="20"/>
              </w:rPr>
            </w:pPr>
            <w:r>
              <w:rPr>
                <w:rFonts w:hint="eastAsia"/>
                <w:b/>
                <w:color w:val="000000" w:themeColor="text1"/>
                <w:sz w:val="20"/>
                <w:szCs w:val="20"/>
              </w:rPr>
              <w:t>型号</w:t>
            </w:r>
            <w:r>
              <w:rPr>
                <w:rFonts w:hint="eastAsia"/>
                <w:b/>
                <w:color w:val="000000" w:themeColor="text1"/>
                <w:sz w:val="20"/>
                <w:szCs w:val="20"/>
              </w:rPr>
              <w:t>/</w:t>
            </w:r>
          </w:p>
          <w:p w:rsidR="003C0AC0" w:rsidRDefault="003C0AC0" w:rsidP="00E5781A">
            <w:pPr>
              <w:rPr>
                <w:b/>
                <w:color w:val="000000" w:themeColor="text1"/>
                <w:sz w:val="20"/>
                <w:szCs w:val="20"/>
              </w:rPr>
            </w:pPr>
            <w:r>
              <w:rPr>
                <w:rFonts w:hint="eastAsia"/>
                <w:b/>
                <w:color w:val="000000" w:themeColor="text1"/>
                <w:sz w:val="20"/>
                <w:szCs w:val="20"/>
              </w:rPr>
              <w:t>服务类型</w:t>
            </w:r>
          </w:p>
        </w:tc>
        <w:tc>
          <w:tcPr>
            <w:tcW w:w="1843" w:type="dxa"/>
          </w:tcPr>
          <w:p w:rsidR="003C0AC0" w:rsidRDefault="003C0AC0" w:rsidP="00E5781A">
            <w:pPr>
              <w:rPr>
                <w:b/>
                <w:color w:val="000000" w:themeColor="text1"/>
                <w:sz w:val="20"/>
                <w:szCs w:val="20"/>
              </w:rPr>
            </w:pPr>
            <w:r>
              <w:rPr>
                <w:rFonts w:hint="eastAsia"/>
                <w:b/>
                <w:color w:val="000000" w:themeColor="text1"/>
                <w:sz w:val="20"/>
                <w:szCs w:val="20"/>
              </w:rPr>
              <w:t>规格</w:t>
            </w:r>
          </w:p>
        </w:tc>
        <w:tc>
          <w:tcPr>
            <w:tcW w:w="3543" w:type="dxa"/>
          </w:tcPr>
          <w:p w:rsidR="003C0AC0" w:rsidRDefault="003C0AC0" w:rsidP="00E5781A">
            <w:pPr>
              <w:rPr>
                <w:b/>
                <w:color w:val="000000" w:themeColor="text1"/>
                <w:sz w:val="20"/>
                <w:szCs w:val="20"/>
              </w:rPr>
            </w:pPr>
            <w:r>
              <w:rPr>
                <w:rFonts w:hint="eastAsia"/>
                <w:b/>
                <w:color w:val="000000" w:themeColor="text1"/>
                <w:sz w:val="20"/>
                <w:szCs w:val="20"/>
              </w:rPr>
              <w:t>执行标准</w:t>
            </w:r>
          </w:p>
        </w:tc>
      </w:tr>
      <w:tr w:rsidR="003C0AC0" w:rsidTr="00E5781A">
        <w:tc>
          <w:tcPr>
            <w:tcW w:w="2130" w:type="dxa"/>
          </w:tcPr>
          <w:p w:rsidR="003C0AC0" w:rsidRDefault="000A0D1E" w:rsidP="00E5781A">
            <w:pPr>
              <w:spacing w:line="400" w:lineRule="exact"/>
              <w:rPr>
                <w:color w:val="333333"/>
              </w:rPr>
            </w:pPr>
            <w:r>
              <w:rPr>
                <w:rFonts w:ascii="宋体" w:hAnsi="宋体" w:hint="eastAsia"/>
                <w:szCs w:val="21"/>
              </w:rPr>
              <w:lastRenderedPageBreak/>
              <w:t>电缆桥架及附件</w:t>
            </w:r>
          </w:p>
        </w:tc>
        <w:tc>
          <w:tcPr>
            <w:tcW w:w="2519" w:type="dxa"/>
          </w:tcPr>
          <w:p w:rsidR="003C0AC0" w:rsidRDefault="003C0AC0" w:rsidP="00E5781A">
            <w:pPr>
              <w:rPr>
                <w:b/>
                <w:color w:val="000000" w:themeColor="text1"/>
                <w:sz w:val="20"/>
                <w:szCs w:val="20"/>
              </w:rPr>
            </w:pPr>
            <w:r>
              <w:rPr>
                <w:rFonts w:hint="eastAsia"/>
                <w:b/>
                <w:color w:val="000000" w:themeColor="text1"/>
                <w:sz w:val="20"/>
                <w:szCs w:val="20"/>
              </w:rPr>
              <w:t>产品</w:t>
            </w:r>
          </w:p>
        </w:tc>
        <w:tc>
          <w:tcPr>
            <w:tcW w:w="1843" w:type="dxa"/>
          </w:tcPr>
          <w:p w:rsidR="003C0AC0" w:rsidRDefault="003C0AC0" w:rsidP="00E5781A">
            <w:pPr>
              <w:rPr>
                <w:b/>
                <w:color w:val="000000" w:themeColor="text1"/>
                <w:sz w:val="20"/>
                <w:szCs w:val="20"/>
              </w:rPr>
            </w:pPr>
          </w:p>
        </w:tc>
        <w:tc>
          <w:tcPr>
            <w:tcW w:w="3543" w:type="dxa"/>
          </w:tcPr>
          <w:p w:rsidR="003C0AC0" w:rsidRDefault="000A0D1E" w:rsidP="00E5781A">
            <w:pPr>
              <w:rPr>
                <w:b/>
                <w:color w:val="000000" w:themeColor="text1"/>
                <w:sz w:val="20"/>
                <w:szCs w:val="20"/>
              </w:rPr>
            </w:pPr>
            <w:r w:rsidRPr="00722491">
              <w:rPr>
                <w:rFonts w:ascii="宋体" w:hAnsi="宋体" w:cs="宋体" w:hint="eastAsia"/>
                <w:szCs w:val="21"/>
              </w:rPr>
              <w:t>一般公差 未注公差的线性和角度尺寸的公差GB/T 1804-2000、机械加工设备一般安全要求GB 12266-1990、电控配电用电缆桥架标准JB/T 10216-201</w:t>
            </w:r>
            <w:r>
              <w:rPr>
                <w:rFonts w:ascii="宋体" w:hAnsi="宋体" w:cs="宋体" w:hint="eastAsia"/>
                <w:szCs w:val="21"/>
              </w:rPr>
              <w:t>3</w:t>
            </w:r>
            <w:r w:rsidRPr="00722491">
              <w:rPr>
                <w:rFonts w:ascii="宋体" w:hAnsi="宋体" w:cs="宋体" w:hint="eastAsia"/>
                <w:szCs w:val="21"/>
              </w:rPr>
              <w:t>、节能耐腐蚀钢制电缆桥架GB/T 23639-2017等标准</w:t>
            </w:r>
          </w:p>
        </w:tc>
      </w:tr>
    </w:tbl>
    <w:p w:rsidR="003C0AC0" w:rsidRDefault="003C0AC0" w:rsidP="003C0AC0">
      <w:pPr>
        <w:spacing w:line="360" w:lineRule="auto"/>
        <w:ind w:leftChars="-337" w:left="-137" w:hangingChars="271" w:hanging="571"/>
        <w:rPr>
          <w:b/>
          <w:color w:val="000000" w:themeColor="text1"/>
          <w:szCs w:val="21"/>
        </w:rPr>
      </w:pPr>
      <w:r>
        <w:rPr>
          <w:b/>
          <w:color w:val="000000" w:themeColor="text1"/>
          <w:szCs w:val="21"/>
        </w:rPr>
        <w:t>5</w:t>
      </w:r>
      <w:r>
        <w:rPr>
          <w:rFonts w:hint="eastAsia"/>
          <w:b/>
          <w:color w:val="000000" w:themeColor="text1"/>
          <w:szCs w:val="21"/>
        </w:rPr>
        <w:t xml:space="preserve">. </w:t>
      </w:r>
      <w:r>
        <w:rPr>
          <w:rFonts w:hint="eastAsia"/>
          <w:b/>
          <w:color w:val="000000" w:themeColor="text1"/>
          <w:szCs w:val="21"/>
        </w:rPr>
        <w:t>本次审核覆盖时期：</w:t>
      </w:r>
    </w:p>
    <w:p w:rsidR="003C0AC0" w:rsidRDefault="003C0AC0" w:rsidP="003C0AC0">
      <w:pPr>
        <w:spacing w:line="360" w:lineRule="auto"/>
        <w:ind w:leftChars="-337" w:left="-139" w:hangingChars="271" w:hanging="569"/>
        <w:rPr>
          <w:b/>
          <w:color w:val="000000" w:themeColor="text1"/>
          <w:spacing w:val="-10"/>
          <w:szCs w:val="21"/>
        </w:rPr>
      </w:pPr>
      <w:r>
        <w:rPr>
          <w:rFonts w:ascii="宋体" w:hAnsi="宋体" w:hint="eastAsia"/>
        </w:rPr>
        <w:t>■</w:t>
      </w:r>
      <w:r>
        <w:rPr>
          <w:rFonts w:hint="eastAsia"/>
          <w:b/>
          <w:color w:val="000000" w:themeColor="text1"/>
          <w:spacing w:val="-10"/>
          <w:szCs w:val="21"/>
        </w:rPr>
        <w:t xml:space="preserve"> </w:t>
      </w:r>
      <w:r>
        <w:rPr>
          <w:rFonts w:hint="eastAsia"/>
          <w:b/>
          <w:color w:val="000000" w:themeColor="text1"/>
          <w:spacing w:val="-10"/>
          <w:szCs w:val="21"/>
        </w:rPr>
        <w:t>体系运行时间</w:t>
      </w:r>
      <w:r>
        <w:rPr>
          <w:rFonts w:hint="eastAsia"/>
          <w:b/>
          <w:color w:val="000000" w:themeColor="text1"/>
          <w:spacing w:val="-10"/>
          <w:szCs w:val="21"/>
          <w:u w:val="single"/>
        </w:rPr>
        <w:t xml:space="preserve"> 2019 </w:t>
      </w:r>
      <w:r>
        <w:rPr>
          <w:rFonts w:hint="eastAsia"/>
          <w:b/>
          <w:color w:val="000000" w:themeColor="text1"/>
          <w:spacing w:val="-10"/>
          <w:szCs w:val="21"/>
        </w:rPr>
        <w:t>年</w:t>
      </w:r>
      <w:r w:rsidR="0090046B">
        <w:rPr>
          <w:rFonts w:hint="eastAsia"/>
          <w:b/>
          <w:color w:val="000000" w:themeColor="text1"/>
          <w:spacing w:val="-10"/>
          <w:szCs w:val="21"/>
        </w:rPr>
        <w:t>5</w:t>
      </w:r>
      <w:r>
        <w:rPr>
          <w:rFonts w:hint="eastAsia"/>
          <w:b/>
          <w:color w:val="000000" w:themeColor="text1"/>
          <w:spacing w:val="-10"/>
          <w:szCs w:val="21"/>
        </w:rPr>
        <w:t>月</w:t>
      </w:r>
      <w:bookmarkStart w:id="21" w:name="OLE_LINK1"/>
      <w:r w:rsidR="0090046B">
        <w:rPr>
          <w:rFonts w:hint="eastAsia"/>
          <w:b/>
          <w:color w:val="000000" w:themeColor="text1"/>
          <w:spacing w:val="-10"/>
          <w:szCs w:val="21"/>
        </w:rPr>
        <w:t>20</w:t>
      </w:r>
      <w:r>
        <w:rPr>
          <w:rFonts w:hint="eastAsia"/>
          <w:b/>
          <w:color w:val="000000" w:themeColor="text1"/>
          <w:spacing w:val="-10"/>
          <w:szCs w:val="21"/>
        </w:rPr>
        <w:t>日</w:t>
      </w:r>
      <w:bookmarkEnd w:id="21"/>
      <w:r>
        <w:rPr>
          <w:rFonts w:hint="eastAsia"/>
          <w:b/>
          <w:color w:val="000000" w:themeColor="text1"/>
          <w:spacing w:val="-10"/>
          <w:szCs w:val="21"/>
        </w:rPr>
        <w:t>至</w:t>
      </w:r>
      <w:r>
        <w:rPr>
          <w:rFonts w:hint="eastAsia"/>
          <w:b/>
          <w:color w:val="000000" w:themeColor="text1"/>
          <w:spacing w:val="-10"/>
          <w:szCs w:val="21"/>
          <w:u w:val="single"/>
        </w:rPr>
        <w:t xml:space="preserve">  2020</w:t>
      </w:r>
      <w:r>
        <w:rPr>
          <w:rFonts w:hint="eastAsia"/>
          <w:b/>
          <w:color w:val="000000" w:themeColor="text1"/>
          <w:spacing w:val="-10"/>
          <w:szCs w:val="21"/>
        </w:rPr>
        <w:t>年</w:t>
      </w:r>
      <w:r>
        <w:rPr>
          <w:rFonts w:hint="eastAsia"/>
          <w:b/>
          <w:color w:val="000000" w:themeColor="text1"/>
          <w:spacing w:val="-10"/>
          <w:szCs w:val="21"/>
        </w:rPr>
        <w:t>8</w:t>
      </w:r>
      <w:r>
        <w:rPr>
          <w:rFonts w:hint="eastAsia"/>
          <w:b/>
          <w:color w:val="000000" w:themeColor="text1"/>
          <w:spacing w:val="-10"/>
          <w:szCs w:val="21"/>
        </w:rPr>
        <w:t>月</w:t>
      </w:r>
      <w:r w:rsidR="0090046B">
        <w:rPr>
          <w:rFonts w:hint="eastAsia"/>
          <w:b/>
          <w:color w:val="000000" w:themeColor="text1"/>
          <w:spacing w:val="-10"/>
          <w:szCs w:val="21"/>
        </w:rPr>
        <w:t>2</w:t>
      </w:r>
      <w:r>
        <w:rPr>
          <w:rFonts w:hint="eastAsia"/>
          <w:b/>
          <w:color w:val="000000" w:themeColor="text1"/>
          <w:spacing w:val="-10"/>
          <w:szCs w:val="21"/>
        </w:rPr>
        <w:t>6</w:t>
      </w:r>
      <w:r>
        <w:rPr>
          <w:rFonts w:hint="eastAsia"/>
          <w:b/>
          <w:color w:val="000000" w:themeColor="text1"/>
          <w:spacing w:val="-10"/>
          <w:szCs w:val="21"/>
        </w:rPr>
        <w:t>日。</w:t>
      </w:r>
    </w:p>
    <w:p w:rsidR="003C0AC0" w:rsidRDefault="003C0AC0" w:rsidP="003C0AC0">
      <w:pPr>
        <w:spacing w:line="360" w:lineRule="auto"/>
        <w:ind w:leftChars="-337" w:left="-191" w:hangingChars="271" w:hanging="517"/>
        <w:rPr>
          <w:b/>
          <w:color w:val="000000" w:themeColor="text1"/>
          <w:spacing w:val="-10"/>
          <w:szCs w:val="21"/>
          <w:u w:val="single"/>
        </w:rPr>
      </w:pPr>
      <w:r>
        <w:rPr>
          <w:rFonts w:hint="eastAsia"/>
          <w:b/>
          <w:color w:val="000000" w:themeColor="text1"/>
          <w:spacing w:val="-10"/>
          <w:szCs w:val="21"/>
        </w:rPr>
        <w:t>□上次审核时间年月日至年月日（再认证填写）</w:t>
      </w:r>
    </w:p>
    <w:p w:rsidR="003C0AC0" w:rsidRDefault="003C0AC0" w:rsidP="003C0AC0">
      <w:pPr>
        <w:spacing w:line="360" w:lineRule="auto"/>
        <w:ind w:leftChars="-337" w:left="-191" w:hangingChars="271" w:hanging="517"/>
        <w:rPr>
          <w:b/>
          <w:color w:val="000000" w:themeColor="text1"/>
          <w:spacing w:val="-10"/>
          <w:szCs w:val="21"/>
        </w:rPr>
      </w:pPr>
      <w:r>
        <w:rPr>
          <w:rFonts w:hint="eastAsia"/>
          <w:b/>
          <w:color w:val="000000" w:themeColor="text1"/>
          <w:spacing w:val="-10"/>
          <w:szCs w:val="21"/>
        </w:rPr>
        <w:t xml:space="preserve">6. </w:t>
      </w:r>
      <w:r>
        <w:rPr>
          <w:rFonts w:hint="eastAsia"/>
          <w:b/>
          <w:color w:val="000000" w:themeColor="text1"/>
          <w:spacing w:val="-10"/>
          <w:szCs w:val="21"/>
        </w:rPr>
        <w:t>完成情况说明</w:t>
      </w:r>
      <w:r>
        <w:rPr>
          <w:rFonts w:hint="eastAsia"/>
          <w:b/>
          <w:color w:val="000000" w:themeColor="text1"/>
          <w:spacing w:val="-10"/>
          <w:szCs w:val="21"/>
        </w:rPr>
        <w:t>:</w:t>
      </w:r>
    </w:p>
    <w:p w:rsidR="003C0AC0" w:rsidRDefault="003C0AC0" w:rsidP="003C0AC0">
      <w:pPr>
        <w:spacing w:line="360" w:lineRule="auto"/>
        <w:ind w:leftChars="-337" w:left="-139" w:hangingChars="271" w:hanging="569"/>
        <w:rPr>
          <w:b/>
          <w:color w:val="000000" w:themeColor="text1"/>
          <w:spacing w:val="-10"/>
          <w:szCs w:val="21"/>
        </w:rPr>
      </w:pPr>
      <w:r>
        <w:rPr>
          <w:rFonts w:ascii="宋体" w:hAnsi="宋体" w:hint="eastAsia"/>
        </w:rPr>
        <w:t>■</w:t>
      </w:r>
      <w:r>
        <w:rPr>
          <w:rFonts w:ascii="宋体" w:hAnsi="宋体" w:hint="eastAsia"/>
          <w:b/>
          <w:color w:val="000000" w:themeColor="text1"/>
          <w:szCs w:val="21"/>
        </w:rPr>
        <w:t>已完成审核计划的全部工作</w:t>
      </w:r>
    </w:p>
    <w:p w:rsidR="003C0AC0" w:rsidRDefault="003C0AC0" w:rsidP="003C0AC0">
      <w:pPr>
        <w:spacing w:line="360" w:lineRule="auto"/>
        <w:ind w:leftChars="-337" w:left="-191" w:hangingChars="271" w:hanging="517"/>
        <w:rPr>
          <w:b/>
          <w:color w:val="000000" w:themeColor="text1"/>
          <w:spacing w:val="-10"/>
          <w:w w:val="90"/>
          <w:szCs w:val="21"/>
        </w:rPr>
      </w:pPr>
      <w:r>
        <w:rPr>
          <w:rFonts w:hint="eastAsia"/>
          <w:b/>
          <w:color w:val="000000" w:themeColor="text1"/>
          <w:spacing w:val="-10"/>
          <w:szCs w:val="21"/>
        </w:rPr>
        <w:t>□</w:t>
      </w:r>
      <w:r>
        <w:rPr>
          <w:rFonts w:ascii="宋体" w:hAnsi="宋体" w:hint="eastAsia"/>
          <w:b/>
          <w:color w:val="000000" w:themeColor="text1"/>
          <w:szCs w:val="21"/>
        </w:rPr>
        <w:t>计划有修改，但不会影响审核结论，修改的内容和原因是</w:t>
      </w:r>
    </w:p>
    <w:p w:rsidR="003C0AC0" w:rsidRDefault="003C0AC0" w:rsidP="003C0AC0">
      <w:pPr>
        <w:spacing w:line="360" w:lineRule="auto"/>
        <w:ind w:leftChars="-337" w:left="-191" w:hangingChars="271" w:hanging="517"/>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未完成计划，未完成的内容和原因是:</w:t>
      </w:r>
    </w:p>
    <w:p w:rsidR="003C0AC0" w:rsidRDefault="003C0AC0" w:rsidP="004125A0">
      <w:pPr>
        <w:spacing w:beforeLines="100" w:line="320" w:lineRule="exact"/>
        <w:ind w:leftChars="-337" w:left="-1" w:hangingChars="271" w:hanging="707"/>
        <w:rPr>
          <w:b/>
          <w:color w:val="000000" w:themeColor="text1"/>
          <w:sz w:val="16"/>
          <w:szCs w:val="16"/>
        </w:rPr>
      </w:pPr>
      <w:r>
        <w:rPr>
          <w:rFonts w:ascii="宋体" w:hAnsi="宋体" w:hint="eastAsia"/>
          <w:b/>
          <w:color w:val="000000" w:themeColor="text1"/>
          <w:sz w:val="26"/>
          <w:szCs w:val="26"/>
        </w:rPr>
        <w:t>六、审核发现及审核证据说明</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9198"/>
      </w:tblGrid>
      <w:tr w:rsidR="003C0AC0" w:rsidTr="00E5781A">
        <w:trPr>
          <w:cantSplit/>
          <w:trHeight w:val="985"/>
          <w:jc w:val="center"/>
        </w:trPr>
        <w:tc>
          <w:tcPr>
            <w:tcW w:w="720" w:type="dxa"/>
            <w:vMerge w:val="restart"/>
            <w:textDirection w:val="tbRlV"/>
            <w:vAlign w:val="center"/>
          </w:tcPr>
          <w:p w:rsidR="003C0AC0" w:rsidRDefault="003C0AC0" w:rsidP="00E5781A">
            <w:pPr>
              <w:spacing w:line="240" w:lineRule="exact"/>
              <w:ind w:left="201" w:right="113" w:hangingChars="100" w:hanging="201"/>
              <w:jc w:val="center"/>
              <w:rPr>
                <w:rFonts w:ascii="宋体" w:hAnsi="宋体"/>
                <w:b/>
                <w:color w:val="000000" w:themeColor="text1"/>
                <w:sz w:val="20"/>
                <w:szCs w:val="20"/>
              </w:rPr>
            </w:pPr>
            <w:r>
              <w:rPr>
                <w:rFonts w:ascii="宋体" w:hAnsi="宋体" w:hint="eastAsia"/>
                <w:b/>
                <w:color w:val="000000" w:themeColor="text1"/>
                <w:sz w:val="20"/>
                <w:szCs w:val="20"/>
              </w:rPr>
              <w:t>(一)策划的充分与合理性</w:t>
            </w:r>
          </w:p>
        </w:tc>
        <w:tc>
          <w:tcPr>
            <w:tcW w:w="9198" w:type="dxa"/>
          </w:tcPr>
          <w:p w:rsidR="003C0AC0" w:rsidRDefault="003C0AC0" w:rsidP="00E5781A">
            <w:pPr>
              <w:spacing w:line="240" w:lineRule="exact"/>
              <w:rPr>
                <w:b/>
                <w:color w:val="000000" w:themeColor="text1"/>
                <w:sz w:val="20"/>
                <w:szCs w:val="20"/>
              </w:rPr>
            </w:pPr>
            <w:r>
              <w:rPr>
                <w:b/>
                <w:color w:val="000000" w:themeColor="text1"/>
                <w:sz w:val="20"/>
                <w:szCs w:val="20"/>
              </w:rPr>
              <w:t>1</w:t>
            </w:r>
            <w:r>
              <w:rPr>
                <w:b/>
                <w:color w:val="000000" w:themeColor="text1"/>
                <w:sz w:val="20"/>
                <w:szCs w:val="20"/>
              </w:rPr>
              <w:t>、</w:t>
            </w:r>
            <w:r>
              <w:rPr>
                <w:rFonts w:hint="eastAsia"/>
                <w:b/>
                <w:color w:val="000000" w:themeColor="text1"/>
                <w:sz w:val="20"/>
                <w:szCs w:val="20"/>
              </w:rPr>
              <w:t>组织及其环境的识别情况</w:t>
            </w:r>
          </w:p>
          <w:p w:rsidR="003C0AC0" w:rsidRDefault="003C0AC0" w:rsidP="00E5781A">
            <w:pPr>
              <w:spacing w:line="240" w:lineRule="exact"/>
              <w:rPr>
                <w:b/>
                <w:color w:val="000000" w:themeColor="text1"/>
                <w:sz w:val="20"/>
                <w:szCs w:val="20"/>
              </w:rPr>
            </w:pPr>
            <w:r>
              <w:rPr>
                <w:rFonts w:ascii="宋体" w:hAnsi="宋体" w:hint="eastAsia"/>
                <w:color w:val="000000" w:themeColor="text1"/>
              </w:rPr>
              <w:t>组织对内外部因素、相关方需求和期望进行了充分的识别，策划和实施有效。组织确定了体系的边界，基本适用。管理体系全条款适用</w:t>
            </w:r>
            <w:r>
              <w:rPr>
                <w:rFonts w:ascii="华文楷体" w:eastAsia="华文楷体" w:hAnsi="华文楷体" w:hint="eastAsia"/>
                <w:bCs/>
                <w:iCs/>
              </w:rPr>
              <w:t>。</w:t>
            </w:r>
          </w:p>
        </w:tc>
      </w:tr>
      <w:tr w:rsidR="003C0AC0" w:rsidTr="00E5781A">
        <w:trPr>
          <w:cantSplit/>
          <w:trHeight w:val="1417"/>
          <w:jc w:val="center"/>
        </w:trPr>
        <w:tc>
          <w:tcPr>
            <w:tcW w:w="720" w:type="dxa"/>
            <w:vMerge/>
            <w:textDirection w:val="tbRlV"/>
            <w:vAlign w:val="center"/>
          </w:tcPr>
          <w:p w:rsidR="003C0AC0" w:rsidRDefault="003C0AC0" w:rsidP="00E5781A">
            <w:pPr>
              <w:spacing w:line="240" w:lineRule="exact"/>
              <w:ind w:left="201" w:right="113" w:hangingChars="100" w:hanging="201"/>
              <w:jc w:val="center"/>
              <w:rPr>
                <w:rFonts w:ascii="宋体" w:hAnsi="宋体"/>
                <w:b/>
                <w:color w:val="000000" w:themeColor="text1"/>
                <w:sz w:val="20"/>
                <w:szCs w:val="20"/>
              </w:rPr>
            </w:pPr>
          </w:p>
        </w:tc>
        <w:tc>
          <w:tcPr>
            <w:tcW w:w="9198" w:type="dxa"/>
          </w:tcPr>
          <w:p w:rsidR="003C0AC0" w:rsidRDefault="003C0AC0" w:rsidP="00E5781A">
            <w:pPr>
              <w:spacing w:line="240" w:lineRule="exact"/>
              <w:rPr>
                <w:b/>
                <w:color w:val="000000" w:themeColor="text1"/>
                <w:sz w:val="20"/>
                <w:szCs w:val="20"/>
              </w:rPr>
            </w:pPr>
            <w:r>
              <w:rPr>
                <w:b/>
                <w:color w:val="000000" w:themeColor="text1"/>
                <w:sz w:val="20"/>
                <w:szCs w:val="20"/>
              </w:rPr>
              <w:t>2</w:t>
            </w:r>
            <w:r>
              <w:rPr>
                <w:b/>
                <w:color w:val="000000" w:themeColor="text1"/>
                <w:sz w:val="20"/>
                <w:szCs w:val="20"/>
              </w:rPr>
              <w:t>、</w:t>
            </w:r>
            <w:r>
              <w:rPr>
                <w:rFonts w:hint="eastAsia"/>
                <w:b/>
                <w:color w:val="000000" w:themeColor="text1"/>
                <w:sz w:val="20"/>
                <w:szCs w:val="20"/>
              </w:rPr>
              <w:t>相关方需求和期望识别情况</w:t>
            </w:r>
          </w:p>
          <w:p w:rsidR="003C0AC0" w:rsidRDefault="003C0AC0" w:rsidP="00E5781A">
            <w:pPr>
              <w:spacing w:line="240" w:lineRule="exact"/>
              <w:rPr>
                <w:b/>
                <w:color w:val="000000" w:themeColor="text1"/>
                <w:sz w:val="20"/>
                <w:szCs w:val="20"/>
              </w:rPr>
            </w:pPr>
            <w:r>
              <w:rPr>
                <w:rFonts w:ascii="宋体" w:hAnsi="宋体" w:cs="宋体" w:hint="eastAsia"/>
                <w:color w:val="000000"/>
                <w:szCs w:val="21"/>
              </w:rPr>
              <w:t>公司确定的相关方有员工、股东、银行、主管部门、供应商、客户等。理解员工诉求的形式为面谈、茶话会等；理解银行等相关方的形式主要为电话沟通、上门拜访等；员工关注的主要问题有工资、待遇、晋升机制、福利等，供应商关注的主要问题是回款时间等。顾客等相关方需求和期望主要为产品质量符合要求、及时交货、价格合理、服务及时等。对相关方的要求的监视和评审的方法多样，通过QQ和微信等现代通讯手段是常用的便捷而又高效主要方法。</w:t>
            </w:r>
          </w:p>
        </w:tc>
      </w:tr>
      <w:tr w:rsidR="003C0AC0" w:rsidTr="00E5781A">
        <w:trPr>
          <w:cantSplit/>
          <w:trHeight w:val="1564"/>
          <w:jc w:val="center"/>
        </w:trPr>
        <w:tc>
          <w:tcPr>
            <w:tcW w:w="720" w:type="dxa"/>
            <w:vMerge/>
            <w:textDirection w:val="tbRlV"/>
            <w:vAlign w:val="center"/>
          </w:tcPr>
          <w:p w:rsidR="003C0AC0" w:rsidRDefault="003C0AC0" w:rsidP="00E5781A">
            <w:pPr>
              <w:spacing w:line="240" w:lineRule="exact"/>
              <w:ind w:left="201" w:right="113" w:hangingChars="100" w:hanging="201"/>
              <w:jc w:val="center"/>
              <w:rPr>
                <w:rFonts w:ascii="宋体" w:hAnsi="宋体"/>
                <w:b/>
                <w:color w:val="000000" w:themeColor="text1"/>
                <w:sz w:val="20"/>
                <w:szCs w:val="20"/>
              </w:rPr>
            </w:pPr>
          </w:p>
        </w:tc>
        <w:tc>
          <w:tcPr>
            <w:tcW w:w="9198" w:type="dxa"/>
          </w:tcPr>
          <w:p w:rsidR="003C0AC0" w:rsidRDefault="003C0AC0" w:rsidP="00E5781A">
            <w:pPr>
              <w:spacing w:line="280" w:lineRule="exact"/>
              <w:rPr>
                <w:rFonts w:ascii="宋体" w:hAnsi="宋体"/>
                <w:b/>
                <w:color w:val="000000" w:themeColor="text1"/>
                <w:sz w:val="20"/>
                <w:szCs w:val="20"/>
              </w:rPr>
            </w:pPr>
            <w:r>
              <w:rPr>
                <w:b/>
                <w:color w:val="000000" w:themeColor="text1"/>
                <w:sz w:val="20"/>
                <w:szCs w:val="20"/>
              </w:rPr>
              <w:t>3.</w:t>
            </w:r>
            <w:r>
              <w:rPr>
                <w:rFonts w:hint="eastAsia"/>
                <w:b/>
                <w:color w:val="000000" w:themeColor="text1"/>
                <w:sz w:val="20"/>
                <w:szCs w:val="20"/>
              </w:rPr>
              <w:t>■</w:t>
            </w:r>
            <w:r>
              <w:rPr>
                <w:rFonts w:ascii="宋体" w:hAnsi="宋体" w:hint="eastAsia"/>
                <w:b/>
                <w:color w:val="000000" w:themeColor="text1"/>
                <w:sz w:val="20"/>
                <w:szCs w:val="20"/>
              </w:rPr>
              <w:t>质量/■环境/■职业健康安全方针（组织</w:t>
            </w:r>
            <w:r>
              <w:rPr>
                <w:rFonts w:hint="eastAsia"/>
                <w:b/>
                <w:color w:val="000000" w:themeColor="text1"/>
                <w:sz w:val="20"/>
                <w:szCs w:val="20"/>
              </w:rPr>
              <w:t>方针</w:t>
            </w:r>
            <w:r>
              <w:rPr>
                <w:rFonts w:ascii="宋体" w:hAnsi="宋体" w:hint="eastAsia"/>
                <w:b/>
                <w:color w:val="000000" w:themeColor="text1"/>
                <w:sz w:val="20"/>
                <w:szCs w:val="20"/>
              </w:rPr>
              <w:t>的适宜性/持续适宜性、方针的传达及职工的理解等）</w:t>
            </w:r>
          </w:p>
          <w:p w:rsidR="003C0AC0" w:rsidRDefault="003C0AC0" w:rsidP="00E5781A">
            <w:pPr>
              <w:jc w:val="left"/>
              <w:rPr>
                <w:rFonts w:ascii="宋体" w:hAnsi="宋体" w:cs="宋体"/>
                <w:szCs w:val="21"/>
              </w:rPr>
            </w:pPr>
            <w:r>
              <w:rPr>
                <w:rFonts w:ascii="宋体" w:hAnsi="宋体" w:hint="eastAsia"/>
                <w:color w:val="000000" w:themeColor="text1"/>
              </w:rPr>
              <w:t>最高管理者组织制定了方针：现行的管理方针在管理手册有专门的释议，具备适宜性。通过会议、张贴等方式进行传达宣贯，管理绩效表明其方针能够通过管理体系加以有效实施、实现及动态管理，实际未发生变更。</w:t>
            </w:r>
            <w:r>
              <w:rPr>
                <w:rFonts w:ascii="宋体" w:hAnsi="宋体" w:cs="宋体" w:hint="eastAsia"/>
                <w:szCs w:val="21"/>
              </w:rPr>
              <w:t xml:space="preserve">质量、环境、职业健康安全管理方针： </w:t>
            </w:r>
          </w:p>
          <w:p w:rsidR="003C0AC0" w:rsidRDefault="003C0AC0" w:rsidP="00E5781A">
            <w:pPr>
              <w:jc w:val="left"/>
              <w:rPr>
                <w:b/>
                <w:color w:val="000000" w:themeColor="text1"/>
              </w:rPr>
            </w:pPr>
            <w:r>
              <w:rPr>
                <w:rFonts w:ascii="宋体" w:hAnsi="宋体" w:cs="宋体" w:hint="eastAsia"/>
                <w:szCs w:val="21"/>
              </w:rPr>
              <w:t>“</w:t>
            </w:r>
            <w:r w:rsidR="0090046B" w:rsidRPr="0090046B">
              <w:rPr>
                <w:rFonts w:ascii="宋体" w:hAnsi="宋体" w:hint="eastAsia"/>
                <w:color w:val="000000"/>
                <w:szCs w:val="21"/>
              </w:rPr>
              <w:t>质量为本、信誉至上、持续改进、争创一流</w:t>
            </w:r>
            <w:r>
              <w:rPr>
                <w:rFonts w:ascii="宋体" w:hAnsi="宋体" w:cs="宋体" w:hint="eastAsia"/>
              </w:rPr>
              <w:t>；</w:t>
            </w:r>
            <w:r w:rsidR="0090046B" w:rsidRPr="0090046B">
              <w:rPr>
                <w:rFonts w:ascii="宋体" w:hAnsi="宋体" w:cs="宋体" w:hint="eastAsia"/>
              </w:rPr>
              <w:t>坚持走可持续发展之路，倡导绿色环保思想，遵守法律法规，从产品生产到服务的全过程中，实行污染预防和持续改进</w:t>
            </w:r>
            <w:r w:rsidR="0090046B">
              <w:rPr>
                <w:rFonts w:ascii="宋体" w:hAnsi="宋体" w:cs="宋体" w:hint="eastAsia"/>
              </w:rPr>
              <w:t>；</w:t>
            </w:r>
            <w:r w:rsidR="0090046B" w:rsidRPr="0090046B">
              <w:rPr>
                <w:rFonts w:ascii="宋体" w:hAnsi="宋体" w:cs="宋体" w:hint="eastAsia"/>
              </w:rPr>
              <w:t>保障健康、安全生产、以人为本、永续发展、遵守法规、持续改进</w:t>
            </w:r>
          </w:p>
        </w:tc>
      </w:tr>
      <w:tr w:rsidR="003C0AC0" w:rsidTr="00E5781A">
        <w:trPr>
          <w:cantSplit/>
          <w:trHeight w:val="850"/>
          <w:jc w:val="center"/>
        </w:trPr>
        <w:tc>
          <w:tcPr>
            <w:tcW w:w="720" w:type="dxa"/>
            <w:vMerge/>
            <w:textDirection w:val="tbRlV"/>
            <w:vAlign w:val="center"/>
          </w:tcPr>
          <w:p w:rsidR="003C0AC0" w:rsidRDefault="003C0AC0" w:rsidP="00E5781A">
            <w:pPr>
              <w:spacing w:line="240" w:lineRule="exact"/>
              <w:ind w:left="201" w:right="113" w:hangingChars="100" w:hanging="201"/>
              <w:jc w:val="center"/>
              <w:rPr>
                <w:rFonts w:ascii="宋体" w:hAnsi="宋体"/>
                <w:b/>
                <w:color w:val="000000" w:themeColor="text1"/>
                <w:sz w:val="20"/>
                <w:szCs w:val="20"/>
              </w:rPr>
            </w:pPr>
          </w:p>
        </w:tc>
        <w:tc>
          <w:tcPr>
            <w:tcW w:w="9198" w:type="dxa"/>
          </w:tcPr>
          <w:p w:rsidR="003C0AC0" w:rsidRDefault="003C0AC0" w:rsidP="00E5781A">
            <w:pPr>
              <w:spacing w:line="240" w:lineRule="exact"/>
              <w:rPr>
                <w:b/>
                <w:color w:val="000000" w:themeColor="text1"/>
              </w:rPr>
            </w:pPr>
            <w:r>
              <w:rPr>
                <w:b/>
                <w:color w:val="000000" w:themeColor="text1"/>
              </w:rPr>
              <w:t>4</w:t>
            </w:r>
            <w:r>
              <w:rPr>
                <w:b/>
                <w:color w:val="000000" w:themeColor="text1"/>
              </w:rPr>
              <w:t>、</w:t>
            </w:r>
            <w:r>
              <w:rPr>
                <w:rFonts w:hint="eastAsia"/>
                <w:b/>
                <w:color w:val="000000" w:themeColor="text1"/>
              </w:rPr>
              <w:t>风险识别与控制策划（</w:t>
            </w:r>
            <w:r>
              <w:rPr>
                <w:rFonts w:hint="eastAsia"/>
                <w:b/>
                <w:color w:val="000000" w:themeColor="text1"/>
              </w:rPr>
              <w:t>QMS</w:t>
            </w:r>
            <w:r>
              <w:rPr>
                <w:rFonts w:hint="eastAsia"/>
                <w:b/>
                <w:color w:val="000000" w:themeColor="text1"/>
              </w:rPr>
              <w:t>）</w:t>
            </w:r>
          </w:p>
          <w:p w:rsidR="003C0AC0" w:rsidRDefault="003C0AC0" w:rsidP="00E5781A">
            <w:pPr>
              <w:spacing w:line="240" w:lineRule="exact"/>
              <w:ind w:firstLineChars="100" w:firstLine="210"/>
              <w:rPr>
                <w:rFonts w:ascii="宋体" w:hAnsi="宋体"/>
                <w:color w:val="000000" w:themeColor="text1"/>
              </w:rPr>
            </w:pPr>
            <w:r>
              <w:rPr>
                <w:rFonts w:ascii="宋体" w:hAnsi="宋体" w:hint="eastAsia"/>
                <w:color w:val="000000" w:themeColor="text1"/>
              </w:rPr>
              <w:t>制定并实施了相关程序和安全生产管理制度</w:t>
            </w:r>
            <w:r>
              <w:rPr>
                <w:rFonts w:ascii="宋体" w:hAnsi="宋体"/>
                <w:color w:val="000000" w:themeColor="text1"/>
              </w:rPr>
              <w:t>，</w:t>
            </w:r>
            <w:r>
              <w:rPr>
                <w:rFonts w:ascii="宋体" w:hAnsi="宋体" w:hint="eastAsia"/>
                <w:color w:val="000000" w:themeColor="text1"/>
              </w:rPr>
              <w:t>服务过程包括策划、准备、实施、支持服务等。这些过程的主要活动、顺序或相互关系、相关管理作业指导书的规定基本适宜、充分、有效、详细，相关过程的策划良好，实施有序，控制基本有效。</w:t>
            </w:r>
          </w:p>
        </w:tc>
      </w:tr>
      <w:tr w:rsidR="003C0AC0" w:rsidTr="00E5781A">
        <w:trPr>
          <w:cantSplit/>
          <w:trHeight w:val="1930"/>
          <w:jc w:val="center"/>
        </w:trPr>
        <w:tc>
          <w:tcPr>
            <w:tcW w:w="720" w:type="dxa"/>
            <w:vMerge/>
            <w:vAlign w:val="center"/>
          </w:tcPr>
          <w:p w:rsidR="003C0AC0" w:rsidRDefault="003C0AC0" w:rsidP="00E5781A">
            <w:pPr>
              <w:spacing w:line="240" w:lineRule="exact"/>
              <w:jc w:val="center"/>
              <w:rPr>
                <w:b/>
                <w:color w:val="000000" w:themeColor="text1"/>
                <w:sz w:val="20"/>
              </w:rPr>
            </w:pPr>
          </w:p>
        </w:tc>
        <w:tc>
          <w:tcPr>
            <w:tcW w:w="9198" w:type="dxa"/>
          </w:tcPr>
          <w:p w:rsidR="003C0AC0" w:rsidRDefault="003C0AC0" w:rsidP="00E5781A">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ascii="宋体" w:hAnsi="宋体" w:hint="eastAsia"/>
                <w:b/>
                <w:color w:val="000000" w:themeColor="text1"/>
                <w:sz w:val="20"/>
                <w:szCs w:val="20"/>
              </w:rPr>
              <w:t>过程</w:t>
            </w:r>
          </w:p>
          <w:p w:rsidR="003C0AC0" w:rsidRDefault="003C0AC0" w:rsidP="00E5781A">
            <w:pPr>
              <w:tabs>
                <w:tab w:val="left" w:pos="540"/>
              </w:tabs>
              <w:spacing w:line="300" w:lineRule="exact"/>
              <w:ind w:left="201" w:hangingChars="100" w:hanging="201"/>
              <w:rPr>
                <w:rFonts w:ascii="宋体" w:hAnsi="宋体"/>
                <w:b/>
                <w:color w:val="000000" w:themeColor="text1"/>
                <w:sz w:val="20"/>
                <w:szCs w:val="20"/>
              </w:rPr>
            </w:pPr>
            <w:r>
              <w:rPr>
                <w:rFonts w:ascii="宋体" w:hAnsi="宋体" w:hint="eastAsia"/>
                <w:b/>
                <w:color w:val="000000" w:themeColor="text1"/>
                <w:sz w:val="20"/>
                <w:szCs w:val="20"/>
              </w:rPr>
              <w:t>质量管理体系过程有：合同评审、</w:t>
            </w:r>
            <w:r w:rsidR="0090046B">
              <w:rPr>
                <w:rFonts w:ascii="宋体" w:hAnsi="宋体" w:hint="eastAsia"/>
                <w:b/>
                <w:color w:val="000000" w:themeColor="text1"/>
                <w:sz w:val="20"/>
                <w:szCs w:val="20"/>
              </w:rPr>
              <w:t>生产</w:t>
            </w:r>
            <w:r>
              <w:rPr>
                <w:rFonts w:ascii="宋体" w:hAnsi="宋体" w:hint="eastAsia"/>
                <w:b/>
                <w:color w:val="000000" w:themeColor="text1"/>
                <w:sz w:val="20"/>
                <w:szCs w:val="20"/>
              </w:rPr>
              <w:t>、产品检验过程。</w:t>
            </w:r>
          </w:p>
          <w:p w:rsidR="003C0AC0" w:rsidRDefault="003C0AC0" w:rsidP="00E5781A">
            <w:pPr>
              <w:tabs>
                <w:tab w:val="left" w:pos="540"/>
              </w:tabs>
              <w:spacing w:line="300" w:lineRule="exact"/>
              <w:ind w:left="201" w:hangingChars="100" w:hanging="201"/>
              <w:rPr>
                <w:rFonts w:ascii="宋体" w:hAnsi="宋体"/>
                <w:b/>
                <w:color w:val="000000" w:themeColor="text1"/>
                <w:sz w:val="20"/>
                <w:szCs w:val="20"/>
              </w:rPr>
            </w:pPr>
            <w:r>
              <w:rPr>
                <w:rFonts w:ascii="宋体" w:hAnsi="宋体" w:hint="eastAsia"/>
                <w:b/>
                <w:color w:val="000000" w:themeColor="text1"/>
                <w:sz w:val="20"/>
                <w:szCs w:val="20"/>
              </w:rPr>
              <w:t>其中关键过程有：</w:t>
            </w:r>
            <w:r w:rsidR="0090046B">
              <w:rPr>
                <w:rFonts w:ascii="宋体" w:hAnsi="宋体" w:hint="eastAsia"/>
                <w:b/>
                <w:color w:val="000000" w:themeColor="text1"/>
                <w:sz w:val="20"/>
                <w:szCs w:val="20"/>
              </w:rPr>
              <w:t>成型</w:t>
            </w:r>
            <w:r>
              <w:rPr>
                <w:rFonts w:ascii="宋体" w:hAnsi="宋体" w:hint="eastAsia"/>
                <w:b/>
                <w:color w:val="000000" w:themeColor="text1"/>
                <w:sz w:val="20"/>
                <w:szCs w:val="20"/>
              </w:rPr>
              <w:t>。</w:t>
            </w:r>
          </w:p>
          <w:p w:rsidR="003C0AC0" w:rsidRDefault="003C0AC0" w:rsidP="00E5781A">
            <w:pPr>
              <w:tabs>
                <w:tab w:val="left" w:pos="540"/>
              </w:tabs>
              <w:spacing w:line="300" w:lineRule="exact"/>
              <w:ind w:left="201" w:hangingChars="100" w:hanging="201"/>
              <w:rPr>
                <w:rFonts w:ascii="宋体" w:hAnsi="宋体"/>
                <w:b/>
                <w:color w:val="000000" w:themeColor="text1"/>
                <w:sz w:val="20"/>
                <w:szCs w:val="20"/>
                <w:u w:val="single"/>
              </w:rPr>
            </w:pPr>
            <w:r>
              <w:rPr>
                <w:rFonts w:ascii="宋体" w:hAnsi="宋体" w:hint="eastAsia"/>
                <w:b/>
                <w:color w:val="000000" w:themeColor="text1"/>
                <w:sz w:val="20"/>
                <w:szCs w:val="20"/>
              </w:rPr>
              <w:t>需要确认过程：</w:t>
            </w:r>
            <w:r w:rsidR="0090046B">
              <w:rPr>
                <w:rFonts w:ascii="宋体" w:hAnsi="宋体" w:hint="eastAsia"/>
                <w:b/>
                <w:color w:val="000000" w:themeColor="text1"/>
                <w:sz w:val="20"/>
                <w:szCs w:val="20"/>
              </w:rPr>
              <w:t>喷塑、焊接过程</w:t>
            </w:r>
          </w:p>
          <w:p w:rsidR="003C0AC0" w:rsidRDefault="00C33E77" w:rsidP="0090046B">
            <w:pPr>
              <w:tabs>
                <w:tab w:val="left" w:pos="540"/>
              </w:tabs>
              <w:spacing w:line="300" w:lineRule="exact"/>
              <w:ind w:left="201" w:hangingChars="100" w:hanging="201"/>
              <w:rPr>
                <w:rFonts w:ascii="宋体" w:hAnsi="宋体"/>
                <w:b/>
                <w:color w:val="000000" w:themeColor="text1"/>
                <w:szCs w:val="21"/>
              </w:rPr>
            </w:pPr>
            <w:r w:rsidRPr="00C33E77">
              <w:rPr>
                <w:rFonts w:ascii="宋体" w:hAnsi="宋体"/>
                <w:b/>
                <w:color w:val="000000" w:themeColor="text1"/>
                <w:sz w:val="20"/>
                <w:szCs w:val="20"/>
              </w:rPr>
              <w:pict>
                <v:shapetype id="_x0000_t32" coordsize="21600,21600" o:spt="32" o:oned="t" path="m,l21600,21600e" filled="f">
                  <v:path arrowok="t" fillok="f" o:connecttype="none"/>
                  <o:lock v:ext="edit" shapetype="t"/>
                </v:shapetype>
                <v:shape id="_x0000_s1030" type="#_x0000_t32" style="position:absolute;left:0;text-align:left;margin-left:55.15pt;margin-top:12.75pt;width:42pt;height:0;z-index:251657216" o:connectortype="straight"/>
              </w:pict>
            </w:r>
            <w:r w:rsidR="003C0AC0">
              <w:rPr>
                <w:rFonts w:ascii="宋体" w:hAnsi="宋体" w:hint="eastAsia"/>
                <w:b/>
                <w:color w:val="000000" w:themeColor="text1"/>
                <w:sz w:val="20"/>
                <w:szCs w:val="20"/>
              </w:rPr>
              <w:t xml:space="preserve">不适用条款是  </w:t>
            </w:r>
            <w:r w:rsidR="0090046B">
              <w:rPr>
                <w:rFonts w:ascii="宋体" w:hAnsi="宋体" w:hint="eastAsia"/>
                <w:b/>
                <w:color w:val="000000" w:themeColor="text1"/>
                <w:sz w:val="20"/>
                <w:szCs w:val="20"/>
              </w:rPr>
              <w:t>Q8.3</w:t>
            </w:r>
            <w:r w:rsidR="003C0AC0">
              <w:rPr>
                <w:rFonts w:ascii="宋体" w:hAnsi="宋体" w:hint="eastAsia"/>
                <w:b/>
                <w:color w:val="000000" w:themeColor="text1"/>
                <w:sz w:val="20"/>
                <w:szCs w:val="20"/>
              </w:rPr>
              <w:t>，不适用理由：</w:t>
            </w:r>
            <w:r w:rsidR="0090046B" w:rsidRPr="0090046B">
              <w:rPr>
                <w:rFonts w:ascii="宋体" w:hAnsi="宋体" w:hint="eastAsia"/>
                <w:szCs w:val="21"/>
                <w:u w:val="single"/>
              </w:rPr>
              <w:t>公司电缆桥架及附件的生产 ，按照客户技术要求和产品标准进行生产，生产工艺成熟固定，组织不承担产品设计的责任，无相应的设计更改权利；故GB/T19001-2016标准中第8.3条款对本公司不适用，8.3条款的不适用不影响公司满足顾客和法律法规要求的能力和责任</w:t>
            </w:r>
          </w:p>
        </w:tc>
      </w:tr>
      <w:tr w:rsidR="003C0AC0" w:rsidTr="00E5781A">
        <w:trPr>
          <w:cantSplit/>
          <w:trHeight w:val="2144"/>
          <w:jc w:val="center"/>
        </w:trPr>
        <w:tc>
          <w:tcPr>
            <w:tcW w:w="720" w:type="dxa"/>
            <w:vMerge/>
            <w:vAlign w:val="center"/>
          </w:tcPr>
          <w:p w:rsidR="003C0AC0" w:rsidRDefault="003C0AC0" w:rsidP="00E5781A">
            <w:pPr>
              <w:spacing w:line="240" w:lineRule="exact"/>
              <w:jc w:val="center"/>
              <w:rPr>
                <w:b/>
                <w:color w:val="000000" w:themeColor="text1"/>
                <w:sz w:val="20"/>
              </w:rPr>
            </w:pPr>
          </w:p>
        </w:tc>
        <w:tc>
          <w:tcPr>
            <w:tcW w:w="9198" w:type="dxa"/>
          </w:tcPr>
          <w:p w:rsidR="003C0AC0" w:rsidRDefault="003C0AC0" w:rsidP="00E5781A">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ascii="宋体" w:hAnsi="宋体" w:hint="eastAsia"/>
                <w:b/>
                <w:color w:val="000000" w:themeColor="text1"/>
                <w:spacing w:val="-12"/>
                <w:sz w:val="20"/>
                <w:szCs w:val="20"/>
              </w:rPr>
              <w:t>环境因素/</w:t>
            </w:r>
          </w:p>
          <w:p w:rsidR="003C0AC0" w:rsidRDefault="003C0AC0" w:rsidP="00E5781A">
            <w:pPr>
              <w:spacing w:line="300" w:lineRule="exact"/>
              <w:rPr>
                <w:rFonts w:ascii="宋体" w:hAnsi="宋体"/>
                <w:b/>
                <w:color w:val="000000" w:themeColor="text1"/>
                <w:spacing w:val="-8"/>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环境因素</w:t>
            </w:r>
            <w:r>
              <w:rPr>
                <w:rFonts w:ascii="宋体" w:hAnsi="宋体" w:hint="eastAsia"/>
                <w:b/>
                <w:color w:val="000000" w:themeColor="text1"/>
                <w:sz w:val="20"/>
                <w:szCs w:val="20"/>
              </w:rPr>
              <w:t>辨识是否充分、重要环境因素评价合理性，</w:t>
            </w:r>
            <w:r>
              <w:rPr>
                <w:rFonts w:ascii="宋体" w:hAnsi="宋体" w:hint="eastAsia"/>
                <w:b/>
                <w:color w:val="000000" w:themeColor="text1"/>
                <w:spacing w:val="-8"/>
                <w:sz w:val="20"/>
                <w:szCs w:val="20"/>
              </w:rPr>
              <w:t>以及环境因素动态变更的及时性等）</w:t>
            </w:r>
          </w:p>
          <w:p w:rsidR="003C0AC0" w:rsidRDefault="003C0AC0" w:rsidP="00E5781A">
            <w:pPr>
              <w:spacing w:line="300" w:lineRule="exact"/>
              <w:ind w:firstLineChars="150" w:firstLine="315"/>
              <w:rPr>
                <w:rFonts w:asciiTheme="minorEastAsia" w:eastAsiaTheme="minorEastAsia" w:hAnsiTheme="minorEastAsia"/>
                <w:b/>
                <w:color w:val="000000" w:themeColor="text1"/>
                <w:sz w:val="20"/>
                <w:szCs w:val="20"/>
              </w:rPr>
            </w:pPr>
            <w:r>
              <w:rPr>
                <w:rFonts w:asciiTheme="minorEastAsia" w:eastAsiaTheme="minorEastAsia" w:hAnsiTheme="minorEastAsia" w:hint="eastAsia"/>
                <w:bCs/>
                <w:iCs/>
              </w:rPr>
              <w:t>组织建立了环境因素识别、评价控制程序，识别评价了环境因素、风险相关的过程。建立了控制过程的识别、策划控制程序，控制措施实施有效性（包括组织自身的污染预防控制及对相关方的控制）；组织在运行策划时，基于产品生命周期的思维，识别了整个过程的环境影响。具体控制措施，包括：固废的控制、潜在火灾的应急预案等。</w:t>
            </w:r>
          </w:p>
        </w:tc>
      </w:tr>
      <w:tr w:rsidR="003C0AC0" w:rsidTr="00E5781A">
        <w:trPr>
          <w:cantSplit/>
          <w:trHeight w:val="1283"/>
          <w:jc w:val="center"/>
        </w:trPr>
        <w:tc>
          <w:tcPr>
            <w:tcW w:w="720" w:type="dxa"/>
            <w:vMerge/>
            <w:vAlign w:val="center"/>
          </w:tcPr>
          <w:p w:rsidR="003C0AC0" w:rsidRDefault="003C0AC0" w:rsidP="00E5781A">
            <w:pPr>
              <w:spacing w:line="240" w:lineRule="exact"/>
              <w:jc w:val="center"/>
              <w:rPr>
                <w:b/>
                <w:color w:val="000000" w:themeColor="text1"/>
                <w:sz w:val="20"/>
              </w:rPr>
            </w:pPr>
          </w:p>
        </w:tc>
        <w:tc>
          <w:tcPr>
            <w:tcW w:w="9198" w:type="dxa"/>
          </w:tcPr>
          <w:p w:rsidR="003C0AC0" w:rsidRDefault="003C0AC0" w:rsidP="00E5781A">
            <w:pPr>
              <w:spacing w:line="300" w:lineRule="exact"/>
              <w:rPr>
                <w:rFonts w:ascii="宋体" w:hAnsi="宋体"/>
                <w:b/>
                <w:color w:val="000000" w:themeColor="text1"/>
                <w:spacing w:val="-12"/>
                <w:sz w:val="20"/>
                <w:szCs w:val="20"/>
              </w:rPr>
            </w:pPr>
            <w:r>
              <w:rPr>
                <w:rFonts w:hint="eastAsia"/>
                <w:b/>
                <w:color w:val="000000" w:themeColor="text1"/>
                <w:spacing w:val="-10"/>
                <w:sz w:val="20"/>
                <w:szCs w:val="20"/>
              </w:rPr>
              <w:t xml:space="preserve">7. </w:t>
            </w:r>
            <w:r>
              <w:rPr>
                <w:b/>
                <w:color w:val="000000" w:themeColor="text1"/>
                <w:spacing w:val="-12"/>
                <w:sz w:val="20"/>
                <w:szCs w:val="20"/>
              </w:rPr>
              <w:t>OHSMS</w:t>
            </w:r>
            <w:r>
              <w:rPr>
                <w:rFonts w:ascii="宋体" w:hAnsi="宋体" w:hint="eastAsia"/>
                <w:b/>
                <w:color w:val="000000" w:themeColor="text1"/>
                <w:spacing w:val="-12"/>
                <w:sz w:val="20"/>
                <w:szCs w:val="20"/>
              </w:rPr>
              <w:t>职业健康安全危险源</w:t>
            </w:r>
          </w:p>
          <w:p w:rsidR="003C0AC0" w:rsidRDefault="003C0AC0" w:rsidP="00E5781A">
            <w:pPr>
              <w:spacing w:line="300" w:lineRule="exact"/>
              <w:rPr>
                <w:rFonts w:ascii="宋体" w:hAnsi="宋体"/>
                <w:b/>
                <w:color w:val="000000" w:themeColor="text1"/>
                <w:spacing w:val="-8"/>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职业健康安全危险源</w:t>
            </w:r>
            <w:r>
              <w:rPr>
                <w:rFonts w:ascii="宋体" w:hAnsi="宋体" w:hint="eastAsia"/>
                <w:b/>
                <w:color w:val="000000" w:themeColor="text1"/>
                <w:sz w:val="20"/>
                <w:szCs w:val="20"/>
              </w:rPr>
              <w:t>辨识是否充分、风险评价合理性，</w:t>
            </w:r>
            <w:r>
              <w:rPr>
                <w:rFonts w:ascii="宋体" w:hAnsi="宋体" w:hint="eastAsia"/>
                <w:b/>
                <w:color w:val="000000" w:themeColor="text1"/>
                <w:spacing w:val="-8"/>
                <w:sz w:val="20"/>
                <w:szCs w:val="20"/>
              </w:rPr>
              <w:t>以及风险评价动态变更的及时性等）</w:t>
            </w:r>
          </w:p>
          <w:p w:rsidR="003C0AC0" w:rsidRDefault="003C0AC0" w:rsidP="0090046B">
            <w:pPr>
              <w:spacing w:line="300" w:lineRule="exact"/>
              <w:ind w:firstLineChars="200" w:firstLine="420"/>
              <w:rPr>
                <w:rFonts w:ascii="宋体" w:hAnsi="宋体"/>
                <w:b/>
                <w:color w:val="000000" w:themeColor="text1"/>
                <w:spacing w:val="-8"/>
                <w:sz w:val="20"/>
                <w:szCs w:val="20"/>
              </w:rPr>
            </w:pPr>
            <w:r>
              <w:rPr>
                <w:rFonts w:ascii="宋体" w:hAnsi="宋体" w:hint="eastAsia"/>
                <w:color w:val="000000" w:themeColor="text1"/>
              </w:rPr>
              <w:t>组织建立了危险源识别、评价控制程序，识别评价了危险源、风险相关的过程，评价出了重要危险源（</w:t>
            </w:r>
            <w:r w:rsidR="0090046B">
              <w:rPr>
                <w:rFonts w:hint="eastAsia"/>
                <w:szCs w:val="21"/>
              </w:rPr>
              <w:t>火灾爆炸伤害、机械伤害、职业病</w:t>
            </w:r>
            <w:r>
              <w:rPr>
                <w:rFonts w:ascii="宋体" w:hAnsi="宋体" w:hint="eastAsia"/>
                <w:color w:val="000000" w:themeColor="text1"/>
              </w:rPr>
              <w:t>），与之相关的过程有安装，针对重要危险源制定了管理方案。控制措施实施有效。</w:t>
            </w:r>
          </w:p>
        </w:tc>
      </w:tr>
      <w:tr w:rsidR="003C0AC0" w:rsidTr="00E5781A">
        <w:trPr>
          <w:cantSplit/>
          <w:trHeight w:val="1890"/>
          <w:jc w:val="center"/>
        </w:trPr>
        <w:tc>
          <w:tcPr>
            <w:tcW w:w="720" w:type="dxa"/>
            <w:vMerge/>
            <w:vAlign w:val="center"/>
          </w:tcPr>
          <w:p w:rsidR="003C0AC0" w:rsidRDefault="003C0AC0" w:rsidP="00E5781A">
            <w:pPr>
              <w:spacing w:line="240" w:lineRule="exact"/>
              <w:jc w:val="center"/>
              <w:rPr>
                <w:b/>
                <w:color w:val="000000" w:themeColor="text1"/>
                <w:sz w:val="20"/>
              </w:rPr>
            </w:pPr>
          </w:p>
        </w:tc>
        <w:tc>
          <w:tcPr>
            <w:tcW w:w="9198" w:type="dxa"/>
          </w:tcPr>
          <w:p w:rsidR="003C0AC0" w:rsidRDefault="003C0AC0" w:rsidP="00E5781A">
            <w:pPr>
              <w:spacing w:line="300" w:lineRule="exact"/>
              <w:rPr>
                <w:b/>
                <w:color w:val="000000" w:themeColor="text1"/>
                <w:spacing w:val="-4"/>
                <w:szCs w:val="21"/>
              </w:rPr>
            </w:pPr>
            <w:r>
              <w:rPr>
                <w:rFonts w:hint="eastAsia"/>
                <w:b/>
                <w:color w:val="000000" w:themeColor="text1"/>
                <w:szCs w:val="21"/>
              </w:rPr>
              <w:t xml:space="preserve">8. </w:t>
            </w:r>
            <w:r>
              <w:rPr>
                <w:rFonts w:ascii="宋体" w:hAnsi="宋体" w:hint="eastAsia"/>
                <w:b/>
                <w:color w:val="000000" w:themeColor="text1"/>
                <w:spacing w:val="-4"/>
                <w:szCs w:val="21"/>
              </w:rPr>
              <w:t>法律法规及其他要求</w:t>
            </w:r>
          </w:p>
          <w:p w:rsidR="003C0AC0" w:rsidRDefault="003C0AC0" w:rsidP="00E5781A">
            <w:pPr>
              <w:tabs>
                <w:tab w:val="left" w:pos="540"/>
              </w:tabs>
              <w:spacing w:line="300" w:lineRule="exact"/>
              <w:ind w:left="211" w:hangingChars="100" w:hanging="211"/>
              <w:rPr>
                <w:rFonts w:ascii="宋体" w:hAnsi="宋体"/>
                <w:b/>
                <w:color w:val="000000" w:themeColor="text1"/>
                <w:szCs w:val="21"/>
              </w:rPr>
            </w:pPr>
          </w:p>
          <w:p w:rsidR="003C0AC0" w:rsidRDefault="003C0AC0" w:rsidP="00E5781A">
            <w:pPr>
              <w:pStyle w:val="a9"/>
              <w:numPr>
                <w:ilvl w:val="0"/>
                <w:numId w:val="2"/>
              </w:numPr>
              <w:tabs>
                <w:tab w:val="left" w:pos="540"/>
              </w:tabs>
              <w:spacing w:line="300" w:lineRule="exact"/>
              <w:ind w:firstLineChars="0"/>
              <w:rPr>
                <w:rFonts w:ascii="宋体" w:hAnsi="宋体"/>
                <w:b/>
                <w:color w:val="000000" w:themeColor="text1"/>
                <w:szCs w:val="21"/>
                <w:u w:val="single"/>
              </w:rPr>
            </w:pPr>
            <w:r>
              <w:rPr>
                <w:rFonts w:ascii="宋体" w:hAnsi="宋体" w:hint="eastAsia"/>
                <w:b/>
                <w:color w:val="000000" w:themeColor="text1"/>
                <w:szCs w:val="21"/>
              </w:rPr>
              <w:t>获取法律法规项，■法律法规获取充分，□法律法规获取有遗漏，缺少</w:t>
            </w:r>
          </w:p>
          <w:p w:rsidR="003C0AC0" w:rsidRDefault="003C0AC0" w:rsidP="00E5781A">
            <w:pPr>
              <w:pStyle w:val="a9"/>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结合公司的■产品/服务■环境因素■危险源，■确定 □未确定法律法规要求的具体条款，</w:t>
            </w:r>
          </w:p>
          <w:p w:rsidR="003C0AC0" w:rsidRDefault="003C0AC0" w:rsidP="00E5781A">
            <w:pPr>
              <w:pStyle w:val="a9"/>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法律法规的宣传方式：培训、会议、张贴。</w:t>
            </w:r>
          </w:p>
          <w:p w:rsidR="003C0AC0" w:rsidRDefault="003C0AC0" w:rsidP="00E5781A">
            <w:pPr>
              <w:pStyle w:val="a9"/>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法律法规要求及时更新了</w:t>
            </w:r>
          </w:p>
          <w:p w:rsidR="003C0AC0" w:rsidRDefault="003C0AC0" w:rsidP="00E5781A">
            <w:pPr>
              <w:tabs>
                <w:tab w:val="left" w:pos="0"/>
              </w:tabs>
              <w:spacing w:line="240" w:lineRule="exact"/>
              <w:rPr>
                <w:b/>
                <w:color w:val="000000" w:themeColor="text1"/>
                <w:sz w:val="14"/>
                <w:szCs w:val="14"/>
              </w:rPr>
            </w:pPr>
          </w:p>
        </w:tc>
      </w:tr>
      <w:tr w:rsidR="003C0AC0" w:rsidTr="00E5781A">
        <w:trPr>
          <w:cantSplit/>
          <w:trHeight w:val="2219"/>
          <w:jc w:val="center"/>
        </w:trPr>
        <w:tc>
          <w:tcPr>
            <w:tcW w:w="720" w:type="dxa"/>
            <w:vMerge/>
            <w:vAlign w:val="center"/>
          </w:tcPr>
          <w:p w:rsidR="003C0AC0" w:rsidRDefault="003C0AC0" w:rsidP="00E5781A">
            <w:pPr>
              <w:spacing w:line="240" w:lineRule="exact"/>
              <w:jc w:val="center"/>
              <w:rPr>
                <w:b/>
                <w:color w:val="000000" w:themeColor="text1"/>
                <w:sz w:val="20"/>
              </w:rPr>
            </w:pPr>
          </w:p>
        </w:tc>
        <w:tc>
          <w:tcPr>
            <w:tcW w:w="9198" w:type="dxa"/>
          </w:tcPr>
          <w:p w:rsidR="003C0AC0" w:rsidRDefault="003C0AC0" w:rsidP="00E5781A">
            <w:pPr>
              <w:spacing w:line="300" w:lineRule="exact"/>
              <w:rPr>
                <w:rFonts w:ascii="宋体" w:hAnsi="宋体"/>
                <w:b/>
                <w:color w:val="000000" w:themeColor="text1"/>
                <w:szCs w:val="21"/>
              </w:rPr>
            </w:pPr>
            <w:r>
              <w:rPr>
                <w:rFonts w:hint="eastAsia"/>
                <w:b/>
                <w:color w:val="000000" w:themeColor="text1"/>
                <w:szCs w:val="21"/>
              </w:rPr>
              <w:t xml:space="preserve">9. </w:t>
            </w:r>
            <w:r>
              <w:rPr>
                <w:rFonts w:ascii="宋体" w:hAnsi="宋体" w:hint="eastAsia"/>
                <w:b/>
                <w:color w:val="000000" w:themeColor="text1"/>
                <w:szCs w:val="21"/>
              </w:rPr>
              <w:t>目标、方案</w:t>
            </w:r>
          </w:p>
          <w:p w:rsidR="003C0AC0" w:rsidRDefault="003C0AC0" w:rsidP="00E5781A">
            <w:pPr>
              <w:spacing w:line="300" w:lineRule="exact"/>
              <w:rPr>
                <w:rFonts w:ascii="宋体" w:hAnsi="宋体"/>
                <w:b/>
                <w:color w:val="000000" w:themeColor="text1"/>
                <w:sz w:val="20"/>
                <w:szCs w:val="20"/>
              </w:rPr>
            </w:pPr>
            <w:r>
              <w:rPr>
                <w:rFonts w:hint="eastAsia"/>
                <w:b/>
                <w:color w:val="000000" w:themeColor="text1"/>
                <w:sz w:val="20"/>
                <w:szCs w:val="20"/>
              </w:rPr>
              <w:t>（</w:t>
            </w:r>
            <w:r>
              <w:rPr>
                <w:rFonts w:ascii="宋体" w:hAnsi="宋体" w:hint="eastAsia"/>
                <w:b/>
                <w:color w:val="000000" w:themeColor="text1"/>
                <w:spacing w:val="-4"/>
                <w:sz w:val="20"/>
                <w:szCs w:val="20"/>
              </w:rPr>
              <w:t>在相关层次上建立</w:t>
            </w:r>
            <w:r>
              <w:rPr>
                <w:rFonts w:ascii="宋体" w:hAnsi="宋体" w:hint="eastAsia"/>
                <w:b/>
                <w:color w:val="000000" w:themeColor="text1"/>
                <w:sz w:val="20"/>
                <w:szCs w:val="20"/>
              </w:rPr>
              <w:t>可测量的目标，目标、方案的有效性，对质量目标的实现情况进行评价并叙述测量方法）</w:t>
            </w:r>
          </w:p>
          <w:p w:rsidR="003C0AC0" w:rsidRDefault="003C0AC0" w:rsidP="00E5781A">
            <w:pPr>
              <w:spacing w:line="300" w:lineRule="exact"/>
              <w:ind w:firstLineChars="200" w:firstLine="420"/>
              <w:rPr>
                <w:rFonts w:ascii="宋体" w:hAnsi="宋体"/>
                <w:b/>
                <w:color w:val="000000" w:themeColor="text1"/>
                <w:sz w:val="20"/>
                <w:szCs w:val="20"/>
              </w:rPr>
            </w:pPr>
            <w:r>
              <w:rPr>
                <w:rFonts w:ascii="宋体" w:hAnsi="宋体" w:cs="宋体" w:hint="eastAsia"/>
                <w:color w:val="000000"/>
                <w:kern w:val="0"/>
                <w:szCs w:val="21"/>
              </w:rPr>
              <w:t>公司制定、发布了总体目标并分解到相关职能部门和层次，规定了目标值、计算方法、责任部门、检查人、考核频次等。同时，质量目标得到沟通和监视评价，通过数据的汇总统计、描述性统计等方法对目标进行了测量，总体已达到或超过了规定的目标值，但质量目标的数据分析利用不到位</w:t>
            </w:r>
          </w:p>
          <w:p w:rsidR="003C0AC0" w:rsidRDefault="003C0AC0" w:rsidP="00E5781A">
            <w:pPr>
              <w:rPr>
                <w:szCs w:val="21"/>
              </w:rPr>
            </w:pPr>
            <w:r>
              <w:rPr>
                <w:rFonts w:hint="eastAsia"/>
                <w:szCs w:val="21"/>
              </w:rPr>
              <w:t>质量、环境、职业健康安全目标：</w:t>
            </w:r>
          </w:p>
          <w:p w:rsidR="003C0AC0" w:rsidRDefault="003C0AC0" w:rsidP="00E5781A">
            <w:pPr>
              <w:spacing w:line="360" w:lineRule="auto"/>
              <w:ind w:firstLineChars="200" w:firstLine="420"/>
              <w:jc w:val="left"/>
              <w:rPr>
                <w:rFonts w:ascii="宋体" w:hAnsi="宋体" w:cs="宋体"/>
                <w:szCs w:val="21"/>
              </w:rPr>
            </w:pPr>
            <w:r>
              <w:rPr>
                <w:rFonts w:ascii="宋体" w:hAnsi="宋体" w:cs="宋体" w:hint="eastAsia"/>
                <w:szCs w:val="21"/>
              </w:rPr>
              <w:t>质量目标：                         实施情况（2020年1月-7月）</w:t>
            </w:r>
          </w:p>
          <w:p w:rsidR="00C14CE3" w:rsidRPr="00C14CE3" w:rsidRDefault="00C14CE3" w:rsidP="00C14CE3">
            <w:pPr>
              <w:spacing w:line="360" w:lineRule="auto"/>
              <w:ind w:leftChars="100" w:left="210"/>
              <w:rPr>
                <w:rFonts w:ascii="宋体" w:hAnsi="宋体" w:cs="宋体"/>
              </w:rPr>
            </w:pPr>
            <w:r w:rsidRPr="00C14CE3">
              <w:rPr>
                <w:rFonts w:ascii="宋体" w:hAnsi="宋体" w:cs="宋体" w:hint="eastAsia"/>
              </w:rPr>
              <w:t>1) 产品交付合格率100%； </w:t>
            </w:r>
            <w:r>
              <w:rPr>
                <w:rFonts w:ascii="宋体" w:hAnsi="宋体" w:cs="宋体" w:hint="eastAsia"/>
              </w:rPr>
              <w:t xml:space="preserve">                100%</w:t>
            </w:r>
          </w:p>
          <w:p w:rsidR="00C14CE3" w:rsidRPr="00C14CE3" w:rsidRDefault="00C14CE3" w:rsidP="00C14CE3">
            <w:pPr>
              <w:spacing w:line="360" w:lineRule="auto"/>
              <w:ind w:leftChars="100" w:left="210"/>
              <w:rPr>
                <w:rFonts w:ascii="宋体" w:hAnsi="宋体" w:cs="宋体"/>
              </w:rPr>
            </w:pPr>
            <w:r w:rsidRPr="00C14CE3">
              <w:rPr>
                <w:rFonts w:ascii="宋体" w:hAnsi="宋体" w:cs="宋体" w:hint="eastAsia"/>
              </w:rPr>
              <w:t>2) 顾客满意率≥90分；</w:t>
            </w:r>
            <w:r>
              <w:rPr>
                <w:rFonts w:ascii="宋体" w:hAnsi="宋体" w:cs="宋体" w:hint="eastAsia"/>
              </w:rPr>
              <w:t xml:space="preserve">                     96分</w:t>
            </w:r>
          </w:p>
          <w:p w:rsidR="00C14CE3" w:rsidRDefault="00C14CE3" w:rsidP="00C14CE3">
            <w:pPr>
              <w:spacing w:line="360" w:lineRule="auto"/>
              <w:ind w:firstLineChars="200" w:firstLine="420"/>
              <w:jc w:val="left"/>
              <w:rPr>
                <w:rFonts w:ascii="宋体" w:hAnsi="宋体" w:cs="宋体"/>
              </w:rPr>
            </w:pPr>
            <w:r w:rsidRPr="00C14CE3">
              <w:rPr>
                <w:rFonts w:ascii="宋体" w:hAnsi="宋体" w:cs="宋体" w:hint="eastAsia"/>
              </w:rPr>
              <w:t>3） 合同按时交付率100%；</w:t>
            </w:r>
            <w:r>
              <w:rPr>
                <w:rFonts w:ascii="宋体" w:hAnsi="宋体" w:cs="宋体" w:hint="eastAsia"/>
              </w:rPr>
              <w:t xml:space="preserve">               100%</w:t>
            </w:r>
          </w:p>
          <w:p w:rsidR="003C0AC0" w:rsidRDefault="003C0AC0" w:rsidP="00C14CE3">
            <w:pPr>
              <w:spacing w:line="360" w:lineRule="auto"/>
              <w:ind w:firstLineChars="200" w:firstLine="420"/>
              <w:jc w:val="left"/>
              <w:rPr>
                <w:rFonts w:ascii="宋体" w:hAnsi="宋体" w:cs="宋体"/>
                <w:szCs w:val="21"/>
              </w:rPr>
            </w:pPr>
            <w:r>
              <w:rPr>
                <w:rFonts w:ascii="宋体" w:hAnsi="宋体" w:cs="宋体" w:hint="eastAsia"/>
                <w:szCs w:val="21"/>
              </w:rPr>
              <w:t xml:space="preserve">环境目标 ：   </w:t>
            </w:r>
            <w:r w:rsidR="00C14CE3">
              <w:rPr>
                <w:rFonts w:ascii="宋体" w:hAnsi="宋体" w:cs="宋体" w:hint="eastAsia"/>
                <w:szCs w:val="21"/>
              </w:rPr>
              <w:t xml:space="preserve">                    </w:t>
            </w:r>
            <w:r>
              <w:rPr>
                <w:rFonts w:ascii="宋体" w:hAnsi="宋体" w:cs="宋体" w:hint="eastAsia"/>
                <w:szCs w:val="21"/>
              </w:rPr>
              <w:t>实施情况（2020年1月-7月）</w:t>
            </w:r>
          </w:p>
          <w:p w:rsidR="00C14CE3" w:rsidRPr="00C14CE3" w:rsidRDefault="00C14CE3" w:rsidP="00C14CE3">
            <w:pPr>
              <w:spacing w:line="360" w:lineRule="auto"/>
              <w:ind w:firstLineChars="200" w:firstLine="420"/>
              <w:jc w:val="left"/>
              <w:rPr>
                <w:rFonts w:ascii="宋体" w:hAnsi="宋体" w:cs="宋体"/>
                <w:szCs w:val="21"/>
              </w:rPr>
            </w:pPr>
            <w:r w:rsidRPr="00C14CE3">
              <w:rPr>
                <w:rFonts w:ascii="宋体" w:hAnsi="宋体" w:cs="宋体" w:hint="eastAsia"/>
                <w:szCs w:val="21"/>
              </w:rPr>
              <w:t>1、 固废综合处理率100%；</w:t>
            </w:r>
            <w:r>
              <w:rPr>
                <w:rFonts w:ascii="宋体" w:hAnsi="宋体" w:cs="宋体" w:hint="eastAsia"/>
                <w:szCs w:val="21"/>
              </w:rPr>
              <w:t xml:space="preserve">              100%</w:t>
            </w:r>
          </w:p>
          <w:p w:rsidR="00C14CE3" w:rsidRPr="00C14CE3" w:rsidRDefault="00C14CE3" w:rsidP="00C14CE3">
            <w:pPr>
              <w:spacing w:line="360" w:lineRule="auto"/>
              <w:ind w:firstLineChars="200" w:firstLine="420"/>
              <w:jc w:val="left"/>
              <w:rPr>
                <w:rFonts w:ascii="宋体" w:hAnsi="宋体" w:cs="宋体"/>
                <w:szCs w:val="21"/>
              </w:rPr>
            </w:pPr>
            <w:r w:rsidRPr="00C14CE3">
              <w:rPr>
                <w:rFonts w:ascii="宋体" w:hAnsi="宋体" w:cs="宋体" w:hint="eastAsia"/>
                <w:szCs w:val="21"/>
              </w:rPr>
              <w:t>2、 职业病发生率为0；</w:t>
            </w:r>
            <w:r>
              <w:rPr>
                <w:rFonts w:ascii="宋体" w:hAnsi="宋体" w:cs="宋体" w:hint="eastAsia"/>
                <w:szCs w:val="21"/>
              </w:rPr>
              <w:t xml:space="preserve">                   0</w:t>
            </w:r>
          </w:p>
          <w:p w:rsidR="00C14CE3" w:rsidRPr="00C14CE3" w:rsidRDefault="00C14CE3" w:rsidP="00C14CE3">
            <w:pPr>
              <w:spacing w:line="360" w:lineRule="auto"/>
              <w:ind w:firstLineChars="200" w:firstLine="420"/>
              <w:jc w:val="left"/>
              <w:rPr>
                <w:rFonts w:ascii="宋体" w:hAnsi="宋体" w:cs="宋体"/>
                <w:szCs w:val="21"/>
              </w:rPr>
            </w:pPr>
            <w:r w:rsidRPr="00C14CE3">
              <w:rPr>
                <w:rFonts w:ascii="宋体" w:hAnsi="宋体" w:cs="宋体" w:hint="eastAsia"/>
                <w:szCs w:val="21"/>
              </w:rPr>
              <w:t>3、  重大安全事故和伤亡事故为0；</w:t>
            </w:r>
            <w:r>
              <w:rPr>
                <w:rFonts w:ascii="宋体" w:hAnsi="宋体" w:cs="宋体" w:hint="eastAsia"/>
                <w:szCs w:val="21"/>
              </w:rPr>
              <w:t xml:space="preserve">       0</w:t>
            </w:r>
          </w:p>
          <w:p w:rsidR="00C14CE3" w:rsidRPr="00C14CE3" w:rsidRDefault="00C14CE3" w:rsidP="00C14CE3">
            <w:pPr>
              <w:spacing w:line="360" w:lineRule="auto"/>
              <w:ind w:firstLineChars="200" w:firstLine="420"/>
              <w:jc w:val="left"/>
              <w:rPr>
                <w:rFonts w:ascii="宋体" w:hAnsi="宋体" w:cs="宋体"/>
                <w:szCs w:val="21"/>
              </w:rPr>
            </w:pPr>
            <w:r w:rsidRPr="00C14CE3">
              <w:rPr>
                <w:rFonts w:ascii="宋体" w:hAnsi="宋体" w:cs="宋体" w:hint="eastAsia"/>
                <w:szCs w:val="21"/>
              </w:rPr>
              <w:t>4、 火灾、爆炸、中毒事件为0；</w:t>
            </w:r>
            <w:r>
              <w:rPr>
                <w:rFonts w:ascii="宋体" w:hAnsi="宋体" w:cs="宋体" w:hint="eastAsia"/>
                <w:szCs w:val="21"/>
              </w:rPr>
              <w:t xml:space="preserve">           0 </w:t>
            </w:r>
          </w:p>
          <w:p w:rsidR="003C0AC0" w:rsidRDefault="00C14CE3" w:rsidP="00C14CE3">
            <w:pPr>
              <w:spacing w:line="300" w:lineRule="exact"/>
              <w:ind w:firstLineChars="200" w:firstLine="420"/>
              <w:rPr>
                <w:rFonts w:ascii="宋体" w:hAnsi="宋体"/>
                <w:b/>
                <w:color w:val="000000" w:themeColor="text1"/>
              </w:rPr>
            </w:pPr>
            <w:r w:rsidRPr="00C14CE3">
              <w:rPr>
                <w:rFonts w:ascii="宋体" w:hAnsi="宋体" w:cs="宋体" w:hint="eastAsia"/>
                <w:szCs w:val="21"/>
              </w:rPr>
              <w:t>5、  环境扰民投诉为0</w:t>
            </w:r>
            <w:r>
              <w:rPr>
                <w:rFonts w:ascii="宋体" w:hAnsi="宋体" w:cs="宋体" w:hint="eastAsia"/>
                <w:szCs w:val="21"/>
              </w:rPr>
              <w:t xml:space="preserve">                   </w:t>
            </w:r>
            <w:proofErr w:type="spellStart"/>
            <w:r>
              <w:rPr>
                <w:rFonts w:ascii="宋体" w:hAnsi="宋体" w:cs="宋体" w:hint="eastAsia"/>
                <w:szCs w:val="21"/>
              </w:rPr>
              <w:t>0</w:t>
            </w:r>
            <w:proofErr w:type="spellEnd"/>
            <w:r>
              <w:rPr>
                <w:rFonts w:ascii="宋体" w:hAnsi="宋体" w:cs="宋体" w:hint="eastAsia"/>
                <w:szCs w:val="21"/>
              </w:rPr>
              <w:t xml:space="preserve">        </w:t>
            </w:r>
          </w:p>
        </w:tc>
      </w:tr>
      <w:tr w:rsidR="003C0AC0" w:rsidTr="00E5781A">
        <w:trPr>
          <w:cantSplit/>
          <w:trHeight w:val="1297"/>
          <w:jc w:val="center"/>
        </w:trPr>
        <w:tc>
          <w:tcPr>
            <w:tcW w:w="720" w:type="dxa"/>
            <w:vMerge/>
            <w:vAlign w:val="center"/>
          </w:tcPr>
          <w:p w:rsidR="003C0AC0" w:rsidRDefault="003C0AC0" w:rsidP="00E5781A">
            <w:pPr>
              <w:spacing w:line="240" w:lineRule="exact"/>
              <w:jc w:val="center"/>
              <w:rPr>
                <w:b/>
                <w:color w:val="000000" w:themeColor="text1"/>
                <w:sz w:val="20"/>
              </w:rPr>
            </w:pPr>
          </w:p>
        </w:tc>
        <w:tc>
          <w:tcPr>
            <w:tcW w:w="9198" w:type="dxa"/>
          </w:tcPr>
          <w:p w:rsidR="003C0AC0" w:rsidRDefault="003C0AC0" w:rsidP="00E5781A">
            <w:pPr>
              <w:spacing w:line="240" w:lineRule="exact"/>
              <w:rPr>
                <w:rFonts w:ascii="宋体" w:hAnsi="宋体"/>
                <w:b/>
                <w:color w:val="000000" w:themeColor="text1"/>
                <w:sz w:val="20"/>
                <w:szCs w:val="20"/>
              </w:rPr>
            </w:pPr>
            <w:r>
              <w:rPr>
                <w:rFonts w:hint="eastAsia"/>
                <w:b/>
                <w:color w:val="000000" w:themeColor="text1"/>
                <w:sz w:val="20"/>
                <w:szCs w:val="20"/>
              </w:rPr>
              <w:t xml:space="preserve">10. </w:t>
            </w:r>
            <w:r>
              <w:rPr>
                <w:rFonts w:hint="eastAsia"/>
                <w:b/>
                <w:color w:val="000000" w:themeColor="text1"/>
                <w:sz w:val="20"/>
                <w:szCs w:val="20"/>
              </w:rPr>
              <w:t>文件与记录控制</w:t>
            </w:r>
            <w:r>
              <w:rPr>
                <w:rFonts w:hint="eastAsia"/>
                <w:b/>
                <w:color w:val="000000" w:themeColor="text1"/>
                <w:sz w:val="20"/>
                <w:szCs w:val="20"/>
              </w:rPr>
              <w:t xml:space="preserve"> (</w:t>
            </w:r>
            <w:r>
              <w:rPr>
                <w:rFonts w:ascii="宋体" w:hAnsi="宋体" w:hint="eastAsia"/>
                <w:b/>
                <w:color w:val="000000" w:themeColor="text1"/>
                <w:sz w:val="20"/>
                <w:szCs w:val="20"/>
              </w:rPr>
              <w:t>文审修订后文件与标准的符合程度评价、</w:t>
            </w:r>
            <w:r>
              <w:rPr>
                <w:rFonts w:ascii="宋体" w:hAnsi="宋体" w:hint="eastAsia"/>
                <w:b/>
                <w:color w:val="000000" w:themeColor="text1"/>
                <w:spacing w:val="-4"/>
                <w:sz w:val="20"/>
                <w:szCs w:val="20"/>
              </w:rPr>
              <w:t>文件</w:t>
            </w:r>
            <w:r>
              <w:rPr>
                <w:rFonts w:ascii="宋体" w:hAnsi="宋体" w:hint="eastAsia"/>
                <w:b/>
                <w:color w:val="000000" w:themeColor="text1"/>
                <w:sz w:val="20"/>
                <w:szCs w:val="20"/>
              </w:rPr>
              <w:t>控制管理等)</w:t>
            </w:r>
          </w:p>
          <w:p w:rsidR="003C0AC0" w:rsidRDefault="003C0AC0" w:rsidP="00E5781A">
            <w:pPr>
              <w:tabs>
                <w:tab w:val="left" w:pos="540"/>
              </w:tabs>
              <w:spacing w:line="240" w:lineRule="exact"/>
              <w:rPr>
                <w:rFonts w:ascii="宋体" w:hAnsi="宋体"/>
                <w:b/>
                <w:color w:val="000000" w:themeColor="text1"/>
                <w:sz w:val="20"/>
                <w:szCs w:val="20"/>
              </w:rPr>
            </w:pPr>
            <w:r>
              <w:rPr>
                <w:rFonts w:ascii="宋体" w:hAnsi="宋体" w:cs="宋体" w:hint="eastAsia"/>
                <w:color w:val="000000" w:themeColor="text1"/>
              </w:rPr>
              <w:t>公司按照申请认证的标准要求，建立并形成了文件化的</w:t>
            </w:r>
            <w:r>
              <w:rPr>
                <w:rFonts w:ascii="宋体" w:hAnsi="宋体" w:hint="eastAsia"/>
                <w:color w:val="000000" w:themeColor="text1"/>
              </w:rPr>
              <w:t>环境和职业健康安全</w:t>
            </w:r>
            <w:r>
              <w:rPr>
                <w:rFonts w:ascii="宋体" w:hAnsi="宋体" w:cs="宋体" w:hint="eastAsia"/>
                <w:color w:val="000000" w:themeColor="text1"/>
              </w:rPr>
              <w:t>管理体系，体系文件对管理体系各过程进行了识别确定、明确了各要素间的相互关系及其管控要求。公司体系文件于</w:t>
            </w:r>
            <w:r>
              <w:rPr>
                <w:rFonts w:ascii="宋体" w:hAnsi="宋体" w:cs="Arial" w:hint="eastAsia"/>
                <w:color w:val="000000" w:themeColor="text1"/>
              </w:rPr>
              <w:t>20</w:t>
            </w:r>
            <w:r w:rsidR="00C14CE3">
              <w:rPr>
                <w:rFonts w:ascii="宋体" w:hAnsi="宋体" w:cs="Arial" w:hint="eastAsia"/>
                <w:color w:val="000000" w:themeColor="text1"/>
              </w:rPr>
              <w:t>19</w:t>
            </w:r>
            <w:r>
              <w:rPr>
                <w:rFonts w:ascii="宋体" w:hAnsi="宋体" w:cs="Arial" w:hint="eastAsia"/>
                <w:color w:val="000000" w:themeColor="text1"/>
              </w:rPr>
              <w:t xml:space="preserve"> </w:t>
            </w:r>
            <w:r>
              <w:rPr>
                <w:rFonts w:ascii="宋体" w:hAnsi="宋体" w:cs="宋体" w:hint="eastAsia"/>
                <w:color w:val="000000" w:themeColor="text1"/>
              </w:rPr>
              <w:t>年</w:t>
            </w:r>
            <w:r w:rsidR="00C14CE3">
              <w:rPr>
                <w:rFonts w:ascii="宋体" w:hAnsi="宋体" w:cs="宋体" w:hint="eastAsia"/>
                <w:color w:val="000000" w:themeColor="text1"/>
              </w:rPr>
              <w:t>12</w:t>
            </w:r>
            <w:r>
              <w:rPr>
                <w:rFonts w:ascii="宋体" w:hAnsi="宋体" w:cs="宋体" w:hint="eastAsia"/>
                <w:color w:val="000000" w:themeColor="text1"/>
              </w:rPr>
              <w:t>月</w:t>
            </w:r>
            <w:r w:rsidR="00C14CE3">
              <w:rPr>
                <w:rFonts w:ascii="宋体" w:hAnsi="宋体" w:cs="宋体" w:hint="eastAsia"/>
                <w:color w:val="000000" w:themeColor="text1"/>
              </w:rPr>
              <w:t>15</w:t>
            </w:r>
            <w:r>
              <w:rPr>
                <w:rFonts w:ascii="宋体" w:hAnsi="宋体" w:cs="宋体" w:hint="eastAsia"/>
                <w:color w:val="000000" w:themeColor="text1"/>
              </w:rPr>
              <w:t>日予以发布并有效实施运行，经对文件评审判定：符合标准要求，符合公司的实际且具有可操作性。组织对管理体系文件化信息进行了有效性管理，包括文件的格式、标识、批准、修改、发放等环节，现场使用的文件是有效的。组织记录填写基本完整、信息充分、具有可追溯性、记录管理易于查阅。</w:t>
            </w:r>
          </w:p>
        </w:tc>
      </w:tr>
      <w:tr w:rsidR="003C0AC0" w:rsidTr="00E5781A">
        <w:trPr>
          <w:cantSplit/>
          <w:trHeight w:val="1126"/>
          <w:jc w:val="center"/>
        </w:trPr>
        <w:tc>
          <w:tcPr>
            <w:tcW w:w="720" w:type="dxa"/>
            <w:vMerge w:val="restart"/>
            <w:textDirection w:val="tbRlV"/>
            <w:vAlign w:val="center"/>
          </w:tcPr>
          <w:p w:rsidR="003C0AC0" w:rsidRDefault="003C0AC0" w:rsidP="00E5781A">
            <w:pPr>
              <w:spacing w:line="240" w:lineRule="exact"/>
              <w:ind w:left="113" w:right="113"/>
              <w:jc w:val="center"/>
              <w:rPr>
                <w:b/>
                <w:color w:val="000000" w:themeColor="text1"/>
                <w:szCs w:val="21"/>
              </w:rPr>
            </w:pPr>
            <w:r>
              <w:rPr>
                <w:b/>
                <w:color w:val="000000" w:themeColor="text1"/>
                <w:szCs w:val="21"/>
              </w:rPr>
              <w:br w:type="page"/>
            </w:r>
            <w:r>
              <w:rPr>
                <w:rFonts w:ascii="宋体" w:hAnsi="宋体" w:hint="eastAsia"/>
                <w:b/>
                <w:color w:val="000000" w:themeColor="text1"/>
                <w:szCs w:val="21"/>
              </w:rPr>
              <w:t>(二)资源评价</w:t>
            </w:r>
          </w:p>
        </w:tc>
        <w:tc>
          <w:tcPr>
            <w:tcW w:w="9198" w:type="dxa"/>
          </w:tcPr>
          <w:p w:rsidR="003C0AC0" w:rsidRDefault="003C0AC0" w:rsidP="00E5781A">
            <w:pPr>
              <w:spacing w:line="300" w:lineRule="exact"/>
              <w:rPr>
                <w:b/>
                <w:color w:val="000000" w:themeColor="text1"/>
                <w:sz w:val="20"/>
                <w:szCs w:val="20"/>
              </w:rPr>
            </w:pPr>
            <w:r>
              <w:rPr>
                <w:rFonts w:ascii="宋体" w:hAnsi="宋体" w:hint="eastAsia"/>
                <w:b/>
                <w:color w:val="000000" w:themeColor="text1"/>
                <w:sz w:val="20"/>
                <w:szCs w:val="20"/>
              </w:rPr>
              <w:t>人力资源的简要说明</w:t>
            </w:r>
            <w:r>
              <w:rPr>
                <w:rFonts w:hint="eastAsia"/>
                <w:b/>
                <w:color w:val="000000" w:themeColor="text1"/>
                <w:sz w:val="20"/>
                <w:szCs w:val="20"/>
              </w:rPr>
              <w:t>.</w:t>
            </w:r>
            <w:r>
              <w:rPr>
                <w:rFonts w:ascii="宋体" w:hAnsi="宋体" w:hint="eastAsia"/>
                <w:b/>
                <w:color w:val="000000" w:themeColor="text1"/>
                <w:sz w:val="20"/>
                <w:szCs w:val="20"/>
              </w:rPr>
              <w:t>:</w:t>
            </w:r>
          </w:p>
          <w:p w:rsidR="003C0AC0" w:rsidRDefault="003C0AC0" w:rsidP="00E5781A">
            <w:pPr>
              <w:tabs>
                <w:tab w:val="left" w:pos="2552"/>
              </w:tabs>
              <w:spacing w:line="0" w:lineRule="atLeast"/>
              <w:ind w:firstLineChars="200" w:firstLine="420"/>
              <w:rPr>
                <w:rFonts w:ascii="宋体" w:hAnsi="宋体"/>
                <w:bCs/>
                <w:iCs/>
                <w:szCs w:val="22"/>
              </w:rPr>
            </w:pPr>
            <w:r>
              <w:rPr>
                <w:rFonts w:ascii="宋体" w:hAnsi="宋体" w:hint="eastAsia"/>
                <w:bCs/>
                <w:iCs/>
              </w:rPr>
              <w:t>组</w:t>
            </w:r>
            <w:r>
              <w:rPr>
                <w:rFonts w:ascii="宋体" w:hAnsi="宋体" w:hint="eastAsia"/>
                <w:bCs/>
                <w:iCs/>
                <w:szCs w:val="22"/>
              </w:rPr>
              <w:t>织按管理体系需求配置了充足的人员、设施、监视和测量设备等资源，并建立维持了</w:t>
            </w:r>
            <w:r>
              <w:rPr>
                <w:rFonts w:ascii="宋体" w:hAnsi="宋体" w:hint="eastAsia"/>
                <w:szCs w:val="21"/>
              </w:rPr>
              <w:t>人力资源管理</w:t>
            </w:r>
            <w:r>
              <w:rPr>
                <w:rFonts w:ascii="宋体" w:hAnsi="宋体" w:hint="eastAsia"/>
                <w:bCs/>
                <w:iCs/>
                <w:szCs w:val="22"/>
              </w:rPr>
              <w:t>及相关服务运行环境，可以维持管理体系的正常运行。</w:t>
            </w:r>
          </w:p>
          <w:p w:rsidR="003C0AC0" w:rsidRDefault="003C0AC0" w:rsidP="00E5781A">
            <w:pPr>
              <w:spacing w:line="300" w:lineRule="exact"/>
              <w:rPr>
                <w:rFonts w:ascii="宋体" w:hAnsi="宋体"/>
                <w:b/>
                <w:color w:val="000000" w:themeColor="text1"/>
                <w:sz w:val="20"/>
                <w:szCs w:val="20"/>
              </w:rPr>
            </w:pPr>
            <w:r>
              <w:rPr>
                <w:rFonts w:ascii="宋体" w:hAnsi="宋体" w:hint="eastAsia"/>
                <w:bCs/>
                <w:iCs/>
              </w:rPr>
              <w:t xml:space="preserve">    组织识别和维护运行中所需的知识，并适时更新，组织的知识可以保证其提供合格产品和服务的要求，并应对不断变化的需求和发展趋势进行评价。</w:t>
            </w:r>
          </w:p>
        </w:tc>
      </w:tr>
      <w:tr w:rsidR="003C0AC0" w:rsidTr="00E5781A">
        <w:trPr>
          <w:cantSplit/>
          <w:trHeight w:val="645"/>
          <w:jc w:val="center"/>
        </w:trPr>
        <w:tc>
          <w:tcPr>
            <w:tcW w:w="720" w:type="dxa"/>
            <w:vMerge/>
            <w:textDirection w:val="tbRlV"/>
            <w:vAlign w:val="center"/>
          </w:tcPr>
          <w:p w:rsidR="003C0AC0" w:rsidRDefault="003C0AC0" w:rsidP="00E5781A">
            <w:pPr>
              <w:spacing w:line="240" w:lineRule="exact"/>
              <w:ind w:left="113" w:right="113"/>
              <w:jc w:val="center"/>
              <w:rPr>
                <w:b/>
                <w:color w:val="000000" w:themeColor="text1"/>
                <w:szCs w:val="21"/>
              </w:rPr>
            </w:pPr>
          </w:p>
        </w:tc>
        <w:tc>
          <w:tcPr>
            <w:tcW w:w="9198" w:type="dxa"/>
          </w:tcPr>
          <w:p w:rsidR="003C0AC0" w:rsidRDefault="003C0AC0" w:rsidP="00E5781A">
            <w:pPr>
              <w:spacing w:line="240" w:lineRule="exact"/>
              <w:rPr>
                <w:rFonts w:ascii="宋体" w:hAnsi="宋体"/>
                <w:b/>
                <w:color w:val="000000" w:themeColor="text1"/>
                <w:sz w:val="20"/>
                <w:szCs w:val="20"/>
              </w:rPr>
            </w:pPr>
            <w:r>
              <w:rPr>
                <w:rFonts w:ascii="宋体" w:hAnsi="宋体" w:hint="eastAsia"/>
                <w:b/>
                <w:color w:val="000000" w:themeColor="text1"/>
                <w:sz w:val="20"/>
                <w:szCs w:val="20"/>
              </w:rPr>
              <w:t>设备设施（包括信息系统）、</w:t>
            </w:r>
          </w:p>
          <w:p w:rsidR="003C0AC0" w:rsidRDefault="003C0AC0" w:rsidP="00C14CE3">
            <w:pPr>
              <w:spacing w:line="240" w:lineRule="exact"/>
              <w:ind w:firstLineChars="100" w:firstLine="210"/>
              <w:rPr>
                <w:rFonts w:ascii="宋体" w:hAnsi="宋体"/>
                <w:b/>
                <w:color w:val="000000" w:themeColor="text1"/>
                <w:sz w:val="20"/>
                <w:szCs w:val="20"/>
              </w:rPr>
            </w:pPr>
            <w:r>
              <w:rPr>
                <w:rFonts w:ascii="宋体" w:hAnsi="宋体" w:hint="eastAsia"/>
                <w:szCs w:val="21"/>
              </w:rPr>
              <w:t>厂房面</w:t>
            </w:r>
            <w:r>
              <w:rPr>
                <w:rFonts w:ascii="宋体" w:hAnsi="宋体" w:cs="宋体" w:hint="eastAsia"/>
                <w:szCs w:val="21"/>
              </w:rPr>
              <w:t>积</w:t>
            </w:r>
            <w:r w:rsidR="00C14CE3">
              <w:rPr>
                <w:rFonts w:ascii="宋体" w:hAnsi="宋体" w:cs="宋体" w:hint="eastAsia"/>
                <w:szCs w:val="21"/>
              </w:rPr>
              <w:t>20</w:t>
            </w:r>
            <w:r>
              <w:rPr>
                <w:rFonts w:ascii="宋体" w:hAnsi="宋体" w:cs="宋体" w:hint="eastAsia"/>
                <w:szCs w:val="21"/>
              </w:rPr>
              <w:t>00平方米左右，车间、库房分开，办公场所面积</w:t>
            </w:r>
            <w:r w:rsidR="00C14CE3">
              <w:rPr>
                <w:rFonts w:ascii="宋体" w:hAnsi="宋体" w:cs="宋体" w:hint="eastAsia"/>
                <w:szCs w:val="21"/>
              </w:rPr>
              <w:t>5</w:t>
            </w:r>
            <w:r>
              <w:rPr>
                <w:rFonts w:ascii="宋体" w:hAnsi="宋体" w:cs="宋体" w:hint="eastAsia"/>
                <w:szCs w:val="21"/>
              </w:rPr>
              <w:t>00平方米。主要生产设备电脑、打印机和</w:t>
            </w:r>
            <w:r w:rsidR="00C14CE3">
              <w:rPr>
                <w:rFonts w:ascii="宋体" w:hAnsi="宋体" w:cs="宋体" w:hint="eastAsia"/>
                <w:szCs w:val="21"/>
              </w:rPr>
              <w:t>剪板机、压床、折弯机、焊机、喷涂房等</w:t>
            </w:r>
            <w:r>
              <w:rPr>
                <w:rFonts w:ascii="宋体" w:hAnsi="宋体" w:cs="宋体" w:hint="eastAsia"/>
                <w:szCs w:val="21"/>
              </w:rPr>
              <w:t>，可以满足</w:t>
            </w:r>
            <w:r w:rsidR="00C14CE3">
              <w:rPr>
                <w:rFonts w:ascii="宋体" w:hAnsi="宋体" w:cs="宋体" w:hint="eastAsia"/>
                <w:szCs w:val="21"/>
              </w:rPr>
              <w:t>电缆桥架机附件</w:t>
            </w:r>
            <w:r>
              <w:rPr>
                <w:rFonts w:ascii="宋体" w:hAnsi="宋体" w:cs="宋体" w:hint="eastAsia"/>
                <w:szCs w:val="21"/>
              </w:rPr>
              <w:t>生产需要。对设备按月方式进行点检维护保养，并实施。特种设备：</w:t>
            </w:r>
            <w:r w:rsidR="00C14CE3">
              <w:rPr>
                <w:rFonts w:ascii="宋体" w:hAnsi="宋体" w:cs="宋体" w:hint="eastAsia"/>
                <w:szCs w:val="21"/>
              </w:rPr>
              <w:t>叉车和行车</w:t>
            </w:r>
            <w:r>
              <w:rPr>
                <w:rFonts w:ascii="宋体" w:hAnsi="宋体" w:cs="宋体" w:hint="eastAsia"/>
                <w:szCs w:val="21"/>
              </w:rPr>
              <w:t>。公司未建立信息管理系统用于生产和服务。</w:t>
            </w:r>
          </w:p>
        </w:tc>
      </w:tr>
      <w:tr w:rsidR="003C0AC0" w:rsidTr="00E5781A">
        <w:trPr>
          <w:cantSplit/>
          <w:trHeight w:val="645"/>
          <w:jc w:val="center"/>
        </w:trPr>
        <w:tc>
          <w:tcPr>
            <w:tcW w:w="720" w:type="dxa"/>
            <w:vMerge/>
            <w:textDirection w:val="tbRlV"/>
            <w:vAlign w:val="center"/>
          </w:tcPr>
          <w:p w:rsidR="003C0AC0" w:rsidRDefault="003C0AC0" w:rsidP="00E5781A">
            <w:pPr>
              <w:spacing w:line="240" w:lineRule="exact"/>
              <w:ind w:left="113" w:right="113"/>
              <w:jc w:val="center"/>
              <w:rPr>
                <w:b/>
                <w:color w:val="000000" w:themeColor="text1"/>
                <w:szCs w:val="21"/>
              </w:rPr>
            </w:pPr>
          </w:p>
        </w:tc>
        <w:tc>
          <w:tcPr>
            <w:tcW w:w="9198" w:type="dxa"/>
          </w:tcPr>
          <w:p w:rsidR="003C0AC0" w:rsidRDefault="003C0AC0" w:rsidP="00E5781A">
            <w:pPr>
              <w:spacing w:line="240" w:lineRule="exact"/>
              <w:rPr>
                <w:rFonts w:ascii="宋体" w:hAnsi="宋体"/>
                <w:b/>
                <w:color w:val="000000" w:themeColor="text1"/>
                <w:sz w:val="20"/>
                <w:szCs w:val="20"/>
              </w:rPr>
            </w:pPr>
            <w:r>
              <w:rPr>
                <w:rFonts w:ascii="宋体" w:hAnsi="宋体" w:hint="eastAsia"/>
                <w:b/>
                <w:color w:val="000000" w:themeColor="text1"/>
                <w:sz w:val="20"/>
                <w:szCs w:val="20"/>
              </w:rPr>
              <w:t>过程运行环境</w:t>
            </w:r>
          </w:p>
          <w:p w:rsidR="003C0AC0" w:rsidRDefault="003C0AC0" w:rsidP="00E5781A">
            <w:pPr>
              <w:spacing w:line="240" w:lineRule="exact"/>
              <w:rPr>
                <w:rFonts w:ascii="宋体" w:hAnsi="宋体"/>
                <w:b/>
                <w:color w:val="000000" w:themeColor="text1"/>
                <w:sz w:val="20"/>
                <w:szCs w:val="20"/>
              </w:rPr>
            </w:pPr>
            <w:r>
              <w:rPr>
                <w:rFonts w:ascii="宋体" w:hAnsi="宋体" w:cs="宋体" w:hint="eastAsia"/>
                <w:szCs w:val="21"/>
              </w:rPr>
              <w:t>生产车间和办公场所和内设备布置合理，通道畅通，照明设施齐全，均配备了消防设施等设施。办公室明亮，培训场所光线较充足。每月由行政部对工作环境进行定期检查。</w:t>
            </w:r>
          </w:p>
        </w:tc>
      </w:tr>
      <w:tr w:rsidR="003C0AC0" w:rsidTr="00E5781A">
        <w:trPr>
          <w:cantSplit/>
          <w:trHeight w:val="645"/>
          <w:jc w:val="center"/>
        </w:trPr>
        <w:tc>
          <w:tcPr>
            <w:tcW w:w="720" w:type="dxa"/>
            <w:vMerge/>
            <w:textDirection w:val="tbRlV"/>
            <w:vAlign w:val="center"/>
          </w:tcPr>
          <w:p w:rsidR="003C0AC0" w:rsidRDefault="003C0AC0" w:rsidP="00E5781A">
            <w:pPr>
              <w:spacing w:line="240" w:lineRule="exact"/>
              <w:ind w:left="113" w:right="113"/>
              <w:jc w:val="center"/>
              <w:rPr>
                <w:b/>
                <w:color w:val="000000" w:themeColor="text1"/>
                <w:szCs w:val="21"/>
              </w:rPr>
            </w:pPr>
          </w:p>
        </w:tc>
        <w:tc>
          <w:tcPr>
            <w:tcW w:w="9198" w:type="dxa"/>
          </w:tcPr>
          <w:p w:rsidR="003C0AC0" w:rsidRDefault="003C0AC0" w:rsidP="00E5781A">
            <w:pPr>
              <w:spacing w:line="240" w:lineRule="exact"/>
              <w:rPr>
                <w:rFonts w:ascii="宋体" w:hAnsi="宋体"/>
                <w:b/>
                <w:color w:val="000000" w:themeColor="text1"/>
                <w:sz w:val="20"/>
                <w:szCs w:val="20"/>
              </w:rPr>
            </w:pPr>
            <w:r>
              <w:rPr>
                <w:rFonts w:ascii="宋体" w:hAnsi="宋体" w:hint="eastAsia"/>
                <w:b/>
                <w:color w:val="000000" w:themeColor="text1"/>
                <w:sz w:val="20"/>
                <w:szCs w:val="20"/>
              </w:rPr>
              <w:t>监视和测量资源</w:t>
            </w:r>
          </w:p>
          <w:p w:rsidR="003C0AC0" w:rsidRDefault="003C0AC0" w:rsidP="00E5781A">
            <w:pPr>
              <w:spacing w:line="400" w:lineRule="atLeast"/>
              <w:rPr>
                <w:rFonts w:ascii="宋体" w:hAnsi="宋体"/>
                <w:szCs w:val="21"/>
              </w:rPr>
            </w:pPr>
            <w:r>
              <w:rPr>
                <w:rFonts w:ascii="宋体" w:hAnsi="宋体" w:hint="eastAsia"/>
                <w:szCs w:val="21"/>
              </w:rPr>
              <w:t>生产车间及检验部门均按策划的要求配置了钢卷尺、</w:t>
            </w:r>
            <w:r w:rsidR="00251595">
              <w:rPr>
                <w:rFonts w:ascii="宋体" w:hAnsi="宋体" w:hint="eastAsia"/>
                <w:szCs w:val="21"/>
              </w:rPr>
              <w:t>千分尺、测厚仪和万用表等</w:t>
            </w:r>
            <w:r>
              <w:rPr>
                <w:rFonts w:ascii="宋体" w:hAnsi="宋体" w:hint="eastAsia"/>
                <w:szCs w:val="21"/>
              </w:rPr>
              <w:t>检测设备，能保证</w:t>
            </w:r>
            <w:r w:rsidR="00251595">
              <w:rPr>
                <w:rFonts w:ascii="宋体" w:hAnsi="宋体" w:hint="eastAsia"/>
                <w:szCs w:val="21"/>
              </w:rPr>
              <w:t>桥架产品</w:t>
            </w:r>
            <w:r>
              <w:rPr>
                <w:rFonts w:ascii="宋体" w:hAnsi="宋体" w:hint="eastAsia"/>
                <w:szCs w:val="21"/>
              </w:rPr>
              <w:t>生产要求。</w:t>
            </w:r>
            <w:r w:rsidR="00251595">
              <w:rPr>
                <w:rFonts w:ascii="宋体" w:hAnsi="宋体" w:hint="eastAsia"/>
                <w:szCs w:val="21"/>
              </w:rPr>
              <w:t>检测设备</w:t>
            </w:r>
            <w:r>
              <w:rPr>
                <w:rFonts w:ascii="宋体" w:hAnsi="宋体" w:hint="eastAsia"/>
                <w:szCs w:val="21"/>
              </w:rPr>
              <w:t>采用委外送检，能提供</w:t>
            </w:r>
            <w:r w:rsidR="00251595">
              <w:rPr>
                <w:rFonts w:ascii="宋体" w:hAnsi="宋体" w:hint="eastAsia"/>
                <w:szCs w:val="21"/>
              </w:rPr>
              <w:t>在用检具的</w:t>
            </w:r>
            <w:r>
              <w:rPr>
                <w:rFonts w:ascii="宋体" w:hAnsi="宋体" w:hint="eastAsia"/>
                <w:szCs w:val="21"/>
              </w:rPr>
              <w:t>的有效校准证书。</w:t>
            </w:r>
          </w:p>
          <w:p w:rsidR="003C0AC0" w:rsidRDefault="003C0AC0" w:rsidP="00E5781A">
            <w:pPr>
              <w:spacing w:line="240" w:lineRule="exact"/>
              <w:rPr>
                <w:rFonts w:ascii="宋体" w:hAnsi="宋体"/>
                <w:b/>
                <w:color w:val="000000" w:themeColor="text1"/>
                <w:sz w:val="20"/>
                <w:szCs w:val="20"/>
              </w:rPr>
            </w:pPr>
          </w:p>
        </w:tc>
      </w:tr>
      <w:tr w:rsidR="003C0AC0" w:rsidTr="00E5781A">
        <w:trPr>
          <w:cantSplit/>
          <w:trHeight w:val="645"/>
          <w:jc w:val="center"/>
        </w:trPr>
        <w:tc>
          <w:tcPr>
            <w:tcW w:w="720" w:type="dxa"/>
            <w:vMerge/>
            <w:textDirection w:val="tbRlV"/>
            <w:vAlign w:val="center"/>
          </w:tcPr>
          <w:p w:rsidR="003C0AC0" w:rsidRDefault="003C0AC0" w:rsidP="00E5781A">
            <w:pPr>
              <w:spacing w:line="240" w:lineRule="exact"/>
              <w:ind w:left="113" w:right="113"/>
              <w:jc w:val="center"/>
              <w:rPr>
                <w:b/>
                <w:color w:val="000000" w:themeColor="text1"/>
                <w:szCs w:val="21"/>
              </w:rPr>
            </w:pPr>
          </w:p>
        </w:tc>
        <w:tc>
          <w:tcPr>
            <w:tcW w:w="9198" w:type="dxa"/>
          </w:tcPr>
          <w:p w:rsidR="003C0AC0" w:rsidRDefault="003C0AC0" w:rsidP="00E5781A">
            <w:pPr>
              <w:spacing w:line="240" w:lineRule="exact"/>
              <w:rPr>
                <w:rFonts w:ascii="宋体" w:hAnsi="宋体"/>
                <w:b/>
                <w:color w:val="000000" w:themeColor="text1"/>
                <w:sz w:val="20"/>
                <w:szCs w:val="20"/>
              </w:rPr>
            </w:pPr>
            <w:r>
              <w:rPr>
                <w:rFonts w:ascii="宋体" w:hAnsi="宋体" w:hint="eastAsia"/>
                <w:b/>
                <w:color w:val="000000" w:themeColor="text1"/>
                <w:sz w:val="20"/>
                <w:szCs w:val="20"/>
              </w:rPr>
              <w:t>知识</w:t>
            </w:r>
          </w:p>
          <w:p w:rsidR="003C0AC0" w:rsidRDefault="003C0AC0" w:rsidP="00E5781A">
            <w:pPr>
              <w:spacing w:line="400" w:lineRule="exact"/>
              <w:ind w:firstLineChars="150" w:firstLine="315"/>
              <w:rPr>
                <w:rFonts w:ascii="宋体" w:hAnsi="宋体" w:cs="宋体"/>
                <w:color w:val="000000"/>
                <w:szCs w:val="21"/>
              </w:rPr>
            </w:pPr>
            <w:r>
              <w:rPr>
                <w:rFonts w:ascii="宋体" w:hAnsi="宋体" w:cs="宋体" w:hint="eastAsia"/>
                <w:color w:val="000000"/>
                <w:szCs w:val="21"/>
              </w:rPr>
              <w:t>公司明确组织知识的概念及其从内部、外部获取并更新知识的来源即包括：内部来源（例如从经历获得的知识；从失败和成功项目得到的经验教训；得到和分享未形成文件的知识和经验，过程、产品和服务的改进结果）；外部来源（如标准；专业会议，从顾客或外部供方收集的知识）。</w:t>
            </w:r>
          </w:p>
          <w:p w:rsidR="003C0AC0" w:rsidRDefault="003C0AC0" w:rsidP="00E5781A">
            <w:pPr>
              <w:spacing w:line="240" w:lineRule="exact"/>
              <w:rPr>
                <w:rFonts w:ascii="宋体" w:hAnsi="宋体"/>
                <w:b/>
                <w:color w:val="000000" w:themeColor="text1"/>
                <w:sz w:val="20"/>
                <w:szCs w:val="20"/>
              </w:rPr>
            </w:pPr>
            <w:r>
              <w:rPr>
                <w:rFonts w:ascii="宋体" w:hAnsi="宋体" w:cs="宋体" w:hint="eastAsia"/>
                <w:color w:val="000000"/>
                <w:szCs w:val="21"/>
              </w:rPr>
              <w:t>公司明确组织知识作为公司的重要资源，按内部文件或外来文件予以受控管理。</w:t>
            </w:r>
          </w:p>
        </w:tc>
      </w:tr>
      <w:tr w:rsidR="003C0AC0" w:rsidTr="00E5781A">
        <w:trPr>
          <w:cantSplit/>
          <w:trHeight w:val="645"/>
          <w:jc w:val="center"/>
        </w:trPr>
        <w:tc>
          <w:tcPr>
            <w:tcW w:w="720" w:type="dxa"/>
            <w:vMerge/>
            <w:textDirection w:val="tbRlV"/>
            <w:vAlign w:val="center"/>
          </w:tcPr>
          <w:p w:rsidR="003C0AC0" w:rsidRDefault="003C0AC0" w:rsidP="00E5781A">
            <w:pPr>
              <w:spacing w:line="240" w:lineRule="exact"/>
              <w:ind w:left="113" w:right="113"/>
              <w:jc w:val="center"/>
              <w:rPr>
                <w:b/>
                <w:color w:val="000000" w:themeColor="text1"/>
                <w:szCs w:val="21"/>
              </w:rPr>
            </w:pPr>
          </w:p>
        </w:tc>
        <w:tc>
          <w:tcPr>
            <w:tcW w:w="9198" w:type="dxa"/>
          </w:tcPr>
          <w:p w:rsidR="003C0AC0" w:rsidRDefault="003C0AC0" w:rsidP="00E5781A">
            <w:pPr>
              <w:spacing w:line="240" w:lineRule="exact"/>
              <w:rPr>
                <w:rFonts w:ascii="宋体" w:hAnsi="宋体"/>
                <w:b/>
                <w:sz w:val="20"/>
                <w:szCs w:val="20"/>
              </w:rPr>
            </w:pPr>
            <w:r>
              <w:rPr>
                <w:rFonts w:ascii="宋体" w:hAnsi="宋体" w:hint="eastAsia"/>
                <w:b/>
                <w:sz w:val="20"/>
                <w:szCs w:val="20"/>
              </w:rPr>
              <w:t>环保设施：</w:t>
            </w:r>
          </w:p>
          <w:p w:rsidR="003C0AC0" w:rsidRDefault="003C0AC0" w:rsidP="00E5781A">
            <w:pPr>
              <w:spacing w:line="240" w:lineRule="exact"/>
              <w:rPr>
                <w:rFonts w:ascii="宋体" w:hAnsi="宋体"/>
                <w:sz w:val="20"/>
                <w:szCs w:val="20"/>
              </w:rPr>
            </w:pPr>
            <w:r>
              <w:rPr>
                <w:rFonts w:ascii="宋体" w:hAnsi="宋体" w:hint="eastAsia"/>
                <w:sz w:val="20"/>
                <w:szCs w:val="20"/>
              </w:rPr>
              <w:t>消防栓、灭火器</w:t>
            </w:r>
          </w:p>
        </w:tc>
      </w:tr>
      <w:tr w:rsidR="003C0AC0" w:rsidTr="00E5781A">
        <w:trPr>
          <w:cantSplit/>
          <w:trHeight w:val="555"/>
          <w:jc w:val="center"/>
        </w:trPr>
        <w:tc>
          <w:tcPr>
            <w:tcW w:w="720" w:type="dxa"/>
            <w:vMerge/>
            <w:textDirection w:val="tbRlV"/>
            <w:vAlign w:val="center"/>
          </w:tcPr>
          <w:p w:rsidR="003C0AC0" w:rsidRDefault="003C0AC0" w:rsidP="00E5781A">
            <w:pPr>
              <w:spacing w:line="240" w:lineRule="exact"/>
              <w:ind w:left="113" w:right="113"/>
              <w:jc w:val="center"/>
              <w:rPr>
                <w:b/>
                <w:color w:val="000000" w:themeColor="text1"/>
                <w:szCs w:val="21"/>
              </w:rPr>
            </w:pPr>
          </w:p>
        </w:tc>
        <w:tc>
          <w:tcPr>
            <w:tcW w:w="9198" w:type="dxa"/>
          </w:tcPr>
          <w:p w:rsidR="003C0AC0" w:rsidRDefault="003C0AC0" w:rsidP="00E5781A">
            <w:pPr>
              <w:spacing w:line="240" w:lineRule="exact"/>
              <w:rPr>
                <w:rFonts w:ascii="宋体" w:hAnsi="宋体"/>
                <w:b/>
                <w:sz w:val="20"/>
                <w:szCs w:val="20"/>
              </w:rPr>
            </w:pPr>
            <w:r>
              <w:rPr>
                <w:rFonts w:ascii="宋体" w:hAnsi="宋体" w:hint="eastAsia"/>
                <w:b/>
                <w:sz w:val="20"/>
                <w:szCs w:val="20"/>
              </w:rPr>
              <w:t>职业健康安全设施：</w:t>
            </w:r>
          </w:p>
          <w:p w:rsidR="003C0AC0" w:rsidRDefault="003C0AC0" w:rsidP="00E5781A">
            <w:pPr>
              <w:spacing w:line="240" w:lineRule="exact"/>
              <w:rPr>
                <w:rFonts w:ascii="宋体" w:hAnsi="宋体"/>
                <w:sz w:val="20"/>
                <w:szCs w:val="20"/>
              </w:rPr>
            </w:pPr>
            <w:r>
              <w:rPr>
                <w:rFonts w:ascii="宋体" w:hAnsi="宋体" w:hint="eastAsia"/>
                <w:sz w:val="20"/>
                <w:szCs w:val="20"/>
              </w:rPr>
              <w:t>消防栓、灭火器</w:t>
            </w:r>
          </w:p>
        </w:tc>
      </w:tr>
      <w:tr w:rsidR="003C0AC0" w:rsidTr="00E5781A">
        <w:trPr>
          <w:cantSplit/>
          <w:trHeight w:val="1646"/>
          <w:jc w:val="center"/>
        </w:trPr>
        <w:tc>
          <w:tcPr>
            <w:tcW w:w="720" w:type="dxa"/>
            <w:vMerge w:val="restart"/>
            <w:textDirection w:val="tbRlV"/>
            <w:vAlign w:val="center"/>
          </w:tcPr>
          <w:p w:rsidR="003C0AC0" w:rsidRDefault="003C0AC0" w:rsidP="00E5781A">
            <w:pPr>
              <w:spacing w:line="240" w:lineRule="exact"/>
              <w:ind w:left="113" w:right="113"/>
              <w:jc w:val="center"/>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三</w:t>
            </w:r>
            <w:r>
              <w:rPr>
                <w:rFonts w:hint="eastAsia"/>
                <w:b/>
                <w:color w:val="000000" w:themeColor="text1"/>
                <w:sz w:val="20"/>
                <w:szCs w:val="20"/>
              </w:rPr>
              <w:t>)</w:t>
            </w:r>
            <w:r>
              <w:rPr>
                <w:rFonts w:hint="eastAsia"/>
                <w:b/>
                <w:color w:val="000000" w:themeColor="text1"/>
                <w:sz w:val="20"/>
                <w:szCs w:val="20"/>
              </w:rPr>
              <w:t>体系运行情况</w:t>
            </w:r>
          </w:p>
        </w:tc>
        <w:tc>
          <w:tcPr>
            <w:tcW w:w="9198" w:type="dxa"/>
          </w:tcPr>
          <w:p w:rsidR="003C0AC0" w:rsidRDefault="003C0AC0" w:rsidP="00E5781A">
            <w:pPr>
              <w:spacing w:line="30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针对方针的管理职责评审</w:t>
            </w:r>
          </w:p>
          <w:p w:rsidR="003C0AC0" w:rsidRDefault="003C0AC0" w:rsidP="00E5781A">
            <w:pPr>
              <w:spacing w:line="300" w:lineRule="exact"/>
              <w:ind w:left="1"/>
              <w:rPr>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p w:rsidR="003C0AC0" w:rsidRDefault="003C0AC0" w:rsidP="00E5781A">
            <w:pPr>
              <w:spacing w:line="300" w:lineRule="exact"/>
              <w:ind w:left="1"/>
              <w:rPr>
                <w:b/>
                <w:color w:val="000000" w:themeColor="text1"/>
                <w:sz w:val="20"/>
                <w:szCs w:val="20"/>
              </w:rPr>
            </w:pPr>
            <w:r>
              <w:rPr>
                <w:rFonts w:ascii="宋体" w:hAnsi="宋体" w:cs="宋体" w:hint="eastAsia"/>
                <w:szCs w:val="21"/>
              </w:rPr>
              <w:t>最高管理者组织制定了方针：现行的方针在手册有专门的释议，具备适宜性。通过会议、张贴等方式进行传达宣贯，管理绩效表明其方针能够通过管理体系加以有效实施、实现及动态管理，实际未发生变更。</w:t>
            </w:r>
          </w:p>
        </w:tc>
      </w:tr>
      <w:tr w:rsidR="003C0AC0" w:rsidTr="00E5781A">
        <w:trPr>
          <w:cantSplit/>
          <w:trHeight w:val="2553"/>
          <w:jc w:val="center"/>
        </w:trPr>
        <w:tc>
          <w:tcPr>
            <w:tcW w:w="720" w:type="dxa"/>
            <w:vMerge/>
            <w:vAlign w:val="center"/>
          </w:tcPr>
          <w:p w:rsidR="003C0AC0" w:rsidRDefault="003C0AC0" w:rsidP="00E5781A">
            <w:pPr>
              <w:spacing w:line="240" w:lineRule="exact"/>
              <w:jc w:val="center"/>
              <w:rPr>
                <w:b/>
                <w:color w:val="000000" w:themeColor="text1"/>
                <w:szCs w:val="21"/>
              </w:rPr>
            </w:pPr>
          </w:p>
        </w:tc>
        <w:tc>
          <w:tcPr>
            <w:tcW w:w="9198" w:type="dxa"/>
          </w:tcPr>
          <w:p w:rsidR="003C0AC0" w:rsidRDefault="003C0AC0" w:rsidP="00E5781A">
            <w:pPr>
              <w:spacing w:line="240" w:lineRule="exact"/>
              <w:ind w:left="159" w:hangingChars="79" w:hanging="159"/>
              <w:rPr>
                <w:b/>
                <w:color w:val="000000" w:themeColor="text1"/>
                <w:sz w:val="20"/>
                <w:szCs w:val="20"/>
              </w:rPr>
            </w:pPr>
            <w:r>
              <w:rPr>
                <w:rFonts w:hint="eastAsia"/>
                <w:b/>
                <w:color w:val="000000" w:themeColor="text1"/>
                <w:sz w:val="20"/>
                <w:szCs w:val="20"/>
              </w:rPr>
              <w:t xml:space="preserve">2. </w:t>
            </w:r>
            <w:r>
              <w:rPr>
                <w:rFonts w:hint="eastAsia"/>
                <w:b/>
                <w:color w:val="000000" w:themeColor="text1"/>
                <w:sz w:val="20"/>
                <w:szCs w:val="20"/>
              </w:rPr>
              <w:t>组织内部沟通的充分性与效果；（</w:t>
            </w:r>
            <w:r>
              <w:rPr>
                <w:rFonts w:hint="eastAsia"/>
                <w:b/>
                <w:color w:val="000000" w:themeColor="text1"/>
                <w:sz w:val="20"/>
                <w:szCs w:val="20"/>
              </w:rPr>
              <w:t>OHSMS</w:t>
            </w:r>
            <w:r>
              <w:rPr>
                <w:rFonts w:hint="eastAsia"/>
                <w:b/>
                <w:color w:val="000000" w:themeColor="text1"/>
                <w:sz w:val="20"/>
                <w:szCs w:val="20"/>
              </w:rPr>
              <w:t>员工参与风险管理</w:t>
            </w:r>
            <w:r>
              <w:rPr>
                <w:rFonts w:hint="eastAsia"/>
                <w:b/>
                <w:color w:val="000000" w:themeColor="text1"/>
                <w:sz w:val="20"/>
                <w:szCs w:val="20"/>
              </w:rPr>
              <w:t>/</w:t>
            </w:r>
            <w:r>
              <w:rPr>
                <w:rFonts w:hint="eastAsia"/>
                <w:b/>
                <w:color w:val="000000" w:themeColor="text1"/>
                <w:sz w:val="20"/>
                <w:szCs w:val="20"/>
              </w:rPr>
              <w:t>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rsidR="003C0AC0" w:rsidRDefault="003C0AC0" w:rsidP="00E5781A">
            <w:pPr>
              <w:spacing w:line="240" w:lineRule="exact"/>
              <w:rPr>
                <w:rFonts w:ascii="楷体_GB2312" w:eastAsia="楷体_GB2312"/>
                <w:b/>
                <w:color w:val="000000" w:themeColor="text1"/>
                <w:sz w:val="20"/>
                <w:szCs w:val="20"/>
              </w:rPr>
            </w:pPr>
          </w:p>
          <w:p w:rsidR="003C0AC0" w:rsidRDefault="003C0AC0" w:rsidP="00E5781A">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内部沟通的情况：内部沟通方式：</w:t>
            </w:r>
            <w:r>
              <w:rPr>
                <w:rFonts w:ascii="宋体" w:hAnsi="宋体" w:cs="宋体" w:hint="eastAsia"/>
                <w:color w:val="000000"/>
                <w:szCs w:val="21"/>
              </w:rPr>
              <w:t>在公司内部主要采用电话、会议、面谈等形式就与产品质量、服务有关问题及与质量管理体系有关问题进行沟通，未发生由于沟通不到位而影响工作的情况。</w:t>
            </w:r>
          </w:p>
          <w:p w:rsidR="003C0AC0" w:rsidRDefault="003C0AC0" w:rsidP="00E5781A">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 xml:space="preserve">                内部沟通的效果：良好</w:t>
            </w:r>
          </w:p>
          <w:p w:rsidR="003C0AC0" w:rsidRDefault="003C0AC0" w:rsidP="00E5781A">
            <w:pPr>
              <w:spacing w:line="240" w:lineRule="exact"/>
              <w:rPr>
                <w:rFonts w:ascii="楷体_GB2312" w:eastAsia="楷体_GB2312"/>
                <w:b/>
                <w:color w:val="000000" w:themeColor="text1"/>
                <w:sz w:val="20"/>
                <w:szCs w:val="20"/>
              </w:rPr>
            </w:pPr>
          </w:p>
          <w:p w:rsidR="003C0AC0" w:rsidRDefault="003C0AC0" w:rsidP="00E5781A">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组织对外联络，关注顾客的感受情况（QMS）：采取顾客满意度调查方式了解顾客感受。</w:t>
            </w:r>
          </w:p>
          <w:p w:rsidR="003C0AC0" w:rsidRDefault="003C0AC0" w:rsidP="00E5781A">
            <w:pPr>
              <w:spacing w:line="240" w:lineRule="exact"/>
              <w:rPr>
                <w:rFonts w:ascii="楷体_GB2312" w:eastAsia="楷体_GB2312"/>
                <w:b/>
                <w:color w:val="000000" w:themeColor="text1"/>
                <w:sz w:val="20"/>
                <w:szCs w:val="20"/>
              </w:rPr>
            </w:pPr>
          </w:p>
          <w:p w:rsidR="003C0AC0" w:rsidRDefault="003C0AC0" w:rsidP="00E5781A">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外部信息的接收、成文并答复的情况（E、S填写）：对会议通知和规定等登记处理</w:t>
            </w:r>
          </w:p>
          <w:p w:rsidR="003C0AC0" w:rsidRDefault="003C0AC0" w:rsidP="00E5781A">
            <w:pPr>
              <w:spacing w:line="240" w:lineRule="exact"/>
              <w:rPr>
                <w:rFonts w:ascii="楷体_GB2312" w:eastAsia="楷体_GB2312"/>
                <w:b/>
                <w:color w:val="000000" w:themeColor="text1"/>
                <w:sz w:val="20"/>
                <w:szCs w:val="20"/>
              </w:rPr>
            </w:pPr>
          </w:p>
          <w:p w:rsidR="003C0AC0" w:rsidRDefault="003C0AC0" w:rsidP="00E5781A">
            <w:pPr>
              <w:spacing w:line="240" w:lineRule="exact"/>
              <w:rPr>
                <w:szCs w:val="21"/>
              </w:rPr>
            </w:pPr>
            <w:r>
              <w:rPr>
                <w:rFonts w:ascii="楷体_GB2312" w:eastAsia="楷体_GB2312" w:hint="eastAsia"/>
                <w:b/>
                <w:color w:val="000000" w:themeColor="text1"/>
                <w:sz w:val="20"/>
                <w:szCs w:val="20"/>
              </w:rPr>
              <w:t>重要环境因素信息对外交流情况（EMS填写）：</w:t>
            </w:r>
            <w:r>
              <w:rPr>
                <w:rFonts w:hint="eastAsia"/>
                <w:szCs w:val="21"/>
              </w:rPr>
              <w:t>主要通过网络、交流及公开信、合同等方式进行，并达成一致性意见实施有效控制</w:t>
            </w:r>
          </w:p>
          <w:p w:rsidR="003C0AC0" w:rsidRDefault="003C0AC0" w:rsidP="00E5781A">
            <w:pPr>
              <w:spacing w:line="240" w:lineRule="exact"/>
              <w:rPr>
                <w:rFonts w:ascii="楷体_GB2312" w:eastAsia="楷体_GB2312"/>
                <w:b/>
                <w:color w:val="000000" w:themeColor="text1"/>
                <w:sz w:val="20"/>
                <w:szCs w:val="20"/>
              </w:rPr>
            </w:pPr>
          </w:p>
          <w:p w:rsidR="003C0AC0" w:rsidRDefault="003C0AC0" w:rsidP="00E5781A">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OHSMS事务代表协商和交流的情况（OHSMS填写）：</w:t>
            </w:r>
            <w:r>
              <w:rPr>
                <w:rFonts w:ascii="宋体" w:hAnsi="宋体" w:cs="Arial" w:hint="eastAsia"/>
                <w:szCs w:val="21"/>
              </w:rPr>
              <w:t>与安全健康管理有关的法律法规，包括《劳动合同法》、《工伤保险条例》、《职业病防治法》等关于员工权益、保险等内容</w:t>
            </w:r>
          </w:p>
          <w:p w:rsidR="003C0AC0" w:rsidRDefault="003C0AC0" w:rsidP="00E5781A">
            <w:pPr>
              <w:spacing w:line="240" w:lineRule="exact"/>
              <w:rPr>
                <w:rFonts w:ascii="楷体_GB2312" w:eastAsia="楷体_GB2312"/>
                <w:b/>
                <w:color w:val="000000" w:themeColor="text1"/>
                <w:szCs w:val="21"/>
              </w:rPr>
            </w:pPr>
          </w:p>
          <w:p w:rsidR="003C0AC0" w:rsidRDefault="003C0AC0" w:rsidP="00E5781A">
            <w:pPr>
              <w:spacing w:line="240" w:lineRule="exact"/>
              <w:rPr>
                <w:rFonts w:ascii="楷体_GB2312" w:eastAsia="楷体_GB2312"/>
                <w:b/>
                <w:color w:val="000000" w:themeColor="text1"/>
                <w:szCs w:val="21"/>
              </w:rPr>
            </w:pPr>
            <w:r>
              <w:rPr>
                <w:rFonts w:ascii="楷体_GB2312" w:eastAsia="楷体_GB2312" w:hint="eastAsia"/>
                <w:b/>
                <w:color w:val="000000" w:themeColor="text1"/>
                <w:szCs w:val="21"/>
              </w:rPr>
              <w:t>与相关方协商的情况（OHSMS填写）：按公司要求执行</w:t>
            </w:r>
          </w:p>
        </w:tc>
      </w:tr>
      <w:tr w:rsidR="003C0AC0" w:rsidTr="00E5781A">
        <w:trPr>
          <w:cantSplit/>
          <w:trHeight w:val="1735"/>
          <w:jc w:val="center"/>
        </w:trPr>
        <w:tc>
          <w:tcPr>
            <w:tcW w:w="720" w:type="dxa"/>
            <w:vMerge/>
            <w:vAlign w:val="center"/>
          </w:tcPr>
          <w:p w:rsidR="003C0AC0" w:rsidRDefault="003C0AC0" w:rsidP="00E5781A">
            <w:pPr>
              <w:spacing w:line="240" w:lineRule="exact"/>
              <w:jc w:val="center"/>
              <w:rPr>
                <w:b/>
                <w:color w:val="000000" w:themeColor="text1"/>
                <w:szCs w:val="21"/>
              </w:rPr>
            </w:pPr>
          </w:p>
        </w:tc>
        <w:tc>
          <w:tcPr>
            <w:tcW w:w="9198" w:type="dxa"/>
          </w:tcPr>
          <w:p w:rsidR="003C0AC0" w:rsidRDefault="003C0AC0" w:rsidP="00E5781A">
            <w:pPr>
              <w:spacing w:line="240" w:lineRule="exact"/>
              <w:rPr>
                <w:b/>
                <w:color w:val="000000" w:themeColor="text1"/>
                <w:sz w:val="20"/>
                <w:szCs w:val="20"/>
              </w:rPr>
            </w:pPr>
            <w:r>
              <w:rPr>
                <w:rFonts w:hint="eastAsia"/>
                <w:b/>
                <w:color w:val="000000" w:themeColor="text1"/>
                <w:sz w:val="20"/>
                <w:szCs w:val="20"/>
              </w:rPr>
              <w:t xml:space="preserve">3.  QMS </w:t>
            </w:r>
            <w:r>
              <w:rPr>
                <w:rFonts w:hint="eastAsia"/>
                <w:b/>
                <w:color w:val="000000" w:themeColor="text1"/>
                <w:sz w:val="20"/>
                <w:szCs w:val="20"/>
              </w:rPr>
              <w:t>组织对重要过程实施控制的结果</w:t>
            </w:r>
          </w:p>
          <w:p w:rsidR="003C0AC0" w:rsidRDefault="003C0AC0" w:rsidP="00E5781A">
            <w:pPr>
              <w:spacing w:line="240" w:lineRule="exact"/>
              <w:ind w:leftChars="42" w:left="188" w:hangingChars="50" w:hanging="100"/>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包括对</w:t>
            </w:r>
            <w:r>
              <w:rPr>
                <w:rFonts w:hint="eastAsia"/>
                <w:b/>
                <w:color w:val="000000" w:themeColor="text1"/>
                <w:sz w:val="20"/>
                <w:szCs w:val="20"/>
              </w:rPr>
              <w:t>QMS</w:t>
            </w:r>
            <w:r>
              <w:rPr>
                <w:rFonts w:hint="eastAsia"/>
                <w:b/>
                <w:color w:val="000000" w:themeColor="text1"/>
                <w:sz w:val="20"/>
                <w:szCs w:val="20"/>
              </w:rPr>
              <w:t>关键工序</w:t>
            </w:r>
            <w:r>
              <w:rPr>
                <w:rFonts w:hint="eastAsia"/>
                <w:b/>
                <w:color w:val="000000" w:themeColor="text1"/>
                <w:sz w:val="20"/>
                <w:szCs w:val="20"/>
              </w:rPr>
              <w:t>(</w:t>
            </w:r>
            <w:r>
              <w:rPr>
                <w:rFonts w:hint="eastAsia"/>
                <w:b/>
                <w:color w:val="000000" w:themeColor="text1"/>
                <w:sz w:val="20"/>
                <w:szCs w:val="20"/>
              </w:rPr>
              <w:t>过程</w:t>
            </w:r>
            <w:r>
              <w:rPr>
                <w:rFonts w:hint="eastAsia"/>
                <w:b/>
                <w:color w:val="000000" w:themeColor="text1"/>
                <w:sz w:val="20"/>
                <w:szCs w:val="20"/>
              </w:rPr>
              <w:t>)</w:t>
            </w:r>
            <w:r>
              <w:rPr>
                <w:rFonts w:hint="eastAsia"/>
                <w:b/>
                <w:color w:val="000000" w:themeColor="text1"/>
                <w:sz w:val="20"/>
                <w:szCs w:val="20"/>
              </w:rPr>
              <w:t>、特殊过程控制</w:t>
            </w:r>
            <w:r>
              <w:rPr>
                <w:rFonts w:hint="eastAsia"/>
                <w:b/>
                <w:color w:val="000000" w:themeColor="text1"/>
                <w:sz w:val="20"/>
                <w:szCs w:val="20"/>
              </w:rPr>
              <w:t>;</w:t>
            </w:r>
            <w:r>
              <w:rPr>
                <w:rFonts w:hint="eastAsia"/>
                <w:b/>
                <w:color w:val="000000" w:themeColor="text1"/>
                <w:sz w:val="20"/>
                <w:szCs w:val="20"/>
              </w:rPr>
              <w:t>评价组织对过程实施控制情况</w:t>
            </w:r>
            <w:r>
              <w:rPr>
                <w:rFonts w:hint="eastAsia"/>
                <w:b/>
                <w:color w:val="000000" w:themeColor="text1"/>
                <w:sz w:val="20"/>
                <w:szCs w:val="20"/>
              </w:rPr>
              <w:t>/)</w:t>
            </w:r>
          </w:p>
          <w:p w:rsidR="003C0AC0" w:rsidRDefault="003C0AC0" w:rsidP="00E5781A">
            <w:pPr>
              <w:spacing w:line="240" w:lineRule="exact"/>
              <w:rPr>
                <w:b/>
                <w:color w:val="000000" w:themeColor="text1"/>
                <w:sz w:val="20"/>
                <w:szCs w:val="20"/>
              </w:rPr>
            </w:pPr>
            <w:r>
              <w:rPr>
                <w:rFonts w:ascii="宋体" w:hAnsi="宋体" w:cs="宋体" w:hint="eastAsia"/>
                <w:color w:val="000000"/>
                <w:szCs w:val="21"/>
              </w:rPr>
              <w:t>公司在体系文件中，规定了公司各管理层次（如质量职能部门）和在各阶段对产品和服务过程质量实施检查与验收的管理要求，质量检查与验收范围包括了各相关阶段和过程类型，各个层次相关的检查与验收活动的策划、实施和改进活动正常有序展开（包括回访和顾客满意度调查），相关绩效表明：组织基本能有效控制管理其生产及服务过程，从审核过程看，公司的产品质量管理基本受控。</w:t>
            </w:r>
          </w:p>
        </w:tc>
      </w:tr>
      <w:tr w:rsidR="003C0AC0" w:rsidTr="00E5781A">
        <w:trPr>
          <w:cantSplit/>
          <w:trHeight w:val="1594"/>
          <w:jc w:val="center"/>
        </w:trPr>
        <w:tc>
          <w:tcPr>
            <w:tcW w:w="720" w:type="dxa"/>
            <w:vMerge/>
            <w:vAlign w:val="center"/>
          </w:tcPr>
          <w:p w:rsidR="003C0AC0" w:rsidRDefault="003C0AC0" w:rsidP="00E5781A">
            <w:pPr>
              <w:spacing w:line="240" w:lineRule="exact"/>
              <w:jc w:val="center"/>
              <w:rPr>
                <w:b/>
                <w:color w:val="000000" w:themeColor="text1"/>
                <w:szCs w:val="21"/>
              </w:rPr>
            </w:pPr>
          </w:p>
        </w:tc>
        <w:tc>
          <w:tcPr>
            <w:tcW w:w="9198" w:type="dxa"/>
          </w:tcPr>
          <w:p w:rsidR="003C0AC0" w:rsidRDefault="003C0AC0" w:rsidP="00E5781A">
            <w:pPr>
              <w:spacing w:line="300" w:lineRule="exact"/>
              <w:jc w:val="left"/>
              <w:rPr>
                <w:b/>
                <w:color w:val="000000" w:themeColor="text1"/>
                <w:sz w:val="20"/>
                <w:szCs w:val="20"/>
              </w:rPr>
            </w:pPr>
            <w:r>
              <w:rPr>
                <w:rFonts w:hint="eastAsia"/>
                <w:b/>
                <w:color w:val="000000" w:themeColor="text1"/>
                <w:sz w:val="20"/>
                <w:szCs w:val="20"/>
              </w:rPr>
              <w:t>4.QMS</w:t>
            </w:r>
            <w:r>
              <w:rPr>
                <w:rFonts w:hint="eastAsia"/>
                <w:b/>
                <w:color w:val="000000" w:themeColor="text1"/>
                <w:sz w:val="20"/>
                <w:szCs w:val="20"/>
              </w:rPr>
              <w:t>产品</w:t>
            </w:r>
            <w:r>
              <w:rPr>
                <w:rFonts w:hint="eastAsia"/>
                <w:b/>
                <w:color w:val="000000" w:themeColor="text1"/>
                <w:sz w:val="20"/>
                <w:szCs w:val="20"/>
              </w:rPr>
              <w:t>/</w:t>
            </w:r>
            <w:r>
              <w:rPr>
                <w:rFonts w:hint="eastAsia"/>
                <w:b/>
                <w:color w:val="000000" w:themeColor="text1"/>
                <w:sz w:val="20"/>
                <w:szCs w:val="20"/>
              </w:rPr>
              <w:t>服务的标准、协议</w:t>
            </w:r>
            <w:r>
              <w:rPr>
                <w:rFonts w:hint="eastAsia"/>
                <w:b/>
                <w:color w:val="000000" w:themeColor="text1"/>
                <w:sz w:val="20"/>
                <w:szCs w:val="20"/>
              </w:rPr>
              <w:t>/</w:t>
            </w:r>
            <w:r>
              <w:rPr>
                <w:rFonts w:hint="eastAsia"/>
                <w:b/>
                <w:color w:val="000000" w:themeColor="text1"/>
                <w:sz w:val="20"/>
                <w:szCs w:val="20"/>
              </w:rPr>
              <w:t>规范的有效性以及产品</w:t>
            </w:r>
            <w:r>
              <w:rPr>
                <w:rFonts w:hint="eastAsia"/>
                <w:b/>
                <w:color w:val="000000" w:themeColor="text1"/>
                <w:sz w:val="20"/>
                <w:szCs w:val="20"/>
              </w:rPr>
              <w:t>/</w:t>
            </w:r>
            <w:r>
              <w:rPr>
                <w:rFonts w:hint="eastAsia"/>
                <w:b/>
                <w:color w:val="000000" w:themeColor="text1"/>
                <w:sz w:val="20"/>
                <w:szCs w:val="20"/>
              </w:rPr>
              <w:t>服务质量符合要求，向顾客稳定提供合格产品的情况；</w:t>
            </w:r>
          </w:p>
          <w:p w:rsidR="003C0AC0" w:rsidRDefault="003C0AC0" w:rsidP="00E5781A">
            <w:pPr>
              <w:spacing w:line="240" w:lineRule="exact"/>
              <w:rPr>
                <w:rFonts w:ascii="宋体" w:hAnsi="宋体" w:cs="宋体"/>
                <w:color w:val="000000"/>
                <w:szCs w:val="21"/>
              </w:rPr>
            </w:pPr>
            <w:r>
              <w:rPr>
                <w:rFonts w:ascii="宋体" w:hAnsi="宋体" w:cs="宋体" w:hint="eastAsia"/>
                <w:color w:val="000000"/>
                <w:szCs w:val="21"/>
              </w:rPr>
              <w:t>制定并实施了产品检验控制规定，规定了公司各管理层次和品质检测部门在各阶段对产品服务质量实施检查与验收的管理要求。内容基本具备全面性、系统性及可操作性。质量检查与验收均在出厂前予以实现，范围包括：过程、最终产品。以此保证持续向顾客稳定提供稳定合格的产品。</w:t>
            </w:r>
          </w:p>
          <w:p w:rsidR="003C0AC0" w:rsidRDefault="003C0AC0" w:rsidP="00E5781A">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应说明相关证据</w:t>
            </w:r>
            <w:r>
              <w:rPr>
                <w:rFonts w:hint="eastAsia"/>
                <w:b/>
                <w:color w:val="000000" w:themeColor="text1"/>
                <w:sz w:val="20"/>
                <w:szCs w:val="20"/>
              </w:rPr>
              <w:t>)</w:t>
            </w:r>
            <w:r>
              <w:rPr>
                <w:rFonts w:hint="eastAsia"/>
                <w:b/>
                <w:color w:val="000000" w:themeColor="text1"/>
                <w:sz w:val="20"/>
                <w:szCs w:val="20"/>
              </w:rPr>
              <w:t>：</w:t>
            </w:r>
          </w:p>
        </w:tc>
      </w:tr>
      <w:tr w:rsidR="003C0AC0" w:rsidTr="00E5781A">
        <w:trPr>
          <w:cantSplit/>
          <w:trHeight w:val="888"/>
          <w:jc w:val="center"/>
        </w:trPr>
        <w:tc>
          <w:tcPr>
            <w:tcW w:w="720" w:type="dxa"/>
            <w:vMerge/>
            <w:vAlign w:val="center"/>
          </w:tcPr>
          <w:p w:rsidR="003C0AC0" w:rsidRDefault="003C0AC0" w:rsidP="00E5781A">
            <w:pPr>
              <w:spacing w:line="240" w:lineRule="exact"/>
              <w:jc w:val="center"/>
              <w:rPr>
                <w:b/>
                <w:color w:val="000000" w:themeColor="text1"/>
                <w:szCs w:val="21"/>
              </w:rPr>
            </w:pPr>
          </w:p>
        </w:tc>
        <w:tc>
          <w:tcPr>
            <w:tcW w:w="9198" w:type="dxa"/>
          </w:tcPr>
          <w:p w:rsidR="003C0AC0" w:rsidRDefault="003C0AC0" w:rsidP="00E5781A">
            <w:pPr>
              <w:spacing w:line="240" w:lineRule="exact"/>
              <w:rPr>
                <w:b/>
                <w:color w:val="000000" w:themeColor="text1"/>
                <w:sz w:val="20"/>
                <w:szCs w:val="20"/>
              </w:rPr>
            </w:pPr>
            <w:r>
              <w:rPr>
                <w:rFonts w:hint="eastAsia"/>
                <w:b/>
                <w:color w:val="000000" w:themeColor="text1"/>
                <w:sz w:val="20"/>
                <w:szCs w:val="20"/>
              </w:rPr>
              <w:t>5 .QMS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地方技术监督部门监测（检测、委托检测、定期监测、型式试验等）、抽查结果</w:t>
            </w:r>
          </w:p>
          <w:p w:rsidR="003C0AC0" w:rsidRDefault="003C0AC0" w:rsidP="00E5781A">
            <w:pPr>
              <w:spacing w:line="300" w:lineRule="exact"/>
              <w:ind w:firstLineChars="98" w:firstLine="197"/>
              <w:rPr>
                <w:b/>
                <w:color w:val="000000" w:themeColor="text1"/>
                <w:sz w:val="20"/>
                <w:szCs w:val="20"/>
              </w:rPr>
            </w:pPr>
            <w:r>
              <w:rPr>
                <w:rFonts w:hint="eastAsia"/>
                <w:b/>
                <w:color w:val="000000" w:themeColor="text1"/>
                <w:sz w:val="20"/>
                <w:szCs w:val="20"/>
              </w:rPr>
              <w:t>提供有：</w:t>
            </w:r>
            <w:r w:rsidR="004729DE">
              <w:rPr>
                <w:rFonts w:ascii="宋体" w:hAnsi="宋体" w:hint="eastAsia"/>
                <w:szCs w:val="21"/>
              </w:rPr>
              <w:t>桥架</w:t>
            </w:r>
            <w:r>
              <w:rPr>
                <w:rFonts w:ascii="宋体" w:hAnsi="宋体" w:hint="eastAsia"/>
                <w:szCs w:val="21"/>
              </w:rPr>
              <w:t>委托检验报告，见附件。</w:t>
            </w:r>
          </w:p>
          <w:p w:rsidR="003C0AC0" w:rsidRDefault="003C0AC0" w:rsidP="00E5781A">
            <w:pPr>
              <w:spacing w:line="300" w:lineRule="exact"/>
              <w:ind w:firstLineChars="98" w:firstLine="197"/>
              <w:rPr>
                <w:b/>
                <w:color w:val="000000" w:themeColor="text1"/>
                <w:sz w:val="20"/>
                <w:szCs w:val="20"/>
              </w:rPr>
            </w:pPr>
            <w:r>
              <w:rPr>
                <w:rFonts w:hint="eastAsia"/>
                <w:b/>
                <w:color w:val="000000" w:themeColor="text1"/>
                <w:sz w:val="20"/>
                <w:szCs w:val="20"/>
              </w:rPr>
              <w:t>（附相关证据）：</w:t>
            </w:r>
          </w:p>
        </w:tc>
      </w:tr>
      <w:tr w:rsidR="003C0AC0" w:rsidTr="00E5781A">
        <w:trPr>
          <w:cantSplit/>
          <w:trHeight w:val="1331"/>
          <w:jc w:val="center"/>
        </w:trPr>
        <w:tc>
          <w:tcPr>
            <w:tcW w:w="720" w:type="dxa"/>
            <w:vMerge/>
            <w:vAlign w:val="center"/>
          </w:tcPr>
          <w:p w:rsidR="003C0AC0" w:rsidRDefault="003C0AC0" w:rsidP="00E5781A">
            <w:pPr>
              <w:spacing w:line="240" w:lineRule="exact"/>
              <w:jc w:val="center"/>
              <w:rPr>
                <w:b/>
                <w:color w:val="000000" w:themeColor="text1"/>
                <w:szCs w:val="21"/>
              </w:rPr>
            </w:pPr>
          </w:p>
        </w:tc>
        <w:tc>
          <w:tcPr>
            <w:tcW w:w="9198" w:type="dxa"/>
          </w:tcPr>
          <w:p w:rsidR="003C0AC0" w:rsidRDefault="003C0AC0" w:rsidP="00E5781A">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w:t>
            </w:r>
            <w:r>
              <w:rPr>
                <w:rFonts w:hint="eastAsia"/>
                <w:b/>
                <w:color w:val="000000" w:themeColor="text1"/>
                <w:spacing w:val="-8"/>
                <w:sz w:val="20"/>
                <w:szCs w:val="20"/>
              </w:rPr>
              <w:t>/</w:t>
            </w:r>
            <w:r>
              <w:rPr>
                <w:rFonts w:hint="eastAsia"/>
                <w:b/>
                <w:color w:val="000000" w:themeColor="text1"/>
                <w:spacing w:val="-8"/>
                <w:sz w:val="20"/>
                <w:szCs w:val="20"/>
              </w:rPr>
              <w:t>项的识别、控制</w:t>
            </w:r>
            <w:r>
              <w:rPr>
                <w:rFonts w:hint="eastAsia"/>
                <w:b/>
                <w:color w:val="000000" w:themeColor="text1"/>
                <w:spacing w:val="-8"/>
                <w:sz w:val="20"/>
                <w:szCs w:val="20"/>
              </w:rPr>
              <w:t>;</w:t>
            </w:r>
          </w:p>
          <w:p w:rsidR="003C0AC0" w:rsidRDefault="003C0AC0" w:rsidP="00E5781A">
            <w:pPr>
              <w:spacing w:line="240" w:lineRule="exact"/>
              <w:rPr>
                <w:b/>
                <w:color w:val="000000" w:themeColor="text1"/>
                <w:sz w:val="20"/>
                <w:szCs w:val="20"/>
              </w:rPr>
            </w:pPr>
            <w:r>
              <w:rPr>
                <w:rFonts w:ascii="宋体" w:hAnsi="宋体" w:cs="宋体" w:hint="eastAsia"/>
                <w:color w:val="000000"/>
                <w:szCs w:val="21"/>
              </w:rPr>
              <w:t>现场审核时未发现在审核覆盖的时期内发生过违规情况或严重的相关方投诉、赔偿等情况。公司通过客诉处理、满意度分析调查、绩效分析与改进、不合格纠正预防、内审、管理评审等手段实施持续改进。公司针对日常检查、客户投诉、内部审核、管理评审及数据分析等发现的问题，均已按要求实施了纠正措施并通过验证。公司针对顾客的反馈，进行了原因调查和分析，制定了纠正措施，措施实施有效。</w:t>
            </w:r>
          </w:p>
        </w:tc>
      </w:tr>
      <w:tr w:rsidR="003C0AC0" w:rsidTr="00E5781A">
        <w:trPr>
          <w:cantSplit/>
          <w:trHeight w:val="1833"/>
          <w:jc w:val="center"/>
        </w:trPr>
        <w:tc>
          <w:tcPr>
            <w:tcW w:w="720" w:type="dxa"/>
            <w:vMerge/>
            <w:vAlign w:val="center"/>
          </w:tcPr>
          <w:p w:rsidR="003C0AC0" w:rsidRDefault="003C0AC0" w:rsidP="00E5781A">
            <w:pPr>
              <w:spacing w:line="240" w:lineRule="exact"/>
              <w:jc w:val="center"/>
              <w:rPr>
                <w:b/>
                <w:color w:val="000000" w:themeColor="text1"/>
                <w:szCs w:val="21"/>
              </w:rPr>
            </w:pPr>
          </w:p>
        </w:tc>
        <w:tc>
          <w:tcPr>
            <w:tcW w:w="9198" w:type="dxa"/>
          </w:tcPr>
          <w:p w:rsidR="003C0AC0" w:rsidRDefault="003C0AC0" w:rsidP="00E5781A">
            <w:pPr>
              <w:spacing w:line="240" w:lineRule="exact"/>
              <w:rPr>
                <w:b/>
                <w:color w:val="000000" w:themeColor="text1"/>
                <w:sz w:val="20"/>
                <w:szCs w:val="20"/>
              </w:rPr>
            </w:pPr>
            <w:r>
              <w:rPr>
                <w:rFonts w:hint="eastAsia"/>
                <w:b/>
                <w:color w:val="000000" w:themeColor="text1"/>
                <w:sz w:val="20"/>
                <w:szCs w:val="20"/>
              </w:rPr>
              <w:t>7. EMS</w:t>
            </w:r>
            <w:r>
              <w:rPr>
                <w:rFonts w:hint="eastAsia"/>
                <w:b/>
                <w:color w:val="000000" w:themeColor="text1"/>
                <w:sz w:val="20"/>
                <w:szCs w:val="20"/>
              </w:rPr>
              <w:t>组织对重要环境因素实施控制的结果</w:t>
            </w:r>
          </w:p>
          <w:p w:rsidR="003C0AC0" w:rsidRDefault="003C0AC0" w:rsidP="00E5781A">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EMS</w:t>
            </w:r>
            <w:r>
              <w:rPr>
                <w:rFonts w:hint="eastAsia"/>
                <w:b/>
                <w:color w:val="000000" w:themeColor="text1"/>
                <w:sz w:val="20"/>
                <w:szCs w:val="20"/>
              </w:rPr>
              <w:t>对重要环境因素控制，重大环境因素对周边环境产生的影响及控制</w:t>
            </w:r>
            <w:r>
              <w:rPr>
                <w:rFonts w:hint="eastAsia"/>
                <w:b/>
                <w:color w:val="000000" w:themeColor="text1"/>
                <w:sz w:val="20"/>
                <w:szCs w:val="20"/>
              </w:rPr>
              <w:t>;</w:t>
            </w:r>
            <w:r>
              <w:rPr>
                <w:rFonts w:hint="eastAsia"/>
                <w:b/>
                <w:color w:val="000000" w:themeColor="text1"/>
                <w:sz w:val="20"/>
                <w:szCs w:val="20"/>
              </w:rPr>
              <w:t>对相关方施加影响）</w:t>
            </w:r>
          </w:p>
          <w:p w:rsidR="003C0AC0" w:rsidRDefault="003C0AC0" w:rsidP="00E5781A">
            <w:pPr>
              <w:tabs>
                <w:tab w:val="left" w:pos="2552"/>
              </w:tabs>
              <w:spacing w:line="360" w:lineRule="exact"/>
              <w:ind w:firstLineChars="150" w:firstLine="315"/>
              <w:rPr>
                <w:b/>
                <w:color w:val="000000" w:themeColor="text1"/>
                <w:sz w:val="20"/>
                <w:szCs w:val="20"/>
              </w:rPr>
            </w:pPr>
            <w:r>
              <w:rPr>
                <w:rFonts w:asciiTheme="minorEastAsia" w:eastAsiaTheme="minorEastAsia" w:hAnsiTheme="minorEastAsia" w:hint="eastAsia"/>
                <w:bCs/>
                <w:iCs/>
              </w:rPr>
              <w:t>组织重要环境因素为</w:t>
            </w:r>
            <w:r w:rsidR="004729DE">
              <w:rPr>
                <w:rFonts w:ascii="宋体" w:hint="eastAsia"/>
                <w:szCs w:val="21"/>
              </w:rPr>
              <w:t>潜在火灾、固废的排放、噪声排放、废气排放</w:t>
            </w:r>
            <w:r>
              <w:rPr>
                <w:rFonts w:asciiTheme="minorEastAsia" w:eastAsiaTheme="minorEastAsia" w:hAnsiTheme="minorEastAsia" w:hint="eastAsia"/>
                <w:bCs/>
                <w:iCs/>
              </w:rPr>
              <w:t>，需要应对的风险和机遇相关的过程为</w:t>
            </w:r>
            <w:r w:rsidR="004729DE">
              <w:rPr>
                <w:rFonts w:asciiTheme="minorEastAsia" w:eastAsiaTheme="minorEastAsia" w:hAnsiTheme="minorEastAsia" w:hint="eastAsia"/>
                <w:bCs/>
                <w:iCs/>
              </w:rPr>
              <w:t>生产</w:t>
            </w:r>
            <w:r>
              <w:rPr>
                <w:rFonts w:asciiTheme="minorEastAsia" w:eastAsiaTheme="minorEastAsia" w:hAnsiTheme="minorEastAsia" w:hint="eastAsia"/>
                <w:bCs/>
                <w:iCs/>
              </w:rPr>
              <w:t>过程，建立了控制过程的识别、策划控制程序，控制措施实施有效性（包括组织自身的污染预防控制及对相关方的控制）；组织在运行策划时，基于产品生命周期的思维，识别了整个过程的环境影响。具体控制措施，包括：固废的控制、潜在火灾的应急预案。</w:t>
            </w:r>
          </w:p>
        </w:tc>
      </w:tr>
      <w:tr w:rsidR="003C0AC0" w:rsidTr="00E5781A">
        <w:trPr>
          <w:cantSplit/>
          <w:trHeight w:val="1263"/>
          <w:jc w:val="center"/>
        </w:trPr>
        <w:tc>
          <w:tcPr>
            <w:tcW w:w="720" w:type="dxa"/>
            <w:vMerge/>
            <w:vAlign w:val="center"/>
          </w:tcPr>
          <w:p w:rsidR="003C0AC0" w:rsidRDefault="003C0AC0" w:rsidP="00E5781A">
            <w:pPr>
              <w:spacing w:line="240" w:lineRule="exact"/>
              <w:jc w:val="center"/>
              <w:rPr>
                <w:b/>
                <w:color w:val="000000" w:themeColor="text1"/>
                <w:szCs w:val="21"/>
              </w:rPr>
            </w:pPr>
          </w:p>
        </w:tc>
        <w:tc>
          <w:tcPr>
            <w:tcW w:w="9198" w:type="dxa"/>
          </w:tcPr>
          <w:p w:rsidR="003C0AC0" w:rsidRDefault="003C0AC0" w:rsidP="00E5781A">
            <w:pPr>
              <w:spacing w:line="240" w:lineRule="exact"/>
              <w:rPr>
                <w:b/>
                <w:color w:val="000000" w:themeColor="text1"/>
                <w:sz w:val="20"/>
                <w:szCs w:val="20"/>
              </w:rPr>
            </w:pPr>
            <w:r>
              <w:rPr>
                <w:rFonts w:hint="eastAsia"/>
                <w:b/>
                <w:color w:val="000000" w:themeColor="text1"/>
                <w:sz w:val="20"/>
                <w:szCs w:val="20"/>
              </w:rPr>
              <w:t xml:space="preserve">8. OHS </w:t>
            </w:r>
            <w:r>
              <w:rPr>
                <w:rFonts w:hint="eastAsia"/>
                <w:b/>
                <w:color w:val="000000" w:themeColor="text1"/>
                <w:sz w:val="20"/>
                <w:szCs w:val="20"/>
              </w:rPr>
              <w:t>组织对不可接受风险实施控制的结果</w:t>
            </w:r>
          </w:p>
          <w:p w:rsidR="003C0AC0" w:rsidRDefault="003C0AC0" w:rsidP="00E5781A">
            <w:pPr>
              <w:tabs>
                <w:tab w:val="left" w:pos="2552"/>
              </w:tabs>
              <w:spacing w:line="360" w:lineRule="exact"/>
              <w:ind w:firstLineChars="150" w:firstLine="315"/>
              <w:rPr>
                <w:rFonts w:asciiTheme="minorEastAsia" w:eastAsiaTheme="minorEastAsia" w:hAnsiTheme="minorEastAsia"/>
                <w:bCs/>
                <w:iCs/>
              </w:rPr>
            </w:pPr>
            <w:r>
              <w:rPr>
                <w:rFonts w:asciiTheme="minorEastAsia" w:eastAsiaTheme="minorEastAsia" w:hAnsiTheme="minorEastAsia" w:hint="eastAsia"/>
                <w:bCs/>
                <w:iCs/>
              </w:rPr>
              <w:t>组织建立了危险源识别、评价控制程序，识别评价了危险源、风险相关的过程，评价出了重要危险源</w:t>
            </w:r>
            <w:r w:rsidR="004729DE">
              <w:rPr>
                <w:rFonts w:asciiTheme="minorEastAsia" w:eastAsiaTheme="minorEastAsia" w:hAnsiTheme="minorEastAsia" w:hint="eastAsia"/>
                <w:bCs/>
                <w:iCs/>
              </w:rPr>
              <w:t>：</w:t>
            </w:r>
            <w:r w:rsidR="004729DE" w:rsidRPr="00CF1569">
              <w:rPr>
                <w:rFonts w:hint="eastAsia"/>
                <w:szCs w:val="21"/>
              </w:rPr>
              <w:t>火灾爆炸伤害、机械伤害、职业病</w:t>
            </w:r>
            <w:r>
              <w:rPr>
                <w:rFonts w:asciiTheme="minorEastAsia" w:eastAsiaTheme="minorEastAsia" w:hAnsiTheme="minorEastAsia" w:hint="eastAsia"/>
                <w:bCs/>
                <w:iCs/>
              </w:rPr>
              <w:t>，与之相关的过程有</w:t>
            </w:r>
            <w:r w:rsidR="004729DE">
              <w:rPr>
                <w:rFonts w:asciiTheme="minorEastAsia" w:eastAsiaTheme="minorEastAsia" w:hAnsiTheme="minorEastAsia" w:hint="eastAsia"/>
                <w:bCs/>
                <w:iCs/>
              </w:rPr>
              <w:t>生产</w:t>
            </w:r>
            <w:r>
              <w:rPr>
                <w:rFonts w:asciiTheme="minorEastAsia" w:eastAsiaTheme="minorEastAsia" w:hAnsiTheme="minorEastAsia" w:hint="eastAsia"/>
                <w:bCs/>
                <w:iCs/>
              </w:rPr>
              <w:t>过程，针对不可接受风险制定了管理方案。控制措施实施有效。</w:t>
            </w:r>
          </w:p>
          <w:p w:rsidR="003C0AC0" w:rsidRDefault="003C0AC0" w:rsidP="00E5781A">
            <w:pPr>
              <w:spacing w:line="240" w:lineRule="exact"/>
              <w:rPr>
                <w:b/>
                <w:color w:val="000000" w:themeColor="text1"/>
                <w:sz w:val="20"/>
                <w:szCs w:val="20"/>
              </w:rPr>
            </w:pPr>
          </w:p>
        </w:tc>
      </w:tr>
      <w:tr w:rsidR="003C0AC0" w:rsidTr="00E5781A">
        <w:trPr>
          <w:cantSplit/>
          <w:trHeight w:val="715"/>
          <w:jc w:val="center"/>
        </w:trPr>
        <w:tc>
          <w:tcPr>
            <w:tcW w:w="720" w:type="dxa"/>
            <w:vMerge/>
            <w:vAlign w:val="center"/>
          </w:tcPr>
          <w:p w:rsidR="003C0AC0" w:rsidRDefault="003C0AC0" w:rsidP="00E5781A">
            <w:pPr>
              <w:spacing w:line="240" w:lineRule="exact"/>
              <w:jc w:val="center"/>
              <w:rPr>
                <w:b/>
                <w:color w:val="000000" w:themeColor="text1"/>
                <w:szCs w:val="21"/>
              </w:rPr>
            </w:pPr>
          </w:p>
        </w:tc>
        <w:tc>
          <w:tcPr>
            <w:tcW w:w="9198" w:type="dxa"/>
          </w:tcPr>
          <w:p w:rsidR="003C0AC0" w:rsidRDefault="003C0AC0" w:rsidP="00E5781A">
            <w:pPr>
              <w:spacing w:line="240" w:lineRule="exact"/>
              <w:ind w:left="201" w:hangingChars="100" w:hanging="201"/>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应急准备与相应活动的演练及对预案可行性的评价</w:t>
            </w:r>
            <w:r>
              <w:rPr>
                <w:rFonts w:hint="eastAsia"/>
                <w:b/>
                <w:color w:val="000000" w:themeColor="text1"/>
                <w:sz w:val="20"/>
                <w:szCs w:val="20"/>
              </w:rPr>
              <w:t>(</w:t>
            </w:r>
            <w:r>
              <w:rPr>
                <w:rFonts w:hint="eastAsia"/>
                <w:b/>
                <w:color w:val="000000" w:themeColor="text1"/>
                <w:sz w:val="20"/>
                <w:szCs w:val="20"/>
              </w:rPr>
              <w:t>当有规定时</w:t>
            </w:r>
            <w:r>
              <w:rPr>
                <w:rFonts w:hint="eastAsia"/>
                <w:b/>
                <w:color w:val="000000" w:themeColor="text1"/>
                <w:sz w:val="20"/>
                <w:szCs w:val="20"/>
              </w:rPr>
              <w:t xml:space="preserve">) </w:t>
            </w:r>
          </w:p>
          <w:p w:rsidR="003C0AC0" w:rsidRDefault="003C0AC0" w:rsidP="00E5781A">
            <w:pPr>
              <w:spacing w:line="240" w:lineRule="exact"/>
              <w:rPr>
                <w:rFonts w:asciiTheme="minorEastAsia" w:eastAsiaTheme="minorEastAsia" w:hAnsiTheme="minorEastAsia"/>
                <w:b/>
                <w:color w:val="000000" w:themeColor="text1"/>
                <w:spacing w:val="-4"/>
                <w:sz w:val="20"/>
                <w:szCs w:val="20"/>
              </w:rPr>
            </w:pPr>
            <w:r>
              <w:rPr>
                <w:rFonts w:asciiTheme="minorEastAsia" w:eastAsiaTheme="minorEastAsia" w:hAnsiTheme="minorEastAsia" w:hint="eastAsia"/>
                <w:bCs/>
                <w:iCs/>
              </w:rPr>
              <w:t>组织识别了紧急情况，应急准备和响应为潜在火灾</w:t>
            </w:r>
            <w:r w:rsidR="004729DE">
              <w:rPr>
                <w:rFonts w:asciiTheme="minorEastAsia" w:eastAsiaTheme="minorEastAsia" w:hAnsiTheme="minorEastAsia" w:hint="eastAsia"/>
                <w:bCs/>
                <w:iCs/>
              </w:rPr>
              <w:t>、爆炸</w:t>
            </w:r>
            <w:r>
              <w:rPr>
                <w:rFonts w:asciiTheme="minorEastAsia" w:eastAsiaTheme="minorEastAsia" w:hAnsiTheme="minorEastAsia" w:hint="eastAsia"/>
                <w:bCs/>
                <w:iCs/>
              </w:rPr>
              <w:t>，识别合理、有效。应急物资配备有灭火器和消防栓，编制有应急预案，并组织了演练，并对应急预案进行了评价。</w:t>
            </w:r>
          </w:p>
        </w:tc>
      </w:tr>
      <w:tr w:rsidR="003C0AC0" w:rsidTr="00E5781A">
        <w:trPr>
          <w:cantSplit/>
          <w:trHeight w:val="578"/>
          <w:jc w:val="center"/>
        </w:trPr>
        <w:tc>
          <w:tcPr>
            <w:tcW w:w="720" w:type="dxa"/>
            <w:vMerge/>
            <w:vAlign w:val="center"/>
          </w:tcPr>
          <w:p w:rsidR="003C0AC0" w:rsidRDefault="003C0AC0" w:rsidP="00E5781A">
            <w:pPr>
              <w:spacing w:line="240" w:lineRule="exact"/>
              <w:jc w:val="center"/>
              <w:rPr>
                <w:b/>
                <w:color w:val="000000" w:themeColor="text1"/>
                <w:szCs w:val="21"/>
              </w:rPr>
            </w:pPr>
          </w:p>
        </w:tc>
        <w:tc>
          <w:tcPr>
            <w:tcW w:w="9198" w:type="dxa"/>
          </w:tcPr>
          <w:p w:rsidR="003C0AC0" w:rsidRDefault="003C0AC0" w:rsidP="00E5781A">
            <w:pPr>
              <w:spacing w:line="240" w:lineRule="exact"/>
              <w:rPr>
                <w:b/>
                <w:color w:val="000000" w:themeColor="text1"/>
                <w:sz w:val="20"/>
                <w:szCs w:val="20"/>
              </w:rPr>
            </w:pPr>
            <w:r>
              <w:rPr>
                <w:rFonts w:hint="eastAsia"/>
                <w:b/>
                <w:color w:val="000000" w:themeColor="text1"/>
                <w:sz w:val="20"/>
                <w:szCs w:val="20"/>
              </w:rPr>
              <w:t xml:space="preserve">10. </w:t>
            </w:r>
            <w:r>
              <w:rPr>
                <w:rFonts w:hint="eastAsia"/>
                <w:b/>
                <w:color w:val="000000" w:themeColor="text1"/>
                <w:sz w:val="20"/>
                <w:szCs w:val="20"/>
              </w:rPr>
              <w:t>对特种设备的维护</w:t>
            </w:r>
            <w:r>
              <w:rPr>
                <w:rFonts w:hint="eastAsia"/>
                <w:b/>
                <w:color w:val="000000" w:themeColor="text1"/>
                <w:sz w:val="20"/>
                <w:szCs w:val="20"/>
              </w:rPr>
              <w:t xml:space="preserve">; </w:t>
            </w:r>
            <w:r>
              <w:rPr>
                <w:rFonts w:hint="eastAsia"/>
                <w:b/>
                <w:sz w:val="20"/>
                <w:szCs w:val="20"/>
              </w:rPr>
              <w:t>（适用时）</w:t>
            </w:r>
          </w:p>
          <w:p w:rsidR="003C0AC0" w:rsidRDefault="003C0AC0" w:rsidP="00E5781A">
            <w:pPr>
              <w:spacing w:line="240" w:lineRule="exact"/>
              <w:rPr>
                <w:b/>
                <w:color w:val="000000" w:themeColor="text1"/>
                <w:sz w:val="20"/>
                <w:szCs w:val="20"/>
              </w:rPr>
            </w:pPr>
            <w:r>
              <w:rPr>
                <w:rFonts w:hint="eastAsia"/>
                <w:b/>
                <w:color w:val="000000" w:themeColor="text1"/>
                <w:sz w:val="20"/>
                <w:szCs w:val="20"/>
              </w:rPr>
              <w:t>无</w:t>
            </w:r>
          </w:p>
        </w:tc>
      </w:tr>
      <w:tr w:rsidR="003C0AC0" w:rsidTr="00E5781A">
        <w:trPr>
          <w:cantSplit/>
          <w:trHeight w:val="451"/>
          <w:jc w:val="center"/>
        </w:trPr>
        <w:tc>
          <w:tcPr>
            <w:tcW w:w="720" w:type="dxa"/>
            <w:vMerge/>
            <w:vAlign w:val="center"/>
          </w:tcPr>
          <w:p w:rsidR="003C0AC0" w:rsidRDefault="003C0AC0" w:rsidP="00E5781A">
            <w:pPr>
              <w:spacing w:line="240" w:lineRule="exact"/>
              <w:jc w:val="center"/>
              <w:rPr>
                <w:b/>
                <w:color w:val="000000" w:themeColor="text1"/>
                <w:szCs w:val="21"/>
              </w:rPr>
            </w:pPr>
          </w:p>
        </w:tc>
        <w:tc>
          <w:tcPr>
            <w:tcW w:w="9198" w:type="dxa"/>
          </w:tcPr>
          <w:p w:rsidR="003C0AC0" w:rsidRDefault="003C0AC0" w:rsidP="00E5781A">
            <w:pPr>
              <w:spacing w:line="240" w:lineRule="exact"/>
              <w:rPr>
                <w:b/>
                <w:sz w:val="20"/>
                <w:szCs w:val="20"/>
              </w:rPr>
            </w:pPr>
            <w:r>
              <w:rPr>
                <w:rFonts w:hint="eastAsia"/>
                <w:b/>
                <w:color w:val="000000" w:themeColor="text1"/>
                <w:sz w:val="20"/>
                <w:szCs w:val="20"/>
              </w:rPr>
              <w:t>11 .</w:t>
            </w:r>
            <w:r>
              <w:rPr>
                <w:rFonts w:hint="eastAsia"/>
                <w:b/>
                <w:color w:val="000000" w:themeColor="text1"/>
                <w:sz w:val="20"/>
                <w:szCs w:val="20"/>
              </w:rPr>
              <w:t>对危险化学品销售、使用、储存、运输处置，规定的执行力度</w:t>
            </w:r>
            <w:r>
              <w:rPr>
                <w:rFonts w:hint="eastAsia"/>
                <w:b/>
                <w:color w:val="000000" w:themeColor="text1"/>
                <w:sz w:val="20"/>
                <w:szCs w:val="20"/>
              </w:rPr>
              <w:t>(</w:t>
            </w:r>
            <w:r>
              <w:rPr>
                <w:rFonts w:hint="eastAsia"/>
                <w:b/>
                <w:color w:val="000000" w:themeColor="text1"/>
                <w:sz w:val="20"/>
                <w:szCs w:val="20"/>
              </w:rPr>
              <w:t>必要时</w:t>
            </w:r>
            <w:r>
              <w:rPr>
                <w:rFonts w:hint="eastAsia"/>
                <w:b/>
                <w:color w:val="000000" w:themeColor="text1"/>
                <w:sz w:val="20"/>
                <w:szCs w:val="20"/>
              </w:rPr>
              <w:t>);</w:t>
            </w:r>
            <w:r>
              <w:rPr>
                <w:rFonts w:hint="eastAsia"/>
                <w:b/>
                <w:sz w:val="20"/>
                <w:szCs w:val="20"/>
              </w:rPr>
              <w:t>（适用时）</w:t>
            </w:r>
          </w:p>
          <w:p w:rsidR="003C0AC0" w:rsidRDefault="003C0AC0" w:rsidP="00E5781A">
            <w:pPr>
              <w:spacing w:line="240" w:lineRule="exact"/>
              <w:rPr>
                <w:sz w:val="20"/>
                <w:szCs w:val="20"/>
              </w:rPr>
            </w:pPr>
            <w:r>
              <w:rPr>
                <w:rFonts w:hint="eastAsia"/>
                <w:sz w:val="20"/>
                <w:szCs w:val="20"/>
              </w:rPr>
              <w:t>无</w:t>
            </w:r>
          </w:p>
        </w:tc>
      </w:tr>
      <w:tr w:rsidR="003C0AC0" w:rsidTr="00E5781A">
        <w:trPr>
          <w:cantSplit/>
          <w:trHeight w:val="1415"/>
          <w:jc w:val="center"/>
        </w:trPr>
        <w:tc>
          <w:tcPr>
            <w:tcW w:w="720" w:type="dxa"/>
            <w:vMerge w:val="restart"/>
            <w:textDirection w:val="tbRlV"/>
            <w:vAlign w:val="center"/>
          </w:tcPr>
          <w:p w:rsidR="003C0AC0" w:rsidRDefault="003C0AC0" w:rsidP="00E5781A">
            <w:pPr>
              <w:spacing w:line="240" w:lineRule="exact"/>
              <w:ind w:left="113" w:right="113"/>
              <w:jc w:val="center"/>
              <w:rPr>
                <w:b/>
                <w:color w:val="000000" w:themeColor="text1"/>
                <w:szCs w:val="21"/>
              </w:rPr>
            </w:pPr>
            <w:r>
              <w:rPr>
                <w:rFonts w:hint="eastAsia"/>
                <w:b/>
                <w:color w:val="000000" w:themeColor="text1"/>
                <w:szCs w:val="21"/>
              </w:rPr>
              <w:t>(</w:t>
            </w:r>
            <w:r>
              <w:rPr>
                <w:rFonts w:hint="eastAsia"/>
                <w:b/>
                <w:color w:val="000000" w:themeColor="text1"/>
                <w:szCs w:val="21"/>
              </w:rPr>
              <w:t>四</w:t>
            </w:r>
            <w:r>
              <w:rPr>
                <w:rFonts w:hint="eastAsia"/>
                <w:b/>
                <w:color w:val="000000" w:themeColor="text1"/>
                <w:szCs w:val="21"/>
              </w:rPr>
              <w:t>)</w:t>
            </w:r>
            <w:r>
              <w:rPr>
                <w:rFonts w:hint="eastAsia"/>
                <w:b/>
                <w:color w:val="000000" w:themeColor="text1"/>
                <w:szCs w:val="21"/>
              </w:rPr>
              <w:t>监视测量方面</w:t>
            </w:r>
          </w:p>
        </w:tc>
        <w:tc>
          <w:tcPr>
            <w:tcW w:w="9198" w:type="dxa"/>
          </w:tcPr>
          <w:p w:rsidR="003C0AC0" w:rsidRDefault="003C0AC0" w:rsidP="00E5781A">
            <w:pPr>
              <w:spacing w:line="240" w:lineRule="exact"/>
              <w:ind w:left="100" w:hangingChars="50" w:hanging="100"/>
              <w:rPr>
                <w:b/>
                <w:color w:val="000000" w:themeColor="text1"/>
                <w:sz w:val="20"/>
                <w:szCs w:val="20"/>
              </w:rPr>
            </w:pPr>
            <w:r>
              <w:rPr>
                <w:rFonts w:hint="eastAsia"/>
                <w:b/>
                <w:color w:val="000000" w:themeColor="text1"/>
                <w:sz w:val="20"/>
                <w:szCs w:val="20"/>
              </w:rPr>
              <w:t>1. .</w:t>
            </w:r>
            <w:r>
              <w:rPr>
                <w:rFonts w:hint="eastAsia"/>
                <w:b/>
                <w:color w:val="000000" w:themeColor="text1"/>
                <w:sz w:val="20"/>
                <w:szCs w:val="20"/>
              </w:rPr>
              <w:t>对质量</w:t>
            </w:r>
            <w:r>
              <w:rPr>
                <w:rFonts w:hint="eastAsia"/>
                <w:b/>
                <w:color w:val="000000" w:themeColor="text1"/>
                <w:sz w:val="20"/>
                <w:szCs w:val="20"/>
              </w:rPr>
              <w:t>/</w:t>
            </w:r>
            <w:r>
              <w:rPr>
                <w:rFonts w:hint="eastAsia"/>
                <w:b/>
                <w:color w:val="000000" w:themeColor="text1"/>
                <w:sz w:val="20"/>
                <w:szCs w:val="20"/>
              </w:rPr>
              <w:t>环境</w:t>
            </w:r>
            <w:r>
              <w:rPr>
                <w:rFonts w:hint="eastAsia"/>
                <w:b/>
                <w:color w:val="000000" w:themeColor="text1"/>
                <w:sz w:val="20"/>
                <w:szCs w:val="20"/>
              </w:rPr>
              <w:t>/</w:t>
            </w:r>
            <w:r>
              <w:rPr>
                <w:rFonts w:hint="eastAsia"/>
                <w:b/>
                <w:color w:val="000000" w:themeColor="text1"/>
                <w:sz w:val="20"/>
                <w:szCs w:val="20"/>
              </w:rPr>
              <w:t>职业健康安全目标指标进行定期监测</w:t>
            </w:r>
            <w:r>
              <w:rPr>
                <w:rFonts w:hint="eastAsia"/>
                <w:b/>
                <w:color w:val="000000" w:themeColor="text1"/>
                <w:sz w:val="20"/>
                <w:szCs w:val="20"/>
              </w:rPr>
              <w:t>/</w:t>
            </w:r>
            <w:r>
              <w:rPr>
                <w:rFonts w:hint="eastAsia"/>
                <w:b/>
                <w:color w:val="000000" w:themeColor="text1"/>
                <w:sz w:val="20"/>
                <w:szCs w:val="20"/>
              </w:rPr>
              <w:t>检查情况</w:t>
            </w:r>
            <w:r>
              <w:rPr>
                <w:rFonts w:hint="eastAsia"/>
                <w:b/>
                <w:sz w:val="20"/>
                <w:szCs w:val="20"/>
              </w:rPr>
              <w:t>（适用时）</w:t>
            </w:r>
          </w:p>
          <w:p w:rsidR="003C0AC0" w:rsidRDefault="003C0AC0" w:rsidP="00E5781A">
            <w:pPr>
              <w:spacing w:line="240" w:lineRule="exact"/>
              <w:ind w:firstLineChars="50" w:firstLine="105"/>
              <w:rPr>
                <w:b/>
                <w:color w:val="000000" w:themeColor="text1"/>
                <w:sz w:val="20"/>
                <w:szCs w:val="20"/>
              </w:rPr>
            </w:pPr>
            <w:r>
              <w:rPr>
                <w:rFonts w:ascii="宋体" w:hAnsi="宋体" w:cs="宋体" w:hint="eastAsia"/>
                <w:color w:val="000000"/>
                <w:szCs w:val="21"/>
              </w:rPr>
              <w:t>公司制定、发布了总体目标并分解到相关职能部门和层次，规定了目标值、计算方法、责任部门、检查人、考核频次等。同时，质量目标得到沟通和监视评价，通过数据的汇总统计、描述性统计等方法对目标进行了测量，总体已达到或超过了规定的目标值。通过</w:t>
            </w:r>
            <w:r>
              <w:rPr>
                <w:rFonts w:ascii="宋体" w:hAnsi="宋体" w:cs="宋体" w:hint="eastAsia"/>
                <w:szCs w:val="21"/>
              </w:rPr>
              <w:t>2020年1月-2020年7月</w:t>
            </w:r>
            <w:r>
              <w:rPr>
                <w:rFonts w:ascii="宋体" w:hAnsi="宋体" w:cs="宋体" w:hint="eastAsia"/>
                <w:color w:val="000000"/>
                <w:szCs w:val="21"/>
              </w:rPr>
              <w:t>目标的测量，总体已达到或超过了规定的目标值。</w:t>
            </w:r>
          </w:p>
        </w:tc>
      </w:tr>
      <w:tr w:rsidR="003C0AC0" w:rsidTr="00E5781A">
        <w:trPr>
          <w:cantSplit/>
          <w:trHeight w:val="1415"/>
          <w:jc w:val="center"/>
        </w:trPr>
        <w:tc>
          <w:tcPr>
            <w:tcW w:w="720" w:type="dxa"/>
            <w:vMerge/>
            <w:textDirection w:val="tbRlV"/>
            <w:vAlign w:val="center"/>
          </w:tcPr>
          <w:p w:rsidR="003C0AC0" w:rsidRDefault="003C0AC0" w:rsidP="00E5781A">
            <w:pPr>
              <w:spacing w:line="240" w:lineRule="exact"/>
              <w:ind w:left="113" w:right="113"/>
              <w:jc w:val="center"/>
              <w:rPr>
                <w:b/>
                <w:color w:val="000000" w:themeColor="text1"/>
                <w:szCs w:val="21"/>
              </w:rPr>
            </w:pPr>
          </w:p>
        </w:tc>
        <w:tc>
          <w:tcPr>
            <w:tcW w:w="9198" w:type="dxa"/>
          </w:tcPr>
          <w:p w:rsidR="003C0AC0" w:rsidRDefault="003C0AC0" w:rsidP="00E5781A">
            <w:pPr>
              <w:spacing w:line="240" w:lineRule="exact"/>
              <w:ind w:left="100" w:hangingChars="50" w:hanging="100"/>
              <w:rPr>
                <w:b/>
                <w:color w:val="000000" w:themeColor="text1"/>
                <w:sz w:val="20"/>
                <w:szCs w:val="20"/>
              </w:rPr>
            </w:pPr>
            <w:r>
              <w:rPr>
                <w:rFonts w:hint="eastAsia"/>
                <w:b/>
                <w:color w:val="000000" w:themeColor="text1"/>
                <w:sz w:val="20"/>
                <w:szCs w:val="20"/>
              </w:rPr>
              <w:t>2.</w:t>
            </w:r>
            <w:r>
              <w:rPr>
                <w:rFonts w:hint="eastAsia"/>
                <w:b/>
                <w:color w:val="000000" w:themeColor="text1"/>
                <w:sz w:val="20"/>
                <w:szCs w:val="20"/>
              </w:rPr>
              <w:t>顾客满意</w:t>
            </w:r>
          </w:p>
          <w:p w:rsidR="003C0AC0" w:rsidRDefault="003C0AC0" w:rsidP="00E5781A">
            <w:pPr>
              <w:spacing w:line="240" w:lineRule="exact"/>
              <w:ind w:leftChars="50" w:left="105" w:firstLineChars="150" w:firstLine="315"/>
              <w:rPr>
                <w:b/>
                <w:color w:val="000000" w:themeColor="text1"/>
                <w:sz w:val="20"/>
                <w:szCs w:val="20"/>
              </w:rPr>
            </w:pPr>
            <w:r>
              <w:rPr>
                <w:rFonts w:ascii="宋体" w:hAnsi="宋体" w:cs="宋体" w:hint="eastAsia"/>
                <w:color w:val="000000"/>
                <w:szCs w:val="21"/>
              </w:rPr>
              <w:t>公司建立了顾客满意度监视和测量控制程序，对顾客投诉处理及顾客满意度评价做了明确的规定，并按规定对顾客反馈及时处理，但在顾客反馈信息的利用上不够，需要改善。近年来未发生重大顾客投诉和产品质量事故。顾客满意度调查按规定实施，</w:t>
            </w:r>
            <w:r>
              <w:rPr>
                <w:rFonts w:ascii="宋体" w:hAnsi="宋体" w:cs="宋体" w:hint="eastAsia"/>
                <w:szCs w:val="21"/>
              </w:rPr>
              <w:t>2020年</w:t>
            </w:r>
            <w:r w:rsidR="004729DE">
              <w:rPr>
                <w:rFonts w:ascii="宋体" w:hAnsi="宋体" w:cs="宋体" w:hint="eastAsia"/>
                <w:szCs w:val="21"/>
              </w:rPr>
              <w:t>3</w:t>
            </w:r>
            <w:r>
              <w:rPr>
                <w:rFonts w:ascii="宋体" w:hAnsi="宋体" w:cs="宋体" w:hint="eastAsia"/>
                <w:szCs w:val="21"/>
              </w:rPr>
              <w:t>月实施，满意度评价9</w:t>
            </w:r>
            <w:r w:rsidR="004729DE">
              <w:rPr>
                <w:rFonts w:ascii="宋体" w:hAnsi="宋体" w:cs="宋体" w:hint="eastAsia"/>
                <w:szCs w:val="21"/>
              </w:rPr>
              <w:t>6</w:t>
            </w:r>
            <w:r>
              <w:rPr>
                <w:rFonts w:ascii="宋体" w:hAnsi="宋体" w:cs="宋体" w:hint="eastAsia"/>
                <w:szCs w:val="21"/>
              </w:rPr>
              <w:t>分，总体实现了顾客满意度的质量目标要求。</w:t>
            </w:r>
          </w:p>
        </w:tc>
      </w:tr>
      <w:tr w:rsidR="003C0AC0" w:rsidTr="00E5781A">
        <w:trPr>
          <w:cantSplit/>
          <w:trHeight w:val="1293"/>
          <w:jc w:val="center"/>
        </w:trPr>
        <w:tc>
          <w:tcPr>
            <w:tcW w:w="720" w:type="dxa"/>
            <w:vMerge/>
            <w:textDirection w:val="tbRlV"/>
            <w:vAlign w:val="center"/>
          </w:tcPr>
          <w:p w:rsidR="003C0AC0" w:rsidRDefault="003C0AC0" w:rsidP="00E5781A">
            <w:pPr>
              <w:spacing w:line="240" w:lineRule="exact"/>
              <w:ind w:left="201" w:right="113" w:hangingChars="100" w:hanging="201"/>
              <w:jc w:val="center"/>
              <w:rPr>
                <w:b/>
                <w:color w:val="000000" w:themeColor="text1"/>
                <w:sz w:val="20"/>
              </w:rPr>
            </w:pPr>
          </w:p>
        </w:tc>
        <w:tc>
          <w:tcPr>
            <w:tcW w:w="9198" w:type="dxa"/>
          </w:tcPr>
          <w:p w:rsidR="003C0AC0" w:rsidRDefault="003C0AC0" w:rsidP="00E5781A">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内审（包括内审策划审核方案中考虑拟审核的过程和区域的状况和重要性）</w:t>
            </w:r>
          </w:p>
          <w:p w:rsidR="003C0AC0" w:rsidRDefault="003C0AC0" w:rsidP="004729DE">
            <w:pPr>
              <w:spacing w:line="240" w:lineRule="exact"/>
              <w:rPr>
                <w:b/>
                <w:color w:val="FF0000"/>
                <w:sz w:val="20"/>
                <w:szCs w:val="20"/>
              </w:rPr>
            </w:pPr>
            <w:r>
              <w:rPr>
                <w:rFonts w:ascii="宋体" w:hAnsi="宋体" w:hint="eastAsia"/>
                <w:szCs w:val="21"/>
              </w:rPr>
              <w:t>建立有《内部审核控制程序》，规定了内审频次一年一次，内审时间：2020年</w:t>
            </w:r>
            <w:r w:rsidR="004729DE">
              <w:rPr>
                <w:rFonts w:ascii="宋体" w:hAnsi="宋体" w:hint="eastAsia"/>
                <w:szCs w:val="21"/>
              </w:rPr>
              <w:t>3</w:t>
            </w:r>
            <w:r>
              <w:rPr>
                <w:rFonts w:ascii="宋体" w:hAnsi="宋体" w:hint="eastAsia"/>
                <w:szCs w:val="21"/>
              </w:rPr>
              <w:t>月</w:t>
            </w:r>
            <w:r w:rsidR="004729DE">
              <w:rPr>
                <w:rFonts w:ascii="宋体" w:hAnsi="宋体" w:hint="eastAsia"/>
                <w:szCs w:val="21"/>
              </w:rPr>
              <w:t>23-24</w:t>
            </w:r>
            <w:r>
              <w:rPr>
                <w:rFonts w:ascii="宋体" w:hAnsi="宋体" w:hint="eastAsia"/>
                <w:szCs w:val="21"/>
              </w:rPr>
              <w:t>日，拟定了审核实施表，明确了内审范围，内审人员经培训合格上岗，能力满足要求，未出现审核本部门情况，内审不符合项1项，涉及</w:t>
            </w:r>
            <w:r w:rsidR="004729DE">
              <w:rPr>
                <w:rFonts w:ascii="宋体" w:hAnsi="宋体" w:hint="eastAsia"/>
                <w:szCs w:val="21"/>
              </w:rPr>
              <w:t>销售部8.2.1条款。对不符合事实描述为“销售部未能提供2020年3月份与核工业西南勘察设计研究院有限公司签订的电缆桥架的合同评审记录。”</w:t>
            </w:r>
            <w:r>
              <w:rPr>
                <w:rFonts w:ascii="宋体" w:hAnsi="宋体" w:hint="eastAsia"/>
                <w:szCs w:val="21"/>
              </w:rPr>
              <w:t>，针对该不符合项，已及时采取纠正措施后，经内审员验证关闭。内审的有效性需要改善。</w:t>
            </w:r>
          </w:p>
        </w:tc>
      </w:tr>
      <w:tr w:rsidR="003C0AC0" w:rsidTr="00E5781A">
        <w:trPr>
          <w:cantSplit/>
          <w:trHeight w:val="1127"/>
          <w:jc w:val="center"/>
        </w:trPr>
        <w:tc>
          <w:tcPr>
            <w:tcW w:w="720" w:type="dxa"/>
            <w:vMerge/>
            <w:textDirection w:val="tbRlV"/>
            <w:vAlign w:val="center"/>
          </w:tcPr>
          <w:p w:rsidR="003C0AC0" w:rsidRDefault="003C0AC0" w:rsidP="00E5781A">
            <w:pPr>
              <w:spacing w:line="240" w:lineRule="exact"/>
              <w:ind w:left="201" w:right="113" w:hangingChars="100" w:hanging="201"/>
              <w:jc w:val="center"/>
              <w:rPr>
                <w:b/>
                <w:color w:val="000000" w:themeColor="text1"/>
                <w:sz w:val="20"/>
              </w:rPr>
            </w:pPr>
          </w:p>
        </w:tc>
        <w:tc>
          <w:tcPr>
            <w:tcW w:w="9198" w:type="dxa"/>
          </w:tcPr>
          <w:p w:rsidR="003C0AC0" w:rsidRDefault="003C0AC0" w:rsidP="00E5781A">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管理评审（管理评审体系变更需求，纠正和预防措施、体系有效性等）</w:t>
            </w:r>
          </w:p>
          <w:p w:rsidR="003C0AC0" w:rsidRDefault="003C0AC0" w:rsidP="00E5781A">
            <w:pPr>
              <w:spacing w:line="240" w:lineRule="exact"/>
              <w:rPr>
                <w:b/>
                <w:color w:val="000000" w:themeColor="text1"/>
                <w:sz w:val="20"/>
                <w:szCs w:val="20"/>
              </w:rPr>
            </w:pPr>
            <w:r>
              <w:rPr>
                <w:rFonts w:ascii="宋体" w:hAnsi="宋体" w:cs="宋体" w:hint="eastAsia"/>
                <w:szCs w:val="21"/>
              </w:rPr>
              <w:t>管理评审频次为一年一次、本次管理评审于</w:t>
            </w:r>
            <w:r>
              <w:rPr>
                <w:rFonts w:ascii="宋体" w:hAnsi="宋体" w:hint="eastAsia"/>
                <w:szCs w:val="21"/>
              </w:rPr>
              <w:t>2020年</w:t>
            </w:r>
            <w:r w:rsidR="004729DE">
              <w:rPr>
                <w:rFonts w:ascii="宋体" w:hAnsi="宋体" w:hint="eastAsia"/>
                <w:szCs w:val="21"/>
              </w:rPr>
              <w:t>4</w:t>
            </w:r>
            <w:r>
              <w:rPr>
                <w:rFonts w:ascii="宋体" w:hAnsi="宋体" w:hint="eastAsia"/>
                <w:szCs w:val="21"/>
              </w:rPr>
              <w:t>月</w:t>
            </w:r>
            <w:r w:rsidR="004729DE">
              <w:rPr>
                <w:rFonts w:ascii="宋体" w:hAnsi="宋体" w:hint="eastAsia"/>
                <w:szCs w:val="21"/>
              </w:rPr>
              <w:t>19</w:t>
            </w:r>
            <w:r>
              <w:rPr>
                <w:rFonts w:ascii="宋体" w:hAnsi="宋体" w:hint="eastAsia"/>
                <w:szCs w:val="21"/>
              </w:rPr>
              <w:t>日</w:t>
            </w:r>
            <w:r>
              <w:rPr>
                <w:rFonts w:ascii="宋体" w:hAnsi="宋体" w:cs="宋体" w:hint="eastAsia"/>
                <w:szCs w:val="21"/>
              </w:rPr>
              <w:t>由总经理主持完成、提供主要输入材料有各部门总结，输入信息基本充分和满足要求。输出见“管理评审报告”, 做出了管理体系基本适宜、充分和有效的评审结论。管理评审的输出不具体，需要改善。</w:t>
            </w:r>
          </w:p>
        </w:tc>
      </w:tr>
      <w:tr w:rsidR="003C0AC0" w:rsidTr="00E5781A">
        <w:trPr>
          <w:cantSplit/>
          <w:trHeight w:val="832"/>
          <w:jc w:val="center"/>
        </w:trPr>
        <w:tc>
          <w:tcPr>
            <w:tcW w:w="720" w:type="dxa"/>
            <w:vMerge/>
            <w:vAlign w:val="center"/>
          </w:tcPr>
          <w:p w:rsidR="003C0AC0" w:rsidRDefault="003C0AC0" w:rsidP="00E5781A">
            <w:pPr>
              <w:spacing w:line="240" w:lineRule="exact"/>
              <w:jc w:val="center"/>
              <w:rPr>
                <w:b/>
                <w:color w:val="000000" w:themeColor="text1"/>
                <w:sz w:val="20"/>
              </w:rPr>
            </w:pPr>
          </w:p>
        </w:tc>
        <w:tc>
          <w:tcPr>
            <w:tcW w:w="9198" w:type="dxa"/>
          </w:tcPr>
          <w:p w:rsidR="003C0AC0" w:rsidRDefault="003C0AC0" w:rsidP="00E5781A">
            <w:pPr>
              <w:spacing w:line="240" w:lineRule="exact"/>
              <w:rPr>
                <w:b/>
                <w:color w:val="000000" w:themeColor="text1"/>
                <w:sz w:val="20"/>
                <w:szCs w:val="20"/>
              </w:rPr>
            </w:pPr>
            <w:r>
              <w:rPr>
                <w:rFonts w:hint="eastAsia"/>
                <w:b/>
                <w:color w:val="000000" w:themeColor="text1"/>
                <w:sz w:val="20"/>
                <w:szCs w:val="20"/>
              </w:rPr>
              <w:t>5.  EMS</w:t>
            </w:r>
            <w:r>
              <w:rPr>
                <w:rFonts w:hint="eastAsia"/>
                <w:b/>
                <w:color w:val="000000" w:themeColor="text1"/>
                <w:sz w:val="20"/>
                <w:szCs w:val="20"/>
              </w:rPr>
              <w:t>是否按规定对主要污染物（污水、废气、噪声、废渣等）及排放实施了例行的监视或测量，结果是否满足相关要求？</w:t>
            </w:r>
          </w:p>
          <w:p w:rsidR="003C0AC0" w:rsidRDefault="00251595" w:rsidP="00E5781A">
            <w:pPr>
              <w:spacing w:line="240" w:lineRule="exact"/>
              <w:ind w:firstLineChars="100" w:firstLine="200"/>
              <w:rPr>
                <w:sz w:val="20"/>
                <w:szCs w:val="20"/>
              </w:rPr>
            </w:pPr>
            <w:r>
              <w:rPr>
                <w:rFonts w:hint="eastAsia"/>
                <w:sz w:val="20"/>
                <w:szCs w:val="20"/>
              </w:rPr>
              <w:t>提供有</w:t>
            </w:r>
            <w:r>
              <w:rPr>
                <w:rFonts w:hint="eastAsia"/>
                <w:sz w:val="20"/>
                <w:szCs w:val="20"/>
              </w:rPr>
              <w:t>2019</w:t>
            </w:r>
            <w:r>
              <w:rPr>
                <w:rFonts w:hint="eastAsia"/>
                <w:sz w:val="20"/>
                <w:szCs w:val="20"/>
              </w:rPr>
              <w:t>年</w:t>
            </w:r>
            <w:r>
              <w:rPr>
                <w:rFonts w:hint="eastAsia"/>
                <w:sz w:val="20"/>
                <w:szCs w:val="20"/>
              </w:rPr>
              <w:t>11</w:t>
            </w:r>
            <w:r>
              <w:rPr>
                <w:rFonts w:hint="eastAsia"/>
                <w:sz w:val="20"/>
                <w:szCs w:val="20"/>
              </w:rPr>
              <w:t>月废水、废气、噪声检测报告。达到排放要求。</w:t>
            </w:r>
          </w:p>
        </w:tc>
      </w:tr>
      <w:tr w:rsidR="003C0AC0" w:rsidTr="00E5781A">
        <w:trPr>
          <w:cantSplit/>
          <w:trHeight w:val="561"/>
          <w:jc w:val="center"/>
        </w:trPr>
        <w:tc>
          <w:tcPr>
            <w:tcW w:w="720" w:type="dxa"/>
            <w:vMerge/>
            <w:vAlign w:val="center"/>
          </w:tcPr>
          <w:p w:rsidR="003C0AC0" w:rsidRDefault="003C0AC0" w:rsidP="00E5781A">
            <w:pPr>
              <w:spacing w:line="240" w:lineRule="exact"/>
              <w:jc w:val="center"/>
              <w:rPr>
                <w:b/>
                <w:color w:val="000000" w:themeColor="text1"/>
                <w:sz w:val="20"/>
              </w:rPr>
            </w:pPr>
          </w:p>
        </w:tc>
        <w:tc>
          <w:tcPr>
            <w:tcW w:w="9198" w:type="dxa"/>
          </w:tcPr>
          <w:p w:rsidR="003C0AC0" w:rsidRDefault="003C0AC0" w:rsidP="00E5781A">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地方环保部门监测结果、新改扩建项目符合环评报告、三同时验收报告要求情况及措施</w:t>
            </w:r>
            <w:r>
              <w:rPr>
                <w:rFonts w:hint="eastAsia"/>
                <w:b/>
                <w:color w:val="000000" w:themeColor="text1"/>
                <w:sz w:val="20"/>
                <w:szCs w:val="20"/>
              </w:rPr>
              <w:t xml:space="preserve"> </w:t>
            </w:r>
          </w:p>
          <w:p w:rsidR="003C0AC0" w:rsidRDefault="003C0AC0" w:rsidP="00E5781A">
            <w:pPr>
              <w:spacing w:line="240" w:lineRule="exact"/>
              <w:rPr>
                <w:b/>
                <w:sz w:val="20"/>
                <w:szCs w:val="20"/>
              </w:rPr>
            </w:pPr>
            <w:r>
              <w:rPr>
                <w:rFonts w:hint="eastAsia"/>
                <w:sz w:val="20"/>
                <w:szCs w:val="20"/>
              </w:rPr>
              <w:t>不适用</w:t>
            </w:r>
          </w:p>
        </w:tc>
      </w:tr>
      <w:tr w:rsidR="003C0AC0" w:rsidTr="00E5781A">
        <w:trPr>
          <w:cantSplit/>
          <w:trHeight w:val="554"/>
          <w:jc w:val="center"/>
        </w:trPr>
        <w:tc>
          <w:tcPr>
            <w:tcW w:w="720" w:type="dxa"/>
            <w:vMerge/>
            <w:vAlign w:val="center"/>
          </w:tcPr>
          <w:p w:rsidR="003C0AC0" w:rsidRDefault="003C0AC0" w:rsidP="00E5781A">
            <w:pPr>
              <w:spacing w:line="240" w:lineRule="exact"/>
              <w:jc w:val="center"/>
              <w:rPr>
                <w:b/>
                <w:color w:val="000000" w:themeColor="text1"/>
                <w:sz w:val="20"/>
              </w:rPr>
            </w:pPr>
          </w:p>
        </w:tc>
        <w:tc>
          <w:tcPr>
            <w:tcW w:w="9198" w:type="dxa"/>
          </w:tcPr>
          <w:p w:rsidR="003C0AC0" w:rsidRDefault="003C0AC0" w:rsidP="00E5781A">
            <w:pPr>
              <w:spacing w:line="300" w:lineRule="exact"/>
              <w:rPr>
                <w:b/>
                <w:color w:val="000000" w:themeColor="text1"/>
                <w:sz w:val="20"/>
                <w:szCs w:val="20"/>
              </w:rPr>
            </w:pPr>
            <w:r>
              <w:rPr>
                <w:rFonts w:hint="eastAsia"/>
                <w:b/>
                <w:color w:val="000000" w:themeColor="text1"/>
                <w:sz w:val="20"/>
                <w:szCs w:val="20"/>
              </w:rPr>
              <w:t>7. OHSMS</w:t>
            </w:r>
            <w:r>
              <w:rPr>
                <w:rFonts w:hint="eastAsia"/>
                <w:b/>
                <w:color w:val="000000" w:themeColor="text1"/>
                <w:sz w:val="20"/>
                <w:szCs w:val="20"/>
              </w:rPr>
              <w:t>是否按规定对职业健康安全项目进行定期测量，结果是否满足相关要求：</w:t>
            </w:r>
          </w:p>
          <w:p w:rsidR="003C0AC0" w:rsidRDefault="00251595" w:rsidP="00E5781A">
            <w:pPr>
              <w:spacing w:line="240" w:lineRule="exact"/>
              <w:rPr>
                <w:b/>
                <w:color w:val="000000" w:themeColor="text1"/>
                <w:sz w:val="20"/>
                <w:szCs w:val="20"/>
              </w:rPr>
            </w:pPr>
            <w:r>
              <w:rPr>
                <w:rFonts w:hint="eastAsia"/>
                <w:sz w:val="20"/>
                <w:szCs w:val="20"/>
              </w:rPr>
              <w:t>提供了</w:t>
            </w:r>
            <w:r>
              <w:rPr>
                <w:rFonts w:hint="eastAsia"/>
                <w:sz w:val="20"/>
                <w:szCs w:val="20"/>
              </w:rPr>
              <w:t>2019</w:t>
            </w:r>
            <w:r>
              <w:rPr>
                <w:rFonts w:hint="eastAsia"/>
                <w:sz w:val="20"/>
                <w:szCs w:val="20"/>
              </w:rPr>
              <w:t>年</w:t>
            </w:r>
            <w:r>
              <w:rPr>
                <w:rFonts w:hint="eastAsia"/>
                <w:sz w:val="20"/>
                <w:szCs w:val="20"/>
              </w:rPr>
              <w:t>11</w:t>
            </w:r>
            <w:r>
              <w:rPr>
                <w:rFonts w:hint="eastAsia"/>
                <w:sz w:val="20"/>
                <w:szCs w:val="20"/>
              </w:rPr>
              <w:t>月作业场所职业危害因素检测，符合极限值。</w:t>
            </w:r>
          </w:p>
        </w:tc>
      </w:tr>
      <w:tr w:rsidR="003C0AC0" w:rsidTr="00E5781A">
        <w:trPr>
          <w:cantSplit/>
          <w:trHeight w:val="421"/>
          <w:jc w:val="center"/>
        </w:trPr>
        <w:tc>
          <w:tcPr>
            <w:tcW w:w="720" w:type="dxa"/>
            <w:vMerge/>
            <w:vAlign w:val="center"/>
          </w:tcPr>
          <w:p w:rsidR="003C0AC0" w:rsidRDefault="003C0AC0" w:rsidP="00E5781A">
            <w:pPr>
              <w:spacing w:line="240" w:lineRule="exact"/>
              <w:jc w:val="center"/>
              <w:rPr>
                <w:b/>
                <w:color w:val="000000" w:themeColor="text1"/>
                <w:sz w:val="20"/>
              </w:rPr>
            </w:pPr>
          </w:p>
        </w:tc>
        <w:tc>
          <w:tcPr>
            <w:tcW w:w="9198" w:type="dxa"/>
          </w:tcPr>
          <w:p w:rsidR="003C0AC0" w:rsidRDefault="003C0AC0" w:rsidP="00E5781A">
            <w:pPr>
              <w:spacing w:line="240" w:lineRule="exact"/>
              <w:rPr>
                <w:b/>
                <w:color w:val="000000" w:themeColor="text1"/>
                <w:sz w:val="20"/>
                <w:szCs w:val="20"/>
              </w:rPr>
            </w:pPr>
            <w:r>
              <w:rPr>
                <w:rFonts w:hint="eastAsia"/>
                <w:b/>
                <w:color w:val="000000" w:themeColor="text1"/>
                <w:sz w:val="20"/>
                <w:szCs w:val="20"/>
              </w:rPr>
              <w:t>8.OHSMS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地方职业健康安全部门监督检查情况及措施</w:t>
            </w:r>
          </w:p>
          <w:p w:rsidR="003C0AC0" w:rsidRDefault="003C0AC0" w:rsidP="00E5781A">
            <w:pPr>
              <w:spacing w:line="240" w:lineRule="exact"/>
              <w:rPr>
                <w:b/>
                <w:sz w:val="20"/>
                <w:szCs w:val="20"/>
              </w:rPr>
            </w:pPr>
            <w:r>
              <w:rPr>
                <w:rFonts w:hint="eastAsia"/>
                <w:b/>
                <w:sz w:val="20"/>
                <w:szCs w:val="20"/>
              </w:rPr>
              <w:t>暂无</w:t>
            </w:r>
          </w:p>
        </w:tc>
      </w:tr>
      <w:tr w:rsidR="003C0AC0" w:rsidTr="00E5781A">
        <w:trPr>
          <w:cantSplit/>
          <w:trHeight w:val="641"/>
          <w:jc w:val="center"/>
        </w:trPr>
        <w:tc>
          <w:tcPr>
            <w:tcW w:w="720" w:type="dxa"/>
            <w:vMerge/>
            <w:tcBorders>
              <w:bottom w:val="single" w:sz="4" w:space="0" w:color="auto"/>
            </w:tcBorders>
            <w:vAlign w:val="center"/>
          </w:tcPr>
          <w:p w:rsidR="003C0AC0" w:rsidRDefault="003C0AC0" w:rsidP="00E5781A">
            <w:pPr>
              <w:spacing w:line="240" w:lineRule="exact"/>
              <w:jc w:val="center"/>
              <w:rPr>
                <w:b/>
                <w:color w:val="000000" w:themeColor="text1"/>
                <w:sz w:val="20"/>
              </w:rPr>
            </w:pPr>
          </w:p>
        </w:tc>
        <w:tc>
          <w:tcPr>
            <w:tcW w:w="9198" w:type="dxa"/>
            <w:tcBorders>
              <w:bottom w:val="single" w:sz="4" w:space="0" w:color="auto"/>
            </w:tcBorders>
          </w:tcPr>
          <w:p w:rsidR="003C0AC0" w:rsidRDefault="003C0AC0" w:rsidP="00E5781A">
            <w:pPr>
              <w:widowControl/>
              <w:spacing w:line="240" w:lineRule="exact"/>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其他能够标明组织绩效、信誉的证据</w:t>
            </w:r>
            <w:r>
              <w:rPr>
                <w:rFonts w:hint="eastAsia"/>
                <w:b/>
                <w:color w:val="000000" w:themeColor="text1"/>
                <w:sz w:val="20"/>
                <w:szCs w:val="20"/>
              </w:rPr>
              <w:t>/</w:t>
            </w:r>
            <w:r>
              <w:rPr>
                <w:rFonts w:hint="eastAsia"/>
                <w:b/>
                <w:color w:val="000000" w:themeColor="text1"/>
                <w:sz w:val="20"/>
                <w:szCs w:val="20"/>
              </w:rPr>
              <w:t>信息：</w:t>
            </w:r>
          </w:p>
          <w:p w:rsidR="003C0AC0" w:rsidRDefault="003C0AC0" w:rsidP="00E5781A">
            <w:pPr>
              <w:widowControl/>
              <w:spacing w:line="240" w:lineRule="exact"/>
              <w:rPr>
                <w:b/>
                <w:sz w:val="20"/>
                <w:szCs w:val="20"/>
              </w:rPr>
            </w:pPr>
            <w:r>
              <w:rPr>
                <w:rFonts w:hint="eastAsia"/>
                <w:b/>
                <w:sz w:val="20"/>
                <w:szCs w:val="20"/>
              </w:rPr>
              <w:t>无</w:t>
            </w:r>
          </w:p>
        </w:tc>
      </w:tr>
      <w:tr w:rsidR="003C0AC0" w:rsidTr="00E5781A">
        <w:trPr>
          <w:cantSplit/>
          <w:trHeight w:val="1550"/>
          <w:jc w:val="center"/>
        </w:trPr>
        <w:tc>
          <w:tcPr>
            <w:tcW w:w="720" w:type="dxa"/>
            <w:vMerge w:val="restart"/>
            <w:vAlign w:val="center"/>
          </w:tcPr>
          <w:p w:rsidR="003C0AC0" w:rsidRDefault="003C0AC0" w:rsidP="00E5781A">
            <w:pPr>
              <w:spacing w:line="240" w:lineRule="exact"/>
              <w:ind w:left="113"/>
              <w:jc w:val="center"/>
              <w:rPr>
                <w:b/>
                <w:color w:val="000000" w:themeColor="text1"/>
                <w:sz w:val="20"/>
              </w:rPr>
            </w:pPr>
            <w:r>
              <w:rPr>
                <w:rFonts w:hint="eastAsia"/>
                <w:b/>
                <w:color w:val="000000" w:themeColor="text1"/>
                <w:sz w:val="20"/>
              </w:rPr>
              <w:t>(</w:t>
            </w:r>
            <w:r>
              <w:rPr>
                <w:rFonts w:hint="eastAsia"/>
                <w:b/>
                <w:color w:val="000000" w:themeColor="text1"/>
                <w:sz w:val="20"/>
              </w:rPr>
              <w:t>五</w:t>
            </w:r>
            <w:r>
              <w:rPr>
                <w:rFonts w:hint="eastAsia"/>
                <w:b/>
                <w:color w:val="000000" w:themeColor="text1"/>
                <w:sz w:val="20"/>
              </w:rPr>
              <w:t>)</w:t>
            </w:r>
            <w:r>
              <w:rPr>
                <w:rFonts w:hint="eastAsia"/>
                <w:b/>
                <w:color w:val="000000" w:themeColor="text1"/>
                <w:sz w:val="20"/>
              </w:rPr>
              <w:t>持续改进</w:t>
            </w:r>
          </w:p>
        </w:tc>
        <w:tc>
          <w:tcPr>
            <w:tcW w:w="9198" w:type="dxa"/>
            <w:tcBorders>
              <w:top w:val="single" w:sz="4" w:space="0" w:color="auto"/>
              <w:left w:val="single" w:sz="4" w:space="0" w:color="auto"/>
              <w:bottom w:val="single" w:sz="4" w:space="0" w:color="auto"/>
              <w:right w:val="single" w:sz="4" w:space="0" w:color="auto"/>
            </w:tcBorders>
          </w:tcPr>
          <w:p w:rsidR="003C0AC0" w:rsidRDefault="003C0AC0" w:rsidP="00E5781A">
            <w:pPr>
              <w:spacing w:line="24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纠正</w:t>
            </w:r>
            <w:r>
              <w:rPr>
                <w:rFonts w:hint="eastAsia"/>
                <w:b/>
                <w:color w:val="000000" w:themeColor="text1"/>
                <w:sz w:val="20"/>
                <w:szCs w:val="20"/>
              </w:rPr>
              <w:t>/</w:t>
            </w:r>
            <w:r>
              <w:rPr>
                <w:rFonts w:hint="eastAsia"/>
                <w:b/>
                <w:color w:val="000000" w:themeColor="text1"/>
                <w:sz w:val="20"/>
                <w:szCs w:val="20"/>
              </w:rPr>
              <w:t>预防措施的实施及效果</w:t>
            </w:r>
            <w:r>
              <w:rPr>
                <w:rFonts w:hint="eastAsia"/>
                <w:b/>
                <w:color w:val="000000" w:themeColor="text1"/>
                <w:spacing w:val="-8"/>
                <w:sz w:val="20"/>
                <w:szCs w:val="20"/>
              </w:rPr>
              <w:t>;</w:t>
            </w:r>
          </w:p>
          <w:p w:rsidR="003C0AC0" w:rsidRDefault="003C0AC0" w:rsidP="00E5781A">
            <w:pPr>
              <w:spacing w:line="400" w:lineRule="exact"/>
              <w:ind w:firstLineChars="200" w:firstLine="420"/>
              <w:rPr>
                <w:rFonts w:ascii="宋体" w:hAnsi="宋体"/>
                <w:szCs w:val="21"/>
              </w:rPr>
            </w:pPr>
            <w:r>
              <w:rPr>
                <w:rFonts w:ascii="宋体" w:hAnsi="宋体" w:cs="宋体" w:hint="eastAsia"/>
                <w:color w:val="000000" w:themeColor="text1"/>
              </w:rPr>
              <w:t>公司明确通过对内、外审核结果、管理评审输出、监测和测量等活动中识别出</w:t>
            </w:r>
            <w:r>
              <w:rPr>
                <w:rFonts w:ascii="宋体" w:hAnsi="宋体" w:hint="eastAsia"/>
                <w:color w:val="000000" w:themeColor="text1"/>
              </w:rPr>
              <w:t>在产品/服务、过程、管理体系等方面</w:t>
            </w:r>
            <w:r>
              <w:rPr>
                <w:rFonts w:ascii="宋体" w:hAnsi="宋体" w:cs="宋体" w:hint="eastAsia"/>
                <w:color w:val="000000" w:themeColor="text1"/>
              </w:rPr>
              <w:t>存在的问题实施原因分析、纠正和预防措施并实施效果验证而实现的针对问题项的持续改进。与此同时，公司还明确通过方针的宣贯、目标及指标的统计分析，主动发现问题含潜在问题，并通过制定并实施积极的改进计划、活动以实现公司的整体持续改进水平。</w:t>
            </w:r>
            <w:r>
              <w:rPr>
                <w:rFonts w:ascii="宋体" w:hAnsi="宋体" w:hint="eastAsia"/>
                <w:szCs w:val="21"/>
              </w:rPr>
              <w:t>纠正措施的有效性需要改善。</w:t>
            </w:r>
          </w:p>
          <w:p w:rsidR="003C0AC0" w:rsidRDefault="003C0AC0" w:rsidP="00E5781A">
            <w:pPr>
              <w:spacing w:line="240" w:lineRule="exact"/>
              <w:rPr>
                <w:b/>
                <w:color w:val="000000" w:themeColor="text1"/>
                <w:sz w:val="20"/>
                <w:szCs w:val="20"/>
              </w:rPr>
            </w:pPr>
          </w:p>
        </w:tc>
      </w:tr>
      <w:tr w:rsidR="003C0AC0" w:rsidTr="00E5781A">
        <w:trPr>
          <w:cantSplit/>
          <w:trHeight w:val="513"/>
          <w:jc w:val="center"/>
        </w:trPr>
        <w:tc>
          <w:tcPr>
            <w:tcW w:w="720" w:type="dxa"/>
            <w:vMerge/>
            <w:vAlign w:val="center"/>
          </w:tcPr>
          <w:p w:rsidR="003C0AC0" w:rsidRDefault="003C0AC0" w:rsidP="00E5781A">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3C0AC0" w:rsidRDefault="003C0AC0" w:rsidP="00E5781A">
            <w:pPr>
              <w:spacing w:line="240" w:lineRule="exact"/>
              <w:rPr>
                <w:b/>
                <w:color w:val="000000" w:themeColor="text1"/>
                <w:spacing w:val="-20"/>
                <w:sz w:val="20"/>
                <w:szCs w:val="20"/>
              </w:rPr>
            </w:pPr>
            <w:r>
              <w:rPr>
                <w:rFonts w:hint="eastAsia"/>
                <w:b/>
                <w:color w:val="000000" w:themeColor="text1"/>
                <w:spacing w:val="-20"/>
                <w:sz w:val="20"/>
                <w:szCs w:val="20"/>
              </w:rPr>
              <w:t>2</w:t>
            </w:r>
            <w:r>
              <w:rPr>
                <w:rFonts w:hint="eastAsia"/>
                <w:b/>
                <w:color w:val="000000" w:themeColor="text1"/>
                <w:spacing w:val="-20"/>
                <w:sz w:val="20"/>
                <w:szCs w:val="20"/>
              </w:rPr>
              <w:t>（近一年）重大事故、顾客</w:t>
            </w:r>
            <w:r>
              <w:rPr>
                <w:rFonts w:hint="eastAsia"/>
                <w:b/>
                <w:color w:val="000000" w:themeColor="text1"/>
                <w:spacing w:val="-20"/>
                <w:sz w:val="20"/>
                <w:szCs w:val="20"/>
              </w:rPr>
              <w:t>/</w:t>
            </w:r>
            <w:r>
              <w:rPr>
                <w:rFonts w:hint="eastAsia"/>
                <w:b/>
                <w:color w:val="000000" w:themeColor="text1"/>
                <w:spacing w:val="-20"/>
                <w:sz w:val="20"/>
                <w:szCs w:val="20"/>
              </w:rPr>
              <w:t>相关方投诉：：</w:t>
            </w:r>
          </w:p>
          <w:p w:rsidR="003C0AC0" w:rsidRDefault="003C0AC0" w:rsidP="00E5781A">
            <w:pPr>
              <w:spacing w:line="240" w:lineRule="exact"/>
              <w:rPr>
                <w:b/>
                <w:color w:val="000000" w:themeColor="text1"/>
                <w:sz w:val="20"/>
                <w:szCs w:val="20"/>
              </w:rPr>
            </w:pPr>
            <w:r>
              <w:rPr>
                <w:rFonts w:hint="eastAsia"/>
                <w:b/>
                <w:color w:val="000000" w:themeColor="text1"/>
                <w:spacing w:val="-20"/>
                <w:sz w:val="20"/>
                <w:szCs w:val="20"/>
              </w:rPr>
              <w:t>无</w:t>
            </w:r>
          </w:p>
        </w:tc>
      </w:tr>
      <w:tr w:rsidR="003C0AC0" w:rsidTr="00E5781A">
        <w:trPr>
          <w:cantSplit/>
          <w:trHeight w:val="406"/>
          <w:jc w:val="center"/>
        </w:trPr>
        <w:tc>
          <w:tcPr>
            <w:tcW w:w="720" w:type="dxa"/>
            <w:vMerge/>
            <w:vAlign w:val="center"/>
          </w:tcPr>
          <w:p w:rsidR="003C0AC0" w:rsidRDefault="003C0AC0" w:rsidP="00E5781A">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3C0AC0" w:rsidRDefault="003C0AC0" w:rsidP="00E5781A">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一阶段提出问题的整改情况</w:t>
            </w:r>
            <w:r>
              <w:rPr>
                <w:rFonts w:hint="eastAsia"/>
                <w:b/>
                <w:color w:val="000000" w:themeColor="text1"/>
                <w:sz w:val="20"/>
                <w:szCs w:val="20"/>
              </w:rPr>
              <w:t>?</w:t>
            </w:r>
          </w:p>
          <w:p w:rsidR="003C0AC0" w:rsidRDefault="00251595" w:rsidP="00E5781A">
            <w:pPr>
              <w:spacing w:line="240" w:lineRule="exact"/>
              <w:rPr>
                <w:b/>
                <w:color w:val="000000" w:themeColor="text1"/>
                <w:spacing w:val="-20"/>
                <w:sz w:val="20"/>
                <w:szCs w:val="20"/>
              </w:rPr>
            </w:pPr>
            <w:r>
              <w:rPr>
                <w:rFonts w:hint="eastAsia"/>
                <w:b/>
                <w:color w:val="000000" w:themeColor="text1"/>
                <w:sz w:val="20"/>
                <w:szCs w:val="20"/>
              </w:rPr>
              <w:t>Q7.1.5</w:t>
            </w:r>
            <w:r>
              <w:rPr>
                <w:rFonts w:hint="eastAsia"/>
                <w:b/>
                <w:color w:val="000000" w:themeColor="text1"/>
                <w:sz w:val="20"/>
                <w:szCs w:val="20"/>
              </w:rPr>
              <w:t>改进到位</w:t>
            </w:r>
          </w:p>
        </w:tc>
      </w:tr>
      <w:tr w:rsidR="003C0AC0" w:rsidTr="00E5781A">
        <w:trPr>
          <w:cantSplit/>
          <w:trHeight w:val="484"/>
          <w:jc w:val="center"/>
        </w:trPr>
        <w:tc>
          <w:tcPr>
            <w:tcW w:w="720" w:type="dxa"/>
            <w:vMerge/>
            <w:vAlign w:val="center"/>
          </w:tcPr>
          <w:p w:rsidR="003C0AC0" w:rsidRDefault="003C0AC0" w:rsidP="00E5781A">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3C0AC0" w:rsidRDefault="003C0AC0" w:rsidP="00E5781A">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创新情况</w:t>
            </w:r>
          </w:p>
          <w:p w:rsidR="003C0AC0" w:rsidRDefault="003C0AC0" w:rsidP="00E5781A">
            <w:pPr>
              <w:spacing w:line="240" w:lineRule="exact"/>
              <w:rPr>
                <w:b/>
                <w:color w:val="000000" w:themeColor="text1"/>
                <w:sz w:val="20"/>
                <w:szCs w:val="20"/>
              </w:rPr>
            </w:pPr>
            <w:r>
              <w:rPr>
                <w:rFonts w:hint="eastAsia"/>
                <w:b/>
                <w:color w:val="000000" w:themeColor="text1"/>
                <w:sz w:val="20"/>
                <w:szCs w:val="20"/>
              </w:rPr>
              <w:t>无</w:t>
            </w:r>
          </w:p>
        </w:tc>
      </w:tr>
      <w:tr w:rsidR="003C0AC0" w:rsidTr="00E5781A">
        <w:trPr>
          <w:cantSplit/>
          <w:trHeight w:val="421"/>
          <w:jc w:val="center"/>
        </w:trPr>
        <w:tc>
          <w:tcPr>
            <w:tcW w:w="720" w:type="dxa"/>
            <w:vMerge/>
            <w:vAlign w:val="center"/>
          </w:tcPr>
          <w:p w:rsidR="003C0AC0" w:rsidRDefault="003C0AC0" w:rsidP="00E5781A">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3C0AC0" w:rsidRDefault="003C0AC0" w:rsidP="00E5781A">
            <w:pPr>
              <w:spacing w:line="240" w:lineRule="exact"/>
              <w:rPr>
                <w:b/>
                <w:color w:val="000000" w:themeColor="text1"/>
                <w:szCs w:val="21"/>
              </w:rPr>
            </w:pPr>
            <w:r>
              <w:rPr>
                <w:rFonts w:hint="eastAsia"/>
                <w:b/>
                <w:color w:val="000000" w:themeColor="text1"/>
                <w:szCs w:val="21"/>
              </w:rPr>
              <w:t xml:space="preserve">5. </w:t>
            </w:r>
            <w:r>
              <w:rPr>
                <w:rFonts w:hint="eastAsia"/>
                <w:b/>
                <w:color w:val="000000" w:themeColor="text1"/>
                <w:szCs w:val="21"/>
              </w:rPr>
              <w:t>上次不符合的整改情况（再认证填写）</w:t>
            </w:r>
          </w:p>
          <w:p w:rsidR="003C0AC0" w:rsidRDefault="003C0AC0" w:rsidP="00E5781A">
            <w:pPr>
              <w:spacing w:line="240" w:lineRule="exact"/>
              <w:rPr>
                <w:b/>
                <w:color w:val="000000" w:themeColor="text1"/>
                <w:szCs w:val="21"/>
              </w:rPr>
            </w:pPr>
            <w:r>
              <w:rPr>
                <w:rFonts w:hint="eastAsia"/>
                <w:b/>
                <w:color w:val="000000" w:themeColor="text1"/>
                <w:szCs w:val="21"/>
              </w:rPr>
              <w:t>上次不符合</w:t>
            </w:r>
            <w:r>
              <w:rPr>
                <w:rFonts w:hint="eastAsia"/>
                <w:b/>
                <w:color w:val="000000" w:themeColor="text1"/>
                <w:szCs w:val="21"/>
              </w:rPr>
              <w:t>E8.</w:t>
            </w:r>
            <w:r w:rsidR="004729DE">
              <w:rPr>
                <w:rFonts w:hint="eastAsia"/>
                <w:b/>
                <w:color w:val="000000" w:themeColor="text1"/>
                <w:szCs w:val="21"/>
              </w:rPr>
              <w:t>1</w:t>
            </w:r>
            <w:r>
              <w:rPr>
                <w:rFonts w:hint="eastAsia"/>
                <w:b/>
                <w:color w:val="000000" w:themeColor="text1"/>
                <w:szCs w:val="21"/>
              </w:rPr>
              <w:t>本次审核得到改进</w:t>
            </w:r>
          </w:p>
        </w:tc>
      </w:tr>
    </w:tbl>
    <w:p w:rsidR="003C0AC0" w:rsidRDefault="003C0AC0" w:rsidP="003C0AC0">
      <w:pPr>
        <w:spacing w:line="300" w:lineRule="exact"/>
        <w:rPr>
          <w:b/>
          <w:color w:val="000000" w:themeColor="text1"/>
          <w:sz w:val="26"/>
          <w:szCs w:val="26"/>
        </w:rPr>
      </w:pPr>
    </w:p>
    <w:p w:rsidR="003C0AC0" w:rsidRDefault="003C0AC0" w:rsidP="003C0AC0">
      <w:pPr>
        <w:spacing w:line="360" w:lineRule="auto"/>
        <w:ind w:leftChars="-472" w:left="1" w:hangingChars="380" w:hanging="992"/>
        <w:rPr>
          <w:b/>
          <w:color w:val="000000" w:themeColor="text1"/>
          <w:sz w:val="20"/>
        </w:rPr>
      </w:pPr>
      <w:r>
        <w:rPr>
          <w:rFonts w:hint="eastAsia"/>
          <w:b/>
          <w:color w:val="000000" w:themeColor="text1"/>
          <w:sz w:val="26"/>
          <w:szCs w:val="26"/>
        </w:rPr>
        <w:t>七、本次审核不符合项</w:t>
      </w:r>
    </w:p>
    <w:p w:rsidR="003C0AC0" w:rsidRDefault="003C0AC0" w:rsidP="003C0AC0">
      <w:pPr>
        <w:tabs>
          <w:tab w:val="left" w:pos="9072"/>
        </w:tabs>
        <w:spacing w:line="360" w:lineRule="auto"/>
        <w:ind w:leftChars="-373" w:left="-574" w:hangingChars="99" w:hanging="209"/>
        <w:rPr>
          <w:b/>
          <w:color w:val="000000" w:themeColor="text1"/>
        </w:rPr>
      </w:pPr>
      <w:r>
        <w:rPr>
          <w:rFonts w:hint="eastAsia"/>
          <w:b/>
          <w:color w:val="000000" w:themeColor="text1"/>
        </w:rPr>
        <w:t xml:space="preserve">1. </w:t>
      </w:r>
      <w:r>
        <w:rPr>
          <w:rFonts w:hint="eastAsia"/>
          <w:b/>
          <w:color w:val="000000" w:themeColor="text1"/>
        </w:rPr>
        <w:t>本次审核共开具不符合项报告</w:t>
      </w:r>
      <w:r>
        <w:rPr>
          <w:rFonts w:hint="eastAsia"/>
          <w:b/>
          <w:color w:val="000000" w:themeColor="text1"/>
        </w:rPr>
        <w:t>1</w:t>
      </w:r>
      <w:r>
        <w:rPr>
          <w:rFonts w:hint="eastAsia"/>
          <w:b/>
          <w:color w:val="000000" w:themeColor="text1"/>
        </w:rPr>
        <w:t>项；其中</w:t>
      </w:r>
      <w:r w:rsidR="00C33E77">
        <w:rPr>
          <w:b/>
          <w:color w:val="000000" w:themeColor="text1"/>
        </w:rPr>
        <w:pict>
          <v:line id="直接连接符 1" o:spid="_x0000_s1029" style="position:absolute;left:0;text-align:left;z-index:251658240;mso-position-horizontal-relative:text;mso-position-vertical-relative:text" from="210pt,16.2pt" to="210pt,16.2pt" o:allowincell="f"/>
        </w:pict>
      </w:r>
      <w:r>
        <w:rPr>
          <w:rFonts w:hint="eastAsia"/>
          <w:b/>
          <w:color w:val="000000" w:themeColor="text1"/>
        </w:rPr>
        <w:t>严重不符合</w:t>
      </w:r>
      <w:r>
        <w:rPr>
          <w:rFonts w:hint="eastAsia"/>
          <w:b/>
          <w:color w:val="000000" w:themeColor="text1"/>
        </w:rPr>
        <w:t>0</w:t>
      </w:r>
      <w:r>
        <w:rPr>
          <w:rFonts w:hint="eastAsia"/>
          <w:b/>
          <w:color w:val="000000" w:themeColor="text1"/>
        </w:rPr>
        <w:t>项，一般不符合</w:t>
      </w:r>
      <w:r>
        <w:rPr>
          <w:rFonts w:hint="eastAsia"/>
          <w:b/>
          <w:color w:val="000000" w:themeColor="text1"/>
        </w:rPr>
        <w:t>1</w:t>
      </w:r>
      <w:r>
        <w:rPr>
          <w:rFonts w:hint="eastAsia"/>
          <w:b/>
          <w:color w:val="000000" w:themeColor="text1"/>
        </w:rPr>
        <w:t>项，</w:t>
      </w:r>
      <w:r>
        <w:rPr>
          <w:rFonts w:hint="eastAsia"/>
          <w:b/>
        </w:rPr>
        <w:t>分</w:t>
      </w:r>
      <w:r>
        <w:rPr>
          <w:rFonts w:hint="eastAsia"/>
          <w:b/>
          <w:color w:val="000000" w:themeColor="text1"/>
        </w:rPr>
        <w:t>布在部门</w:t>
      </w:r>
      <w:r w:rsidR="004729DE">
        <w:rPr>
          <w:rFonts w:hint="eastAsia"/>
          <w:b/>
          <w:color w:val="000000" w:themeColor="text1"/>
        </w:rPr>
        <w:t>生产部</w:t>
      </w:r>
      <w:r>
        <w:rPr>
          <w:rFonts w:hint="eastAsia"/>
          <w:b/>
          <w:color w:val="000000" w:themeColor="text1"/>
        </w:rPr>
        <w:t>条款</w:t>
      </w:r>
      <w:r w:rsidR="004729DE">
        <w:rPr>
          <w:rFonts w:hint="eastAsia"/>
          <w:b/>
          <w:color w:val="000000" w:themeColor="text1"/>
        </w:rPr>
        <w:t>O8.1</w:t>
      </w:r>
      <w:r>
        <w:rPr>
          <w:rFonts w:hint="eastAsia"/>
          <w:b/>
          <w:color w:val="000000" w:themeColor="text1"/>
        </w:rPr>
        <w:t>，分布见附件。（</w:t>
      </w:r>
      <w:r>
        <w:rPr>
          <w:rFonts w:hint="eastAsia"/>
          <w:b/>
          <w:color w:val="000000" w:themeColor="text1"/>
        </w:rPr>
        <w:t>Q/J/E/S</w:t>
      </w:r>
      <w:r>
        <w:rPr>
          <w:rFonts w:hint="eastAsia"/>
          <w:b/>
          <w:color w:val="000000" w:themeColor="text1"/>
        </w:rPr>
        <w:t>分开填写）</w:t>
      </w:r>
    </w:p>
    <w:p w:rsidR="003C0AC0" w:rsidRDefault="003C0AC0" w:rsidP="003C0AC0">
      <w:pPr>
        <w:tabs>
          <w:tab w:val="left" w:pos="215"/>
          <w:tab w:val="left" w:pos="430"/>
        </w:tabs>
        <w:spacing w:line="360" w:lineRule="auto"/>
        <w:ind w:leftChars="-472" w:left="-190" w:hangingChars="380" w:hanging="801"/>
        <w:rPr>
          <w:b/>
          <w:color w:val="000000" w:themeColor="text1"/>
        </w:rPr>
      </w:pPr>
      <w:r>
        <w:rPr>
          <w:rFonts w:hint="eastAsia"/>
          <w:b/>
          <w:bCs/>
          <w:color w:val="000000" w:themeColor="text1"/>
          <w:szCs w:val="28"/>
        </w:rPr>
        <w:t xml:space="preserve">2. </w:t>
      </w:r>
      <w:r>
        <w:rPr>
          <w:rFonts w:hint="eastAsia"/>
          <w:b/>
          <w:bCs/>
          <w:color w:val="000000" w:themeColor="text1"/>
          <w:szCs w:val="28"/>
        </w:rPr>
        <w:t>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color w:val="000000" w:themeColor="text1"/>
          <w:spacing w:val="-10"/>
          <w:szCs w:val="21"/>
        </w:rPr>
        <w:t>■</w:t>
      </w:r>
      <w:r>
        <w:rPr>
          <w:rFonts w:hint="eastAsia"/>
          <w:b/>
          <w:color w:val="000000" w:themeColor="text1"/>
        </w:rPr>
        <w:t>不大</w:t>
      </w:r>
    </w:p>
    <w:p w:rsidR="003C0AC0" w:rsidRDefault="003C0AC0" w:rsidP="003C0AC0">
      <w:pPr>
        <w:tabs>
          <w:tab w:val="left" w:pos="215"/>
          <w:tab w:val="left" w:pos="430"/>
        </w:tabs>
        <w:spacing w:line="360" w:lineRule="auto"/>
        <w:ind w:leftChars="-472" w:left="-190" w:hangingChars="380" w:hanging="801"/>
        <w:rPr>
          <w:b/>
          <w:color w:val="000000" w:themeColor="text1"/>
        </w:rPr>
      </w:pPr>
      <w:r>
        <w:rPr>
          <w:rFonts w:hint="eastAsia"/>
          <w:b/>
          <w:color w:val="000000" w:themeColor="text1"/>
        </w:rPr>
        <w:t>八、已识别出的任何未解决的问题：</w:t>
      </w:r>
    </w:p>
    <w:p w:rsidR="003C0AC0" w:rsidRDefault="003C0AC0" w:rsidP="003C0AC0">
      <w:pPr>
        <w:snapToGrid w:val="0"/>
        <w:spacing w:line="360" w:lineRule="auto"/>
        <w:ind w:leftChars="-337" w:left="-191" w:hangingChars="271" w:hanging="517"/>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可能影响本次审核结论可靠性的因素：无</w:t>
      </w:r>
    </w:p>
    <w:tbl>
      <w:tblPr>
        <w:tblStyle w:val="a7"/>
        <w:tblW w:w="10065" w:type="dxa"/>
        <w:tblInd w:w="-885" w:type="dxa"/>
        <w:tblLayout w:type="fixed"/>
        <w:tblLook w:val="04A0"/>
      </w:tblPr>
      <w:tblGrid>
        <w:gridCol w:w="5246"/>
        <w:gridCol w:w="4819"/>
      </w:tblGrid>
      <w:tr w:rsidR="003C0AC0" w:rsidTr="00E5781A">
        <w:tc>
          <w:tcPr>
            <w:tcW w:w="5246" w:type="dxa"/>
          </w:tcPr>
          <w:p w:rsidR="003C0AC0" w:rsidRDefault="003C0AC0" w:rsidP="00E5781A">
            <w:pPr>
              <w:snapToGrid w:val="0"/>
              <w:spacing w:line="360" w:lineRule="auto"/>
              <w:rPr>
                <w:b/>
                <w:color w:val="000000" w:themeColor="text1"/>
                <w:spacing w:val="-10"/>
                <w:szCs w:val="21"/>
              </w:rPr>
            </w:pPr>
            <w:r>
              <w:rPr>
                <w:rFonts w:ascii="宋体" w:hAnsi="宋体" w:hint="eastAsia"/>
                <w:b/>
                <w:color w:val="000000" w:themeColor="text1"/>
                <w:szCs w:val="21"/>
              </w:rPr>
              <w:t>影响本次审核结论可靠性的因素</w:t>
            </w:r>
          </w:p>
        </w:tc>
        <w:tc>
          <w:tcPr>
            <w:tcW w:w="4819" w:type="dxa"/>
          </w:tcPr>
          <w:p w:rsidR="003C0AC0" w:rsidRDefault="003C0AC0" w:rsidP="00E5781A">
            <w:pPr>
              <w:snapToGrid w:val="0"/>
              <w:spacing w:line="360" w:lineRule="auto"/>
              <w:rPr>
                <w:rFonts w:ascii="宋体" w:hAnsi="宋体"/>
                <w:b/>
                <w:color w:val="000000" w:themeColor="text1"/>
                <w:szCs w:val="21"/>
              </w:rPr>
            </w:pPr>
            <w:r>
              <w:rPr>
                <w:rFonts w:ascii="宋体" w:hAnsi="宋体" w:hint="eastAsia"/>
                <w:b/>
                <w:color w:val="000000" w:themeColor="text1"/>
                <w:szCs w:val="21"/>
              </w:rPr>
              <w:t>具体说明</w:t>
            </w:r>
          </w:p>
        </w:tc>
      </w:tr>
      <w:tr w:rsidR="003C0AC0" w:rsidTr="00E5781A">
        <w:tc>
          <w:tcPr>
            <w:tcW w:w="5246" w:type="dxa"/>
          </w:tcPr>
          <w:p w:rsidR="003C0AC0" w:rsidRDefault="003C0AC0" w:rsidP="00E5781A">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样本量不足</w:t>
            </w:r>
          </w:p>
        </w:tc>
        <w:tc>
          <w:tcPr>
            <w:tcW w:w="4819" w:type="dxa"/>
          </w:tcPr>
          <w:p w:rsidR="003C0AC0" w:rsidRDefault="003C0AC0" w:rsidP="00E5781A">
            <w:pPr>
              <w:snapToGrid w:val="0"/>
              <w:spacing w:line="360" w:lineRule="auto"/>
              <w:rPr>
                <w:rFonts w:ascii="宋体" w:hAnsi="宋体"/>
                <w:b/>
                <w:color w:val="000000" w:themeColor="text1"/>
                <w:szCs w:val="21"/>
              </w:rPr>
            </w:pPr>
          </w:p>
        </w:tc>
      </w:tr>
      <w:tr w:rsidR="003C0AC0" w:rsidTr="00E5781A">
        <w:tc>
          <w:tcPr>
            <w:tcW w:w="5246" w:type="dxa"/>
          </w:tcPr>
          <w:p w:rsidR="003C0AC0" w:rsidRDefault="003C0AC0" w:rsidP="00E5781A">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知识产权保护</w:t>
            </w:r>
          </w:p>
        </w:tc>
        <w:tc>
          <w:tcPr>
            <w:tcW w:w="4819" w:type="dxa"/>
          </w:tcPr>
          <w:p w:rsidR="003C0AC0" w:rsidRDefault="003C0AC0" w:rsidP="00E5781A">
            <w:pPr>
              <w:snapToGrid w:val="0"/>
              <w:spacing w:line="360" w:lineRule="auto"/>
              <w:rPr>
                <w:rFonts w:ascii="宋体" w:hAnsi="宋体"/>
                <w:b/>
                <w:color w:val="000000" w:themeColor="text1"/>
                <w:szCs w:val="21"/>
              </w:rPr>
            </w:pPr>
          </w:p>
        </w:tc>
      </w:tr>
      <w:tr w:rsidR="003C0AC0" w:rsidTr="00E5781A">
        <w:tc>
          <w:tcPr>
            <w:tcW w:w="5246" w:type="dxa"/>
          </w:tcPr>
          <w:p w:rsidR="003C0AC0" w:rsidRDefault="003C0AC0" w:rsidP="00E5781A">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因受审核方信息造成的日数或审核资源不足</w:t>
            </w:r>
          </w:p>
        </w:tc>
        <w:tc>
          <w:tcPr>
            <w:tcW w:w="4819" w:type="dxa"/>
          </w:tcPr>
          <w:p w:rsidR="003C0AC0" w:rsidRDefault="003C0AC0" w:rsidP="00E5781A">
            <w:pPr>
              <w:snapToGrid w:val="0"/>
              <w:spacing w:line="360" w:lineRule="auto"/>
              <w:rPr>
                <w:rFonts w:ascii="宋体" w:hAnsi="宋体"/>
                <w:b/>
                <w:color w:val="000000" w:themeColor="text1"/>
                <w:szCs w:val="21"/>
              </w:rPr>
            </w:pPr>
          </w:p>
        </w:tc>
      </w:tr>
    </w:tbl>
    <w:p w:rsidR="003C0AC0" w:rsidRDefault="003C0AC0" w:rsidP="003C0AC0">
      <w:pPr>
        <w:snapToGrid w:val="0"/>
        <w:spacing w:line="360" w:lineRule="auto"/>
        <w:ind w:leftChars="-337" w:left="-191" w:hangingChars="271" w:hanging="517"/>
        <w:rPr>
          <w:b/>
          <w:color w:val="000000" w:themeColor="text1"/>
          <w:spacing w:val="-10"/>
          <w:szCs w:val="21"/>
        </w:rPr>
      </w:pPr>
    </w:p>
    <w:p w:rsidR="003C0AC0" w:rsidRDefault="003C0AC0" w:rsidP="003C0AC0">
      <w:pPr>
        <w:snapToGrid w:val="0"/>
        <w:spacing w:line="360" w:lineRule="auto"/>
        <w:rPr>
          <w:b/>
          <w:color w:val="000000" w:themeColor="text1"/>
          <w:spacing w:val="-10"/>
          <w:szCs w:val="21"/>
        </w:rPr>
      </w:pPr>
    </w:p>
    <w:p w:rsidR="003C0AC0" w:rsidRDefault="003C0AC0" w:rsidP="003C0AC0">
      <w:pPr>
        <w:snapToGrid w:val="0"/>
        <w:spacing w:line="360" w:lineRule="auto"/>
        <w:ind w:leftChars="-472" w:left="364" w:hangingChars="519" w:hanging="1355"/>
        <w:rPr>
          <w:b/>
          <w:color w:val="000000" w:themeColor="text1"/>
          <w:sz w:val="26"/>
          <w:szCs w:val="26"/>
        </w:rPr>
      </w:pPr>
      <w:r>
        <w:rPr>
          <w:rFonts w:hint="eastAsia"/>
          <w:b/>
          <w:color w:val="000000" w:themeColor="text1"/>
          <w:sz w:val="26"/>
          <w:szCs w:val="26"/>
        </w:rPr>
        <w:t>九、是否达到审核目的</w:t>
      </w:r>
    </w:p>
    <w:p w:rsidR="003C0AC0" w:rsidRDefault="003C0AC0" w:rsidP="003C0AC0">
      <w:pPr>
        <w:snapToGrid w:val="0"/>
        <w:spacing w:line="360" w:lineRule="auto"/>
        <w:ind w:leftChars="-337" w:left="-1" w:hangingChars="271" w:hanging="707"/>
        <w:rPr>
          <w:rFonts w:ascii="宋体" w:hAnsi="宋体"/>
          <w:b/>
          <w:color w:val="000000" w:themeColor="text1"/>
          <w:szCs w:val="21"/>
        </w:rPr>
      </w:pPr>
      <w:r>
        <w:rPr>
          <w:rFonts w:hint="eastAsia"/>
          <w:b/>
          <w:sz w:val="26"/>
          <w:szCs w:val="26"/>
        </w:rPr>
        <w:t>■</w:t>
      </w:r>
      <w:r>
        <w:rPr>
          <w:rFonts w:ascii="宋体" w:hAnsi="宋体" w:hint="eastAsia"/>
          <w:b/>
          <w:color w:val="000000" w:themeColor="text1"/>
          <w:szCs w:val="21"/>
        </w:rPr>
        <w:t xml:space="preserve">达到审核目的 </w:t>
      </w:r>
    </w:p>
    <w:p w:rsidR="003C0AC0" w:rsidRDefault="003C0AC0" w:rsidP="003C0AC0">
      <w:pPr>
        <w:snapToGrid w:val="0"/>
        <w:spacing w:line="360" w:lineRule="auto"/>
        <w:ind w:leftChars="-337" w:left="-191" w:hangingChars="271" w:hanging="517"/>
        <w:rPr>
          <w:rFonts w:ascii="宋体" w:hAnsi="宋体"/>
          <w:b/>
          <w:color w:val="000000" w:themeColor="text1"/>
          <w:szCs w:val="21"/>
        </w:rPr>
      </w:pPr>
      <w:r>
        <w:rPr>
          <w:rFonts w:hint="eastAsia"/>
          <w:b/>
          <w:color w:val="000000" w:themeColor="text1"/>
          <w:spacing w:val="-10"/>
          <w:szCs w:val="21"/>
        </w:rPr>
        <w:t>□未</w:t>
      </w:r>
      <w:r>
        <w:rPr>
          <w:rFonts w:ascii="宋体" w:hAnsi="宋体" w:hint="eastAsia"/>
          <w:b/>
          <w:color w:val="000000" w:themeColor="text1"/>
          <w:szCs w:val="21"/>
        </w:rPr>
        <w:t>达到审核目的，未达到目的的原因是：</w:t>
      </w:r>
    </w:p>
    <w:p w:rsidR="003C0AC0" w:rsidRDefault="003C0AC0" w:rsidP="003C0AC0">
      <w:pPr>
        <w:spacing w:line="360" w:lineRule="auto"/>
        <w:ind w:leftChars="-472" w:left="1" w:hangingChars="380" w:hanging="992"/>
        <w:rPr>
          <w:b/>
          <w:color w:val="000000" w:themeColor="text1"/>
          <w:sz w:val="26"/>
          <w:szCs w:val="26"/>
        </w:rPr>
      </w:pPr>
      <w:r>
        <w:rPr>
          <w:rFonts w:hint="eastAsia"/>
          <w:b/>
          <w:color w:val="000000" w:themeColor="text1"/>
          <w:sz w:val="26"/>
          <w:szCs w:val="26"/>
        </w:rPr>
        <w:t>十、审核结论</w:t>
      </w:r>
    </w:p>
    <w:tbl>
      <w:tblPr>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080"/>
      </w:tblGrid>
      <w:tr w:rsidR="003C0AC0" w:rsidTr="00E5781A">
        <w:trPr>
          <w:trHeight w:val="2325"/>
        </w:trPr>
        <w:tc>
          <w:tcPr>
            <w:tcW w:w="10080" w:type="dxa"/>
          </w:tcPr>
          <w:p w:rsidR="003C0AC0" w:rsidRDefault="003C0AC0" w:rsidP="00E5781A">
            <w:pPr>
              <w:spacing w:line="280" w:lineRule="exact"/>
              <w:rPr>
                <w:b/>
                <w:color w:val="000000" w:themeColor="text1"/>
                <w:sz w:val="22"/>
                <w:szCs w:val="22"/>
              </w:rPr>
            </w:pPr>
            <w:r>
              <w:rPr>
                <w:rFonts w:hint="eastAsia"/>
                <w:b/>
                <w:color w:val="000000" w:themeColor="text1"/>
                <w:spacing w:val="-10"/>
                <w:sz w:val="22"/>
                <w:szCs w:val="22"/>
              </w:rPr>
              <w:t xml:space="preserve">1. </w:t>
            </w:r>
            <w:r>
              <w:rPr>
                <w:rFonts w:hint="eastAsia"/>
                <w:b/>
                <w:color w:val="000000" w:themeColor="text1"/>
                <w:spacing w:val="-10"/>
                <w:sz w:val="22"/>
                <w:szCs w:val="22"/>
              </w:rPr>
              <w:t>■</w:t>
            </w:r>
            <w:r>
              <w:rPr>
                <w:rFonts w:hint="eastAsia"/>
                <w:b/>
                <w:color w:val="000000" w:themeColor="text1"/>
                <w:sz w:val="22"/>
                <w:szCs w:val="22"/>
              </w:rPr>
              <w:t xml:space="preserve">QMS   </w:t>
            </w:r>
            <w:r>
              <w:rPr>
                <w:rFonts w:hint="eastAsia"/>
                <w:b/>
                <w:color w:val="000000" w:themeColor="text1"/>
                <w:spacing w:val="-10"/>
                <w:szCs w:val="21"/>
              </w:rPr>
              <w:t>□</w:t>
            </w:r>
            <w:r>
              <w:rPr>
                <w:rFonts w:hint="eastAsia"/>
                <w:b/>
                <w:color w:val="000000" w:themeColor="text1"/>
                <w:spacing w:val="-10"/>
                <w:sz w:val="22"/>
                <w:szCs w:val="22"/>
              </w:rPr>
              <w:t xml:space="preserve">GJB   </w:t>
            </w:r>
            <w:r>
              <w:rPr>
                <w:rFonts w:hint="eastAsia"/>
                <w:b/>
                <w:color w:val="000000" w:themeColor="text1"/>
                <w:spacing w:val="-10"/>
                <w:sz w:val="22"/>
                <w:szCs w:val="22"/>
              </w:rPr>
              <w:t>■</w:t>
            </w:r>
            <w:r>
              <w:rPr>
                <w:rFonts w:hint="eastAsia"/>
                <w:b/>
                <w:color w:val="000000" w:themeColor="text1"/>
                <w:sz w:val="22"/>
                <w:szCs w:val="22"/>
              </w:rPr>
              <w:t xml:space="preserve">EMS </w:t>
            </w:r>
            <w:r>
              <w:rPr>
                <w:rFonts w:hint="eastAsia"/>
                <w:b/>
                <w:color w:val="000000" w:themeColor="text1"/>
                <w:sz w:val="22"/>
                <w:szCs w:val="22"/>
              </w:rPr>
              <w:t>■</w:t>
            </w:r>
            <w:r>
              <w:rPr>
                <w:rFonts w:hint="eastAsia"/>
                <w:b/>
                <w:color w:val="000000" w:themeColor="text1"/>
                <w:sz w:val="22"/>
                <w:szCs w:val="22"/>
              </w:rPr>
              <w:t>OHSMS</w:t>
            </w:r>
            <w:r>
              <w:rPr>
                <w:rFonts w:hint="eastAsia"/>
                <w:b/>
                <w:color w:val="000000" w:themeColor="text1"/>
                <w:sz w:val="22"/>
                <w:szCs w:val="22"/>
              </w:rPr>
              <w:t>的适宜性、充分性、运行有效性，自我完善机制等。管理体系满足适用要求和实现预期结果的能力。</w:t>
            </w:r>
          </w:p>
          <w:p w:rsidR="003C0AC0" w:rsidRDefault="003C0AC0" w:rsidP="00E5781A">
            <w:pPr>
              <w:spacing w:line="280" w:lineRule="exact"/>
              <w:ind w:left="221" w:hangingChars="100" w:hanging="221"/>
              <w:rPr>
                <w:b/>
                <w:color w:val="000000" w:themeColor="text1"/>
                <w:sz w:val="22"/>
                <w:szCs w:val="22"/>
              </w:rPr>
            </w:pPr>
            <w:r>
              <w:rPr>
                <w:rFonts w:hint="eastAsia"/>
                <w:b/>
                <w:color w:val="000000" w:themeColor="text1"/>
                <w:sz w:val="22"/>
                <w:szCs w:val="22"/>
              </w:rPr>
              <w:t>（组织实施“过程控制”，满足标准要求和目标，向顾客提供稳定、合格产品，满足适用的质量</w:t>
            </w:r>
            <w:r>
              <w:rPr>
                <w:rFonts w:hint="eastAsia"/>
                <w:b/>
                <w:color w:val="000000" w:themeColor="text1"/>
                <w:sz w:val="22"/>
                <w:szCs w:val="22"/>
              </w:rPr>
              <w:t>/</w:t>
            </w:r>
            <w:r>
              <w:rPr>
                <w:rFonts w:hint="eastAsia"/>
                <w:b/>
                <w:color w:val="000000" w:themeColor="text1"/>
                <w:sz w:val="22"/>
                <w:szCs w:val="22"/>
              </w:rPr>
              <w:t>环境</w:t>
            </w:r>
            <w:r>
              <w:rPr>
                <w:rFonts w:hint="eastAsia"/>
                <w:b/>
                <w:color w:val="000000" w:themeColor="text1"/>
                <w:sz w:val="22"/>
                <w:szCs w:val="22"/>
              </w:rPr>
              <w:t>/</w:t>
            </w:r>
            <w:r>
              <w:rPr>
                <w:rFonts w:hint="eastAsia"/>
                <w:b/>
                <w:color w:val="000000" w:themeColor="text1"/>
                <w:sz w:val="22"/>
                <w:szCs w:val="22"/>
              </w:rPr>
              <w:t>职业健康安全法规要求，防止污染、重大事故和持续改进的情况以及对周边环境产生的影响，措施的有效性）</w:t>
            </w:r>
          </w:p>
          <w:p w:rsidR="003C0AC0" w:rsidRDefault="003C0AC0" w:rsidP="00E5781A">
            <w:pPr>
              <w:spacing w:line="280" w:lineRule="exact"/>
              <w:ind w:left="221" w:hangingChars="100" w:hanging="221"/>
              <w:rPr>
                <w:b/>
                <w:color w:val="000000" w:themeColor="text1"/>
                <w:sz w:val="22"/>
                <w:szCs w:val="22"/>
              </w:rPr>
            </w:pPr>
          </w:p>
          <w:p w:rsidR="003C0AC0" w:rsidRDefault="003C0AC0" w:rsidP="00E5781A">
            <w:pPr>
              <w:spacing w:line="240" w:lineRule="exact"/>
              <w:rPr>
                <w:b/>
                <w:color w:val="000000" w:themeColor="text1"/>
                <w:sz w:val="22"/>
                <w:szCs w:val="22"/>
              </w:rPr>
            </w:pPr>
            <w:r>
              <w:rPr>
                <w:rFonts w:hint="eastAsia"/>
                <w:b/>
                <w:color w:val="000000" w:themeColor="text1"/>
                <w:spacing w:val="-10"/>
                <w:szCs w:val="21"/>
              </w:rPr>
              <w:t>□</w:t>
            </w:r>
            <w:r>
              <w:rPr>
                <w:rFonts w:hint="eastAsia"/>
                <w:b/>
                <w:color w:val="000000" w:themeColor="text1"/>
                <w:sz w:val="22"/>
                <w:szCs w:val="22"/>
              </w:rPr>
              <w:t xml:space="preserve">QMS  </w:t>
            </w:r>
            <w:r>
              <w:rPr>
                <w:rFonts w:hint="eastAsia"/>
                <w:b/>
                <w:color w:val="000000" w:themeColor="text1"/>
                <w:spacing w:val="-10"/>
                <w:sz w:val="22"/>
                <w:szCs w:val="22"/>
              </w:rPr>
              <w:t>□</w:t>
            </w:r>
            <w:r>
              <w:rPr>
                <w:rFonts w:hint="eastAsia"/>
                <w:b/>
                <w:color w:val="000000" w:themeColor="text1"/>
                <w:spacing w:val="-10"/>
                <w:sz w:val="22"/>
                <w:szCs w:val="22"/>
              </w:rPr>
              <w:t xml:space="preserve">GJB  </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w:t>
            </w:r>
            <w:r>
              <w:rPr>
                <w:rFonts w:hint="eastAsia"/>
                <w:b/>
                <w:color w:val="000000" w:themeColor="text1"/>
                <w:sz w:val="22"/>
                <w:szCs w:val="22"/>
              </w:rPr>
              <w:t>持续的符合性及运行的有效性，以及与认证范围的持续相关性和适宜性及自我完善机制等。</w:t>
            </w:r>
          </w:p>
          <w:p w:rsidR="003C0AC0" w:rsidRDefault="003C0AC0" w:rsidP="00E5781A">
            <w:pPr>
              <w:spacing w:line="240" w:lineRule="exact"/>
              <w:rPr>
                <w:b/>
                <w:color w:val="000000" w:themeColor="text1"/>
                <w:sz w:val="28"/>
                <w:szCs w:val="28"/>
              </w:rPr>
            </w:pPr>
          </w:p>
        </w:tc>
      </w:tr>
      <w:tr w:rsidR="003C0AC0" w:rsidTr="00E5781A">
        <w:trPr>
          <w:trHeight w:val="2317"/>
        </w:trPr>
        <w:tc>
          <w:tcPr>
            <w:tcW w:w="10080" w:type="dxa"/>
          </w:tcPr>
          <w:p w:rsidR="003C0AC0" w:rsidRDefault="003C0AC0" w:rsidP="00E5781A">
            <w:pPr>
              <w:rPr>
                <w:b/>
                <w:color w:val="000000" w:themeColor="text1"/>
              </w:rPr>
            </w:pPr>
            <w:r>
              <w:rPr>
                <w:rFonts w:hint="eastAsia"/>
                <w:b/>
                <w:color w:val="000000" w:themeColor="text1"/>
              </w:rPr>
              <w:lastRenderedPageBreak/>
              <w:t>2.</w:t>
            </w:r>
            <w:r>
              <w:rPr>
                <w:rFonts w:hint="eastAsia"/>
                <w:b/>
                <w:color w:val="000000" w:themeColor="text1"/>
              </w:rPr>
              <w:t>对审核范围适宜性结论</w:t>
            </w:r>
          </w:p>
          <w:p w:rsidR="003C0AC0" w:rsidRDefault="003C0AC0" w:rsidP="00E5781A">
            <w:pPr>
              <w:rPr>
                <w:b/>
                <w:color w:val="000000" w:themeColor="text1"/>
              </w:rPr>
            </w:pPr>
            <w:r>
              <w:rPr>
                <w:rFonts w:hint="eastAsia"/>
                <w:b/>
                <w:sz w:val="26"/>
                <w:szCs w:val="26"/>
              </w:rPr>
              <w:t>■</w:t>
            </w:r>
            <w:r>
              <w:rPr>
                <w:rFonts w:hint="eastAsia"/>
                <w:b/>
                <w:color w:val="000000" w:themeColor="text1"/>
              </w:rPr>
              <w:t>审核范围适宜，与申请范围一致</w:t>
            </w:r>
          </w:p>
          <w:p w:rsidR="003C0AC0" w:rsidRDefault="003C0AC0" w:rsidP="00E5781A">
            <w:pPr>
              <w:rPr>
                <w:b/>
                <w:color w:val="000000" w:themeColor="text1"/>
              </w:rPr>
            </w:pPr>
            <w:r>
              <w:rPr>
                <w:rFonts w:hint="eastAsia"/>
                <w:b/>
                <w:color w:val="000000" w:themeColor="text1"/>
                <w:spacing w:val="-10"/>
                <w:szCs w:val="21"/>
              </w:rPr>
              <w:t>□</w:t>
            </w:r>
            <w:r>
              <w:rPr>
                <w:rFonts w:hint="eastAsia"/>
                <w:b/>
                <w:color w:val="000000" w:themeColor="text1"/>
              </w:rPr>
              <w:t>审核范围变更，</w:t>
            </w:r>
          </w:p>
          <w:p w:rsidR="003C0AC0" w:rsidRDefault="003C0AC0" w:rsidP="00E5781A">
            <w:pPr>
              <w:spacing w:line="400" w:lineRule="exact"/>
              <w:jc w:val="left"/>
              <w:rPr>
                <w:rFonts w:ascii="宋体" w:hAnsi="宋体"/>
                <w:szCs w:val="21"/>
              </w:rPr>
            </w:pPr>
            <w:r>
              <w:rPr>
                <w:rFonts w:ascii="宋体" w:hAnsi="宋体" w:hint="eastAsia"/>
                <w:szCs w:val="21"/>
              </w:rPr>
              <w:t xml:space="preserve">QMS: </w:t>
            </w:r>
            <w:r w:rsidR="004729DE">
              <w:rPr>
                <w:sz w:val="20"/>
              </w:rPr>
              <w:t>电缆桥架及附件的生产</w:t>
            </w:r>
            <w:r>
              <w:rPr>
                <w:rFonts w:ascii="宋体" w:hAnsi="宋体" w:hint="eastAsia"/>
                <w:szCs w:val="21"/>
              </w:rPr>
              <w:t>。</w:t>
            </w:r>
          </w:p>
          <w:p w:rsidR="003C0AC0" w:rsidRDefault="003C0AC0" w:rsidP="00E5781A">
            <w:pPr>
              <w:spacing w:line="400" w:lineRule="exact"/>
              <w:jc w:val="left"/>
              <w:rPr>
                <w:rFonts w:ascii="宋体" w:hAnsi="宋体"/>
                <w:szCs w:val="21"/>
              </w:rPr>
            </w:pPr>
            <w:r>
              <w:rPr>
                <w:rFonts w:ascii="宋体" w:hAnsi="宋体" w:hint="eastAsia"/>
                <w:szCs w:val="21"/>
              </w:rPr>
              <w:t xml:space="preserve">EMS: </w:t>
            </w:r>
            <w:r w:rsidR="004729DE">
              <w:rPr>
                <w:sz w:val="20"/>
              </w:rPr>
              <w:t>电缆桥架及附件的生产所涉及的环境管理活动</w:t>
            </w:r>
            <w:r>
              <w:rPr>
                <w:rFonts w:hint="eastAsia"/>
                <w:szCs w:val="21"/>
              </w:rPr>
              <w:t>。</w:t>
            </w:r>
            <w:r>
              <w:rPr>
                <w:rFonts w:ascii="宋体" w:hAnsi="宋体" w:hint="eastAsia"/>
                <w:szCs w:val="21"/>
              </w:rPr>
              <w:t> </w:t>
            </w:r>
          </w:p>
          <w:p w:rsidR="003C0AC0" w:rsidRDefault="003C0AC0" w:rsidP="00E5781A">
            <w:pPr>
              <w:spacing w:line="400" w:lineRule="exact"/>
              <w:jc w:val="left"/>
              <w:rPr>
                <w:rFonts w:ascii="宋体" w:hAnsi="宋体"/>
                <w:szCs w:val="21"/>
              </w:rPr>
            </w:pPr>
            <w:r>
              <w:rPr>
                <w:rFonts w:ascii="宋体" w:hAnsi="宋体" w:hint="eastAsia"/>
                <w:szCs w:val="21"/>
              </w:rPr>
              <w:t xml:space="preserve">OHSMS: </w:t>
            </w:r>
            <w:r w:rsidR="004729DE">
              <w:rPr>
                <w:sz w:val="20"/>
              </w:rPr>
              <w:t>电缆桥架及附件的生产所涉及的职业健康安全管理活动</w:t>
            </w:r>
            <w:r>
              <w:rPr>
                <w:rFonts w:ascii="宋体" w:hAnsi="宋体" w:hint="eastAsia"/>
                <w:szCs w:val="21"/>
              </w:rPr>
              <w:t>。</w:t>
            </w:r>
          </w:p>
          <w:p w:rsidR="003C0AC0" w:rsidRDefault="003C0AC0" w:rsidP="00E5781A">
            <w:pPr>
              <w:spacing w:line="400" w:lineRule="exact"/>
              <w:jc w:val="left"/>
              <w:rPr>
                <w:b/>
                <w:color w:val="000000" w:themeColor="text1"/>
                <w:spacing w:val="-10"/>
                <w:sz w:val="22"/>
                <w:szCs w:val="22"/>
              </w:rPr>
            </w:pPr>
          </w:p>
        </w:tc>
      </w:tr>
      <w:tr w:rsidR="003C0AC0" w:rsidTr="00E5781A">
        <w:trPr>
          <w:trHeight w:val="3615"/>
        </w:trPr>
        <w:tc>
          <w:tcPr>
            <w:tcW w:w="10080" w:type="dxa"/>
          </w:tcPr>
          <w:p w:rsidR="003C0AC0" w:rsidRDefault="003C0AC0" w:rsidP="00E5781A">
            <w:pPr>
              <w:rPr>
                <w:b/>
                <w:color w:val="000000" w:themeColor="text1"/>
                <w:sz w:val="16"/>
                <w:szCs w:val="16"/>
              </w:rPr>
            </w:pPr>
            <w:r>
              <w:rPr>
                <w:rFonts w:hint="eastAsia"/>
                <w:b/>
                <w:color w:val="000000" w:themeColor="text1"/>
              </w:rPr>
              <w:t xml:space="preserve">3. </w:t>
            </w:r>
            <w:r>
              <w:rPr>
                <w:rFonts w:hint="eastAsia"/>
                <w:b/>
                <w:color w:val="000000" w:themeColor="text1"/>
              </w:rPr>
              <w:t>审核组推荐意见</w:t>
            </w:r>
            <w:r>
              <w:rPr>
                <w:rFonts w:hint="eastAsia"/>
                <w:b/>
                <w:color w:val="000000" w:themeColor="text1"/>
                <w:sz w:val="16"/>
                <w:szCs w:val="16"/>
              </w:rPr>
              <w:t>：</w:t>
            </w:r>
          </w:p>
          <w:p w:rsidR="003C0AC0" w:rsidRDefault="000A0D1E" w:rsidP="00E5781A">
            <w:pPr>
              <w:rPr>
                <w:b/>
                <w:color w:val="000000" w:themeColor="text1"/>
              </w:rPr>
            </w:pPr>
            <w:r>
              <w:rPr>
                <w:rFonts w:hint="eastAsia"/>
                <w:b/>
                <w:color w:val="000000" w:themeColor="text1"/>
              </w:rPr>
              <w:t>■</w:t>
            </w:r>
            <w:r w:rsidR="003C0AC0">
              <w:rPr>
                <w:rFonts w:hint="eastAsia"/>
                <w:b/>
                <w:color w:val="000000" w:themeColor="text1"/>
              </w:rPr>
              <w:t>推荐认证注册</w:t>
            </w:r>
            <w:r w:rsidR="003C0AC0">
              <w:rPr>
                <w:rFonts w:hint="eastAsia"/>
                <w:b/>
                <w:color w:val="000000" w:themeColor="text1"/>
              </w:rPr>
              <w:t>(</w:t>
            </w:r>
            <w:r>
              <w:rPr>
                <w:rFonts w:hint="eastAsia"/>
                <w:b/>
                <w:color w:val="000000" w:themeColor="text1"/>
              </w:rPr>
              <w:t>■</w:t>
            </w:r>
            <w:r>
              <w:rPr>
                <w:rFonts w:hint="eastAsia"/>
                <w:b/>
                <w:color w:val="000000" w:themeColor="text1"/>
              </w:rPr>
              <w:t>QMS</w:t>
            </w:r>
            <w:r w:rsidR="003C0AC0">
              <w:rPr>
                <w:rFonts w:hint="eastAsia"/>
                <w:b/>
                <w:color w:val="000000" w:themeColor="text1"/>
              </w:rPr>
              <w:t xml:space="preserve"> </w:t>
            </w:r>
            <w:r w:rsidR="003C0AC0">
              <w:rPr>
                <w:rFonts w:hint="eastAsia"/>
                <w:b/>
                <w:color w:val="000000" w:themeColor="text1"/>
              </w:rPr>
              <w:t>□</w:t>
            </w:r>
            <w:r w:rsidR="003C0AC0">
              <w:rPr>
                <w:rFonts w:hint="eastAsia"/>
                <w:b/>
                <w:color w:val="000000" w:themeColor="text1"/>
              </w:rPr>
              <w:t xml:space="preserve">EMS   </w:t>
            </w:r>
            <w:r w:rsidR="003C0AC0">
              <w:rPr>
                <w:rFonts w:hint="eastAsia"/>
                <w:b/>
                <w:color w:val="000000" w:themeColor="text1"/>
              </w:rPr>
              <w:t>□</w:t>
            </w:r>
            <w:r w:rsidR="003C0AC0">
              <w:rPr>
                <w:rFonts w:hint="eastAsia"/>
                <w:b/>
                <w:color w:val="000000" w:themeColor="text1"/>
              </w:rPr>
              <w:t>OHSMS)</w:t>
            </w:r>
          </w:p>
          <w:p w:rsidR="003C0AC0" w:rsidRDefault="000A0D1E" w:rsidP="00E5781A">
            <w:pPr>
              <w:rPr>
                <w:b/>
                <w:color w:val="000000" w:themeColor="text1"/>
              </w:rPr>
            </w:pPr>
            <w:r>
              <w:rPr>
                <w:rFonts w:hint="eastAsia"/>
                <w:b/>
                <w:color w:val="000000" w:themeColor="text1"/>
              </w:rPr>
              <w:t>□</w:t>
            </w:r>
            <w:r w:rsidR="003C0AC0">
              <w:rPr>
                <w:rFonts w:hint="eastAsia"/>
                <w:b/>
                <w:color w:val="000000" w:themeColor="text1"/>
              </w:rPr>
              <w:t>在完成纠正措施后推荐认证注册</w:t>
            </w:r>
            <w:r w:rsidR="003C0AC0">
              <w:rPr>
                <w:rFonts w:hint="eastAsia"/>
                <w:b/>
                <w:color w:val="000000" w:themeColor="text1"/>
              </w:rPr>
              <w:t xml:space="preserve">(  </w:t>
            </w:r>
            <w:r>
              <w:rPr>
                <w:rFonts w:hint="eastAsia"/>
                <w:b/>
                <w:color w:val="000000" w:themeColor="text1"/>
              </w:rPr>
              <w:t>□</w:t>
            </w:r>
            <w:r>
              <w:rPr>
                <w:rFonts w:hint="eastAsia"/>
                <w:b/>
                <w:color w:val="000000" w:themeColor="text1"/>
              </w:rPr>
              <w:t>QMS</w:t>
            </w:r>
            <w:r w:rsidR="003C0AC0">
              <w:rPr>
                <w:rFonts w:hint="eastAsia"/>
                <w:b/>
                <w:color w:val="000000" w:themeColor="text1"/>
              </w:rPr>
              <w:t xml:space="preserve">   </w:t>
            </w:r>
            <w:r w:rsidR="003C0AC0">
              <w:rPr>
                <w:rFonts w:hint="eastAsia"/>
                <w:b/>
                <w:color w:val="000000" w:themeColor="text1"/>
              </w:rPr>
              <w:t>□</w:t>
            </w:r>
            <w:r w:rsidR="003C0AC0">
              <w:rPr>
                <w:rFonts w:hint="eastAsia"/>
                <w:b/>
                <w:color w:val="000000" w:themeColor="text1"/>
              </w:rPr>
              <w:t xml:space="preserve">EMS   </w:t>
            </w:r>
            <w:r w:rsidR="003C0AC0">
              <w:rPr>
                <w:rFonts w:hint="eastAsia"/>
                <w:b/>
                <w:color w:val="000000" w:themeColor="text1"/>
              </w:rPr>
              <w:t>□</w:t>
            </w:r>
            <w:r w:rsidR="003C0AC0">
              <w:rPr>
                <w:rFonts w:hint="eastAsia"/>
                <w:b/>
                <w:color w:val="000000" w:themeColor="text1"/>
              </w:rPr>
              <w:t>OHSMS)</w:t>
            </w:r>
          </w:p>
          <w:p w:rsidR="003C0AC0" w:rsidRDefault="003C0AC0" w:rsidP="00E5781A">
            <w:pPr>
              <w:rPr>
                <w:b/>
                <w:color w:val="000000" w:themeColor="text1"/>
              </w:rPr>
            </w:pPr>
            <w:r>
              <w:rPr>
                <w:rFonts w:hint="eastAsia"/>
                <w:b/>
                <w:color w:val="000000" w:themeColor="text1"/>
              </w:rPr>
              <w:t>□推荐保持认证注册</w:t>
            </w:r>
            <w:r>
              <w:rPr>
                <w:rFonts w:hint="eastAsia"/>
                <w:b/>
                <w:color w:val="000000" w:themeColor="text1"/>
              </w:rPr>
              <w:t>(</w:t>
            </w:r>
            <w:r>
              <w:rPr>
                <w:rFonts w:hint="eastAsia"/>
                <w:b/>
                <w:color w:val="000000" w:themeColor="text1"/>
              </w:rPr>
              <w:sym w:font="Wingdings 2" w:char="00A3"/>
            </w:r>
            <w:r>
              <w:rPr>
                <w:rFonts w:hint="eastAsia"/>
                <w:b/>
                <w:color w:val="000000" w:themeColor="text1"/>
              </w:rPr>
              <w:t xml:space="preserve">QMS   </w:t>
            </w:r>
            <w:r>
              <w:rPr>
                <w:rFonts w:hint="eastAsia"/>
                <w:b/>
                <w:color w:val="000000" w:themeColor="text1"/>
              </w:rPr>
              <w:t>□</w:t>
            </w:r>
            <w:r>
              <w:rPr>
                <w:rFonts w:hint="eastAsia"/>
                <w:b/>
                <w:color w:val="000000" w:themeColor="text1"/>
              </w:rPr>
              <w:t xml:space="preserve">EMS   </w:t>
            </w:r>
            <w:r>
              <w:rPr>
                <w:rFonts w:hint="eastAsia"/>
                <w:b/>
                <w:color w:val="000000" w:themeColor="text1"/>
              </w:rPr>
              <w:t>□</w:t>
            </w:r>
            <w:r>
              <w:rPr>
                <w:rFonts w:hint="eastAsia"/>
                <w:b/>
                <w:color w:val="000000" w:themeColor="text1"/>
              </w:rPr>
              <w:t>OHSMS)</w:t>
            </w:r>
            <w:r>
              <w:rPr>
                <w:rFonts w:hint="eastAsia"/>
                <w:b/>
                <w:color w:val="000000" w:themeColor="text1"/>
              </w:rPr>
              <w:t>，</w:t>
            </w:r>
          </w:p>
          <w:p w:rsidR="003C0AC0" w:rsidRDefault="003C0AC0" w:rsidP="00E5781A">
            <w:pPr>
              <w:rPr>
                <w:b/>
                <w:color w:val="000000" w:themeColor="text1"/>
              </w:rPr>
            </w:pPr>
            <w:r>
              <w:rPr>
                <w:rFonts w:hint="eastAsia"/>
                <w:b/>
                <w:color w:val="000000" w:themeColor="text1"/>
              </w:rPr>
              <w:t>■</w:t>
            </w:r>
            <w:r>
              <w:rPr>
                <w:rFonts w:hint="eastAsia"/>
                <w:b/>
                <w:color w:val="000000" w:themeColor="text1"/>
              </w:rPr>
              <w:t>(</w:t>
            </w:r>
            <w:r>
              <w:rPr>
                <w:rFonts w:hint="eastAsia"/>
                <w:b/>
                <w:color w:val="000000" w:themeColor="text1"/>
              </w:rPr>
              <w:t>在完成纠正措施后推荐保持认证注册</w:t>
            </w:r>
            <w:r>
              <w:rPr>
                <w:rFonts w:hint="eastAsia"/>
                <w:b/>
                <w:color w:val="000000" w:themeColor="text1"/>
              </w:rPr>
              <w:t xml:space="preserve"> (</w:t>
            </w:r>
            <w:r>
              <w:rPr>
                <w:rFonts w:hint="eastAsia"/>
                <w:b/>
                <w:color w:val="000000" w:themeColor="text1"/>
              </w:rPr>
              <w:sym w:font="Wingdings 2" w:char="00A3"/>
            </w:r>
            <w:r>
              <w:rPr>
                <w:rFonts w:hint="eastAsia"/>
                <w:b/>
                <w:color w:val="000000" w:themeColor="text1"/>
              </w:rPr>
              <w:t xml:space="preserve"> QMS  </w:t>
            </w:r>
            <w:r>
              <w:rPr>
                <w:rFonts w:hint="eastAsia"/>
                <w:b/>
                <w:color w:val="000000" w:themeColor="text1"/>
              </w:rPr>
              <w:t>■</w:t>
            </w:r>
            <w:r>
              <w:rPr>
                <w:rFonts w:hint="eastAsia"/>
                <w:b/>
                <w:color w:val="000000" w:themeColor="text1"/>
              </w:rPr>
              <w:t xml:space="preserve">EMS   </w:t>
            </w:r>
            <w:r>
              <w:rPr>
                <w:rFonts w:hint="eastAsia"/>
                <w:b/>
                <w:color w:val="000000" w:themeColor="text1"/>
              </w:rPr>
              <w:t>■</w:t>
            </w:r>
            <w:r>
              <w:rPr>
                <w:rFonts w:hint="eastAsia"/>
                <w:b/>
                <w:color w:val="000000" w:themeColor="text1"/>
              </w:rPr>
              <w:t>OHSMS)</w:t>
            </w:r>
            <w:r w:rsidR="000A0D1E">
              <w:rPr>
                <w:rFonts w:hint="eastAsia"/>
                <w:b/>
                <w:color w:val="000000" w:themeColor="text1"/>
              </w:rPr>
              <w:t>，</w:t>
            </w:r>
            <w:r w:rsidR="000A0D1E">
              <w:rPr>
                <w:rFonts w:hint="eastAsia"/>
                <w:b/>
                <w:color w:val="000000" w:themeColor="text1"/>
              </w:rPr>
              <w:t>OHSMS</w:t>
            </w:r>
            <w:r w:rsidR="000A0D1E">
              <w:rPr>
                <w:rFonts w:hint="eastAsia"/>
                <w:b/>
                <w:color w:val="000000" w:themeColor="text1"/>
              </w:rPr>
              <w:t>换发证书</w:t>
            </w:r>
          </w:p>
          <w:p w:rsidR="003C0AC0" w:rsidRDefault="003C0AC0" w:rsidP="00E5781A">
            <w:pPr>
              <w:rPr>
                <w:b/>
                <w:color w:val="000000" w:themeColor="text1"/>
              </w:rPr>
            </w:pPr>
            <w:r>
              <w:rPr>
                <w:rFonts w:hint="eastAsia"/>
                <w:b/>
                <w:color w:val="000000" w:themeColor="text1"/>
              </w:rPr>
              <w:t>□推荐扩大范围</w:t>
            </w:r>
            <w:r>
              <w:rPr>
                <w:rFonts w:hint="eastAsia"/>
                <w:b/>
                <w:color w:val="000000" w:themeColor="text1"/>
              </w:rPr>
              <w:t>(</w:t>
            </w:r>
            <w:r>
              <w:rPr>
                <w:rFonts w:hint="eastAsia"/>
                <w:b/>
                <w:color w:val="000000" w:themeColor="text1"/>
              </w:rPr>
              <w:t>□</w:t>
            </w:r>
            <w:r>
              <w:rPr>
                <w:rFonts w:hint="eastAsia"/>
                <w:b/>
                <w:color w:val="000000" w:themeColor="text1"/>
              </w:rPr>
              <w:t xml:space="preserve">QMS  </w:t>
            </w:r>
            <w:r>
              <w:rPr>
                <w:rFonts w:hint="eastAsia"/>
                <w:b/>
                <w:color w:val="000000" w:themeColor="text1"/>
              </w:rPr>
              <w:t>□</w:t>
            </w:r>
            <w:r>
              <w:rPr>
                <w:rFonts w:hint="eastAsia"/>
                <w:b/>
                <w:color w:val="000000" w:themeColor="text1"/>
              </w:rPr>
              <w:t xml:space="preserve">EMS   </w:t>
            </w:r>
            <w:r>
              <w:rPr>
                <w:rFonts w:hint="eastAsia"/>
                <w:b/>
                <w:color w:val="000000" w:themeColor="text1"/>
              </w:rPr>
              <w:t>□</w:t>
            </w:r>
            <w:r>
              <w:rPr>
                <w:rFonts w:hint="eastAsia"/>
                <w:b/>
                <w:color w:val="000000" w:themeColor="text1"/>
              </w:rPr>
              <w:t>OHSMS)</w:t>
            </w:r>
          </w:p>
          <w:p w:rsidR="003C0AC0" w:rsidRDefault="003C0AC0" w:rsidP="00E5781A">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3C0AC0" w:rsidRDefault="003C0AC0" w:rsidP="00E5781A">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3C0AC0" w:rsidRDefault="003C0AC0" w:rsidP="00E5781A">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3C0AC0" w:rsidRDefault="003C0AC0" w:rsidP="00E5781A">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rsidR="003C0AC0" w:rsidTr="00E5781A">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10080" w:type="dxa"/>
            <w:tcBorders>
              <w:top w:val="single" w:sz="4" w:space="0" w:color="auto"/>
            </w:tcBorders>
          </w:tcPr>
          <w:p w:rsidR="003C0AC0" w:rsidRDefault="003C0AC0" w:rsidP="00E5781A">
            <w:pPr>
              <w:spacing w:line="360" w:lineRule="auto"/>
              <w:rPr>
                <w:b/>
                <w:color w:val="000000" w:themeColor="text1"/>
              </w:rPr>
            </w:pPr>
          </w:p>
        </w:tc>
      </w:tr>
    </w:tbl>
    <w:p w:rsidR="003C0AC0" w:rsidRDefault="003C0AC0" w:rsidP="003C0AC0">
      <w:pPr>
        <w:pStyle w:val="a6"/>
        <w:spacing w:line="360" w:lineRule="auto"/>
        <w:ind w:leftChars="-472" w:left="-67" w:hangingChars="354" w:hanging="924"/>
        <w:rPr>
          <w:rFonts w:ascii="仿宋" w:eastAsia="仿宋" w:hAnsi="仿宋"/>
          <w:color w:val="000000" w:themeColor="text1"/>
          <w:kern w:val="24"/>
          <w:sz w:val="28"/>
          <w:szCs w:val="28"/>
        </w:rPr>
      </w:pPr>
      <w:r>
        <w:rPr>
          <w:rFonts w:hint="eastAsia"/>
          <w:b/>
          <w:color w:val="000000" w:themeColor="text1"/>
          <w:sz w:val="26"/>
          <w:szCs w:val="26"/>
        </w:rPr>
        <w:t>十一、</w:t>
      </w:r>
      <w:r>
        <w:rPr>
          <w:rFonts w:ascii="仿宋" w:eastAsia="仿宋" w:hAnsi="仿宋" w:hint="eastAsia"/>
          <w:color w:val="000000" w:themeColor="text1"/>
          <w:kern w:val="24"/>
          <w:sz w:val="28"/>
          <w:szCs w:val="28"/>
        </w:rPr>
        <w:t xml:space="preserve">审核基于对可获得信息的抽样过程的免责声明； </w:t>
      </w:r>
    </w:p>
    <w:p w:rsidR="003C0AC0" w:rsidRDefault="003C0AC0" w:rsidP="003C0AC0">
      <w:pPr>
        <w:snapToGrid w:val="0"/>
        <w:spacing w:line="360" w:lineRule="auto"/>
        <w:ind w:leftChars="-406" w:left="-853" w:firstLineChars="201" w:firstLine="424"/>
        <w:jc w:val="left"/>
        <w:rPr>
          <w:b/>
          <w:color w:val="000000" w:themeColor="text1"/>
        </w:rPr>
      </w:pPr>
      <w:r>
        <w:rPr>
          <w:rFonts w:ascii="方正仿宋简体" w:eastAsia="方正仿宋简体" w:hint="eastAsia"/>
          <w:b/>
          <w:color w:val="000000" w:themeColor="text1"/>
        </w:rPr>
        <w:t>本次审核是基于抽样检查的原则，因此，不可能包含受审核方管理体系覆盖的所有场所、以及体系所涉及的全部活动。仍可能有未发现的不符合项存在于目前管理体系的运行中。</w:t>
      </w:r>
    </w:p>
    <w:p w:rsidR="003C0AC0" w:rsidRDefault="003C0AC0" w:rsidP="003C0AC0">
      <w:pPr>
        <w:tabs>
          <w:tab w:val="left" w:pos="645"/>
        </w:tabs>
        <w:spacing w:line="360" w:lineRule="auto"/>
        <w:ind w:leftChars="-405" w:left="-850"/>
        <w:rPr>
          <w:b/>
          <w:color w:val="000000" w:themeColor="text1"/>
          <w:sz w:val="14"/>
          <w:szCs w:val="14"/>
        </w:rPr>
      </w:pPr>
      <w:r>
        <w:rPr>
          <w:rFonts w:hint="eastAsia"/>
          <w:b/>
          <w:color w:val="000000" w:themeColor="text1"/>
          <w:sz w:val="26"/>
          <w:szCs w:val="26"/>
        </w:rPr>
        <w:t>十二、不符合项纠正措施要求</w:t>
      </w:r>
    </w:p>
    <w:p w:rsidR="003C0AC0" w:rsidRDefault="003C0AC0" w:rsidP="003C0AC0">
      <w:pPr>
        <w:spacing w:line="360" w:lineRule="auto"/>
        <w:ind w:leftChars="-405" w:left="-850" w:firstLineChars="200" w:firstLine="422"/>
        <w:rPr>
          <w:b/>
          <w:color w:val="000000" w:themeColor="text1"/>
        </w:rPr>
      </w:pPr>
      <w:r>
        <w:rPr>
          <w:rFonts w:hint="eastAsia"/>
          <w:b/>
          <w:color w:val="000000" w:themeColor="text1"/>
        </w:rPr>
        <w:t>一般不符合报告在</w:t>
      </w:r>
      <w:r>
        <w:rPr>
          <w:rFonts w:hint="eastAsia"/>
          <w:b/>
          <w:color w:val="000000" w:themeColor="text1"/>
        </w:rPr>
        <w:t>30</w:t>
      </w:r>
      <w:r>
        <w:rPr>
          <w:rFonts w:hint="eastAsia"/>
          <w:b/>
          <w:color w:val="000000" w:themeColor="text1"/>
        </w:rPr>
        <w:t>天</w:t>
      </w:r>
      <w:r>
        <w:rPr>
          <w:rFonts w:hint="eastAsia"/>
          <w:b/>
          <w:color w:val="000000" w:themeColor="text1"/>
        </w:rPr>
        <w:t>/</w:t>
      </w:r>
      <w:r>
        <w:rPr>
          <w:rFonts w:hint="eastAsia"/>
          <w:b/>
          <w:color w:val="000000" w:themeColor="text1"/>
        </w:rPr>
        <w:t>严重不符合在</w:t>
      </w:r>
      <w:r>
        <w:rPr>
          <w:rFonts w:hint="eastAsia"/>
          <w:b/>
          <w:color w:val="000000" w:themeColor="text1"/>
        </w:rPr>
        <w:t>60</w:t>
      </w:r>
      <w:r>
        <w:rPr>
          <w:rFonts w:hint="eastAsia"/>
          <w:b/>
          <w:color w:val="000000" w:themeColor="text1"/>
        </w:rPr>
        <w:t>天天针对不符合原因制定并实施纠正措施。验证方式见不符合项报告。</w:t>
      </w:r>
    </w:p>
    <w:p w:rsidR="003C0AC0" w:rsidRDefault="003C0AC0" w:rsidP="004125A0">
      <w:pPr>
        <w:spacing w:beforeLines="50" w:afterLines="50"/>
        <w:ind w:leftChars="-405" w:left="1" w:hangingChars="326" w:hanging="851"/>
        <w:rPr>
          <w:b/>
          <w:color w:val="000000" w:themeColor="text1"/>
          <w:sz w:val="26"/>
          <w:szCs w:val="26"/>
        </w:rPr>
      </w:pPr>
      <w:r>
        <w:rPr>
          <w:rFonts w:hint="eastAsia"/>
          <w:b/>
          <w:color w:val="000000" w:themeColor="text1"/>
          <w:sz w:val="26"/>
          <w:szCs w:val="26"/>
        </w:rPr>
        <w:t>十三、</w:t>
      </w:r>
      <w:r>
        <w:rPr>
          <w:rFonts w:ascii="仿宋" w:eastAsia="仿宋" w:hAnsi="仿宋" w:cstheme="minorBidi" w:hint="eastAsia"/>
          <w:color w:val="000000" w:themeColor="text1"/>
          <w:kern w:val="24"/>
          <w:sz w:val="28"/>
          <w:szCs w:val="28"/>
        </w:rPr>
        <w:t xml:space="preserve"> 任何影响审核方案的重要事项</w:t>
      </w:r>
      <w:r>
        <w:rPr>
          <w:rFonts w:hint="eastAsia"/>
          <w:b/>
          <w:color w:val="000000" w:themeColor="text1"/>
          <w:sz w:val="26"/>
          <w:szCs w:val="26"/>
        </w:rPr>
        <w:t>：无</w:t>
      </w:r>
    </w:p>
    <w:p w:rsidR="003C0AC0" w:rsidRDefault="003C0AC0" w:rsidP="004125A0">
      <w:pPr>
        <w:spacing w:beforeLines="50" w:afterLines="50"/>
        <w:ind w:leftChars="-405" w:left="-326" w:hangingChars="326" w:hanging="524"/>
        <w:rPr>
          <w:b/>
          <w:color w:val="000000" w:themeColor="text1"/>
          <w:sz w:val="16"/>
          <w:szCs w:val="16"/>
        </w:rPr>
      </w:pPr>
    </w:p>
    <w:p w:rsidR="003C0AC0" w:rsidRDefault="003C0AC0" w:rsidP="003C0AC0">
      <w:pPr>
        <w:snapToGrid w:val="0"/>
        <w:rPr>
          <w:b/>
          <w:bCs/>
          <w:color w:val="000000" w:themeColor="text1"/>
          <w:szCs w:val="28"/>
          <w:u w:val="single"/>
        </w:rPr>
      </w:pPr>
    </w:p>
    <w:p w:rsidR="003C0AC0" w:rsidRDefault="003C0AC0" w:rsidP="004125A0">
      <w:pPr>
        <w:snapToGrid w:val="0"/>
        <w:spacing w:afterLines="50" w:line="360" w:lineRule="auto"/>
        <w:ind w:leftChars="-405" w:left="1" w:hangingChars="326" w:hanging="851"/>
        <w:rPr>
          <w:b/>
          <w:color w:val="000000" w:themeColor="text1"/>
          <w:sz w:val="16"/>
          <w:szCs w:val="16"/>
        </w:rPr>
      </w:pPr>
      <w:r>
        <w:rPr>
          <w:rFonts w:hint="eastAsia"/>
          <w:b/>
          <w:color w:val="000000" w:themeColor="text1"/>
          <w:sz w:val="26"/>
          <w:szCs w:val="26"/>
        </w:rPr>
        <w:t>十四、审核组签字</w:t>
      </w:r>
    </w:p>
    <w:p w:rsidR="003C0AC0" w:rsidRDefault="003C0AC0" w:rsidP="004125A0">
      <w:pPr>
        <w:snapToGrid w:val="0"/>
        <w:spacing w:afterLines="50" w:line="360" w:lineRule="auto"/>
        <w:ind w:leftChars="-32" w:left="1" w:hangingChars="26" w:hanging="68"/>
        <w:rPr>
          <w:b/>
          <w:color w:val="000000" w:themeColor="text1"/>
          <w:sz w:val="26"/>
          <w:szCs w:val="26"/>
        </w:rPr>
      </w:pPr>
      <w:r>
        <w:rPr>
          <w:rFonts w:hint="eastAsia"/>
          <w:b/>
          <w:color w:val="000000" w:themeColor="text1"/>
          <w:sz w:val="26"/>
          <w:szCs w:val="26"/>
        </w:rPr>
        <w:t>审核组组长（签名）：</w:t>
      </w:r>
    </w:p>
    <w:p w:rsidR="003C0AC0" w:rsidRDefault="003C0AC0" w:rsidP="004125A0">
      <w:pPr>
        <w:snapToGrid w:val="0"/>
        <w:spacing w:beforeLines="50" w:line="360" w:lineRule="auto"/>
        <w:ind w:firstLineChars="250" w:firstLine="527"/>
        <w:rPr>
          <w:b/>
          <w:color w:val="000000" w:themeColor="text1"/>
        </w:rPr>
      </w:pPr>
    </w:p>
    <w:p w:rsidR="003C0AC0" w:rsidRDefault="003C0AC0" w:rsidP="004125A0">
      <w:pPr>
        <w:snapToGrid w:val="0"/>
        <w:spacing w:afterLines="50" w:line="360" w:lineRule="auto"/>
        <w:ind w:leftChars="-32" w:left="1" w:hangingChars="26" w:hanging="68"/>
        <w:rPr>
          <w:b/>
          <w:color w:val="000000" w:themeColor="text1"/>
          <w:sz w:val="26"/>
          <w:szCs w:val="26"/>
        </w:rPr>
      </w:pPr>
      <w:r>
        <w:rPr>
          <w:rFonts w:hint="eastAsia"/>
          <w:b/>
          <w:color w:val="000000" w:themeColor="text1"/>
          <w:sz w:val="26"/>
          <w:szCs w:val="26"/>
        </w:rPr>
        <w:lastRenderedPageBreak/>
        <w:t>审核组组员（签名）：</w:t>
      </w:r>
    </w:p>
    <w:p w:rsidR="003C0AC0" w:rsidRDefault="003C0AC0" w:rsidP="003C0AC0">
      <w:pPr>
        <w:snapToGrid w:val="0"/>
        <w:spacing w:line="360" w:lineRule="auto"/>
        <w:ind w:firstLineChars="1461" w:firstLine="3080"/>
        <w:rPr>
          <w:b/>
          <w:color w:val="000000" w:themeColor="text1"/>
          <w:sz w:val="16"/>
          <w:szCs w:val="16"/>
        </w:rPr>
      </w:pPr>
      <w:r>
        <w:rPr>
          <w:rFonts w:hint="eastAsia"/>
          <w:b/>
          <w:color w:val="000000" w:themeColor="text1"/>
        </w:rPr>
        <w:t>日期</w:t>
      </w:r>
      <w:r>
        <w:rPr>
          <w:rFonts w:hint="eastAsia"/>
          <w:b/>
          <w:color w:val="000000" w:themeColor="text1"/>
        </w:rPr>
        <w:t xml:space="preserve">    2020</w:t>
      </w:r>
      <w:r>
        <w:rPr>
          <w:rFonts w:asciiTheme="minorEastAsia" w:eastAsiaTheme="minorEastAsia" w:hAnsiTheme="minorEastAsia" w:hint="eastAsia"/>
          <w:b/>
          <w:color w:val="000000" w:themeColor="text1"/>
        </w:rPr>
        <w:t>年8月26日</w:t>
      </w:r>
    </w:p>
    <w:p w:rsidR="003C0AC0" w:rsidRDefault="003C0AC0" w:rsidP="004125A0">
      <w:pPr>
        <w:spacing w:beforeLines="50" w:afterLines="50"/>
        <w:ind w:leftChars="-405" w:left="1" w:hangingChars="326" w:hanging="851"/>
        <w:rPr>
          <w:b/>
          <w:color w:val="000000" w:themeColor="text1"/>
          <w:sz w:val="26"/>
          <w:szCs w:val="26"/>
        </w:rPr>
      </w:pPr>
      <w:r>
        <w:rPr>
          <w:rFonts w:hint="eastAsia"/>
          <w:b/>
          <w:color w:val="000000" w:themeColor="text1"/>
          <w:sz w:val="26"/>
          <w:szCs w:val="26"/>
        </w:rPr>
        <w:t>十五、纠正措施验证结论：</w:t>
      </w:r>
    </w:p>
    <w:p w:rsidR="003C0AC0" w:rsidRDefault="003C0AC0" w:rsidP="004125A0">
      <w:pPr>
        <w:snapToGrid w:val="0"/>
        <w:spacing w:beforeLines="50" w:afterLines="50" w:line="360" w:lineRule="auto"/>
        <w:ind w:leftChars="-202" w:hangingChars="201" w:hanging="424"/>
        <w:rPr>
          <w:b/>
          <w:color w:val="000000" w:themeColor="text1"/>
          <w:sz w:val="26"/>
          <w:szCs w:val="26"/>
        </w:rPr>
      </w:pPr>
      <w:r>
        <w:rPr>
          <w:rFonts w:hint="eastAsia"/>
          <w:b/>
          <w:bCs/>
          <w:color w:val="000000" w:themeColor="text1"/>
          <w:szCs w:val="21"/>
        </w:rPr>
        <w:t xml:space="preserve">1.  </w:t>
      </w:r>
      <w:r>
        <w:rPr>
          <w:rFonts w:hint="eastAsia"/>
          <w:b/>
          <w:bCs/>
          <w:color w:val="000000" w:themeColor="text1"/>
          <w:szCs w:val="21"/>
        </w:rPr>
        <w:t>审核中发现的</w:t>
      </w:r>
      <w:r>
        <w:rPr>
          <w:rFonts w:hint="eastAsia"/>
          <w:b/>
          <w:color w:val="000000" w:themeColor="text1"/>
        </w:rPr>
        <w:t>■</w:t>
      </w:r>
      <w:r>
        <w:rPr>
          <w:rFonts w:hint="eastAsia"/>
          <w:b/>
          <w:color w:val="000000" w:themeColor="text1"/>
          <w:szCs w:val="21"/>
        </w:rPr>
        <w:t>QMS(  1 )</w:t>
      </w:r>
      <w:r>
        <w:rPr>
          <w:rFonts w:hint="eastAsia"/>
          <w:b/>
          <w:color w:val="000000" w:themeColor="text1"/>
          <w:szCs w:val="21"/>
        </w:rPr>
        <w:t>个一般不符合，</w:t>
      </w:r>
      <w:r>
        <w:rPr>
          <w:rFonts w:hint="eastAsia"/>
          <w:b/>
          <w:color w:val="000000" w:themeColor="text1"/>
          <w:szCs w:val="21"/>
        </w:rPr>
        <w:t>( 0 )</w:t>
      </w:r>
      <w:r>
        <w:rPr>
          <w:rFonts w:hint="eastAsia"/>
          <w:b/>
          <w:color w:val="000000" w:themeColor="text1"/>
          <w:szCs w:val="21"/>
        </w:rPr>
        <w:t>个严重不符合，</w:t>
      </w:r>
      <w:r>
        <w:rPr>
          <w:rFonts w:hint="eastAsia"/>
          <w:b/>
          <w:color w:val="000000" w:themeColor="text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3C0AC0" w:rsidRDefault="003C0AC0" w:rsidP="003C0AC0">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zCs w:val="21"/>
        </w:rPr>
        <w:t>EMS(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个严重不符合，□验证合格</w:t>
      </w:r>
      <w:r>
        <w:rPr>
          <w:rFonts w:hint="eastAsia"/>
          <w:b/>
          <w:color w:val="000000" w:themeColor="text1"/>
          <w:spacing w:val="-10"/>
          <w:szCs w:val="21"/>
        </w:rPr>
        <w:t>□</w:t>
      </w:r>
      <w:r>
        <w:rPr>
          <w:rFonts w:hint="eastAsia"/>
          <w:b/>
          <w:color w:val="000000" w:themeColor="text1"/>
          <w:szCs w:val="21"/>
        </w:rPr>
        <w:t>仍有问题</w:t>
      </w:r>
    </w:p>
    <w:p w:rsidR="003C0AC0" w:rsidRDefault="003C0AC0" w:rsidP="003C0AC0">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OHSMS(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3C0AC0" w:rsidRDefault="003C0AC0" w:rsidP="003C0AC0">
      <w:pPr>
        <w:spacing w:line="360" w:lineRule="auto"/>
        <w:rPr>
          <w:b/>
          <w:color w:val="000000" w:themeColor="text1"/>
          <w:szCs w:val="21"/>
          <w:u w:val="single"/>
        </w:rPr>
      </w:pPr>
      <w:r>
        <w:rPr>
          <w:rFonts w:hint="eastAsia"/>
          <w:b/>
          <w:color w:val="000000" w:themeColor="text1"/>
          <w:szCs w:val="21"/>
        </w:rPr>
        <w:t>存在问题说明及意见：</w:t>
      </w:r>
    </w:p>
    <w:p w:rsidR="003C0AC0" w:rsidRDefault="003C0AC0" w:rsidP="004125A0">
      <w:pPr>
        <w:spacing w:afterLines="50"/>
        <w:ind w:firstLineChars="200" w:firstLine="422"/>
        <w:rPr>
          <w:b/>
          <w:color w:val="000000" w:themeColor="text1"/>
          <w:szCs w:val="21"/>
        </w:rPr>
      </w:pPr>
    </w:p>
    <w:p w:rsidR="003C0AC0" w:rsidRDefault="003C0AC0" w:rsidP="004125A0">
      <w:pPr>
        <w:spacing w:afterLines="50"/>
        <w:ind w:leftChars="-202" w:hangingChars="201" w:hanging="424"/>
        <w:rPr>
          <w:rFonts w:ascii="宋体" w:hAnsi="宋体"/>
          <w:b/>
          <w:color w:val="000000" w:themeColor="text1"/>
          <w:szCs w:val="21"/>
        </w:rPr>
      </w:pPr>
      <w:r>
        <w:rPr>
          <w:rFonts w:hint="eastAsia"/>
          <w:b/>
          <w:color w:val="000000" w:themeColor="text1"/>
          <w:szCs w:val="21"/>
        </w:rPr>
        <w:t xml:space="preserve">2. </w:t>
      </w:r>
      <w:r>
        <w:rPr>
          <w:rFonts w:hint="eastAsia"/>
          <w:b/>
          <w:color w:val="000000" w:themeColor="text1"/>
          <w:szCs w:val="21"/>
        </w:rPr>
        <w:t>验证结论</w:t>
      </w:r>
      <w:r>
        <w:rPr>
          <w:rFonts w:ascii="宋体" w:hAnsi="宋体" w:hint="eastAsia"/>
          <w:b/>
          <w:color w:val="000000" w:themeColor="text1"/>
          <w:szCs w:val="21"/>
        </w:rPr>
        <w:t>:</w:t>
      </w:r>
    </w:p>
    <w:p w:rsidR="003C0AC0" w:rsidRDefault="003C0AC0" w:rsidP="003C0AC0">
      <w:pPr>
        <w:ind w:firstLineChars="400" w:firstLine="843"/>
        <w:rPr>
          <w:b/>
          <w:color w:val="000000" w:themeColor="text1"/>
          <w:szCs w:val="21"/>
        </w:rPr>
      </w:pPr>
      <w:r>
        <w:rPr>
          <w:rFonts w:hint="eastAsia"/>
          <w:b/>
          <w:color w:val="000000" w:themeColor="text1"/>
          <w:szCs w:val="21"/>
        </w:rPr>
        <w:t>推荐注册（</w:t>
      </w:r>
      <w:r w:rsidR="004125A0">
        <w:rPr>
          <w:rFonts w:hint="eastAsia"/>
          <w:b/>
          <w:color w:val="000000" w:themeColor="text1"/>
        </w:rPr>
        <w:t>■</w:t>
      </w:r>
      <w:r w:rsidR="004125A0">
        <w:rPr>
          <w:rFonts w:hint="eastAsia"/>
          <w:b/>
          <w:color w:val="000000" w:themeColor="text1"/>
        </w:rPr>
        <w:t>QMS</w:t>
      </w:r>
      <w:r>
        <w:rPr>
          <w:rFonts w:hint="eastAsia"/>
          <w:b/>
          <w:color w:val="000000" w:themeColor="text1"/>
        </w:rPr>
        <w:t>），保持认证注册</w:t>
      </w:r>
      <w:r>
        <w:rPr>
          <w:rFonts w:hint="eastAsia"/>
          <w:b/>
          <w:color w:val="000000" w:themeColor="text1"/>
        </w:rPr>
        <w:t>(</w:t>
      </w:r>
      <w:r w:rsidR="004125A0">
        <w:rPr>
          <w:rFonts w:hint="eastAsia"/>
          <w:b/>
          <w:color w:val="000000" w:themeColor="text1"/>
        </w:rPr>
        <w:t>■</w:t>
      </w:r>
      <w:r w:rsidR="004125A0">
        <w:rPr>
          <w:rFonts w:hint="eastAsia"/>
          <w:b/>
          <w:color w:val="000000" w:themeColor="text1"/>
        </w:rPr>
        <w:t>OHSMS</w:t>
      </w:r>
      <w:r>
        <w:rPr>
          <w:rFonts w:hint="eastAsia"/>
          <w:b/>
          <w:color w:val="000000" w:themeColor="text1"/>
        </w:rPr>
        <w:t xml:space="preserve"> </w:t>
      </w:r>
      <w:r>
        <w:rPr>
          <w:rFonts w:hint="eastAsia"/>
          <w:b/>
          <w:color w:val="000000" w:themeColor="text1"/>
        </w:rPr>
        <w:t>■</w:t>
      </w:r>
      <w:r>
        <w:rPr>
          <w:rFonts w:hint="eastAsia"/>
          <w:b/>
          <w:color w:val="000000" w:themeColor="text1"/>
        </w:rPr>
        <w:t>EMS</w:t>
      </w:r>
      <w:r>
        <w:rPr>
          <w:rFonts w:hint="eastAsia"/>
          <w:b/>
          <w:color w:val="000000" w:themeColor="text1"/>
        </w:rPr>
        <w:t>）</w:t>
      </w:r>
      <w:r>
        <w:rPr>
          <w:rFonts w:hint="eastAsia"/>
          <w:b/>
          <w:color w:val="000000" w:themeColor="text1"/>
        </w:rPr>
        <w:t xml:space="preserve">  </w:t>
      </w:r>
      <w:r>
        <w:rPr>
          <w:rFonts w:hint="eastAsia"/>
          <w:b/>
          <w:color w:val="000000" w:themeColor="text1"/>
          <w:szCs w:val="21"/>
        </w:rPr>
        <w:sym w:font="Wingdings 2" w:char="00A3"/>
      </w:r>
      <w:r>
        <w:rPr>
          <w:rFonts w:hint="eastAsia"/>
          <w:b/>
          <w:color w:val="000000" w:themeColor="text1"/>
          <w:szCs w:val="21"/>
        </w:rPr>
        <w:t>不推荐注册</w:t>
      </w:r>
      <w:r>
        <w:rPr>
          <w:rFonts w:hint="eastAsia"/>
          <w:b/>
          <w:color w:val="000000" w:themeColor="text1"/>
          <w:spacing w:val="-10"/>
          <w:szCs w:val="21"/>
        </w:rPr>
        <w:t>□推荐重新认证</w:t>
      </w:r>
      <w:r>
        <w:rPr>
          <w:rFonts w:hint="eastAsia"/>
          <w:b/>
          <w:color w:val="000000" w:themeColor="text1"/>
          <w:szCs w:val="21"/>
        </w:rPr>
        <w:t>注册（再认证填写）</w:t>
      </w:r>
    </w:p>
    <w:p w:rsidR="003C0AC0" w:rsidRDefault="003C0AC0" w:rsidP="004125A0">
      <w:pPr>
        <w:spacing w:beforeLines="100" w:afterLines="50"/>
        <w:rPr>
          <w:b/>
          <w:color w:val="000000" w:themeColor="text1"/>
          <w:szCs w:val="21"/>
        </w:rPr>
      </w:pPr>
      <w:r>
        <w:rPr>
          <w:rFonts w:hint="eastAsia"/>
          <w:b/>
          <w:color w:val="000000" w:themeColor="text1"/>
          <w:szCs w:val="21"/>
        </w:rPr>
        <w:t>组长签字</w:t>
      </w:r>
      <w:r>
        <w:rPr>
          <w:rFonts w:hint="eastAsia"/>
          <w:b/>
          <w:color w:val="000000" w:themeColor="text1"/>
          <w:szCs w:val="21"/>
        </w:rPr>
        <w:t xml:space="preserve">:                               </w:t>
      </w:r>
      <w:r>
        <w:rPr>
          <w:rFonts w:hint="eastAsia"/>
          <w:b/>
          <w:color w:val="000000" w:themeColor="text1"/>
          <w:szCs w:val="21"/>
        </w:rPr>
        <w:t>日期</w:t>
      </w:r>
      <w:r>
        <w:rPr>
          <w:rFonts w:hint="eastAsia"/>
          <w:b/>
          <w:color w:val="000000" w:themeColor="text1"/>
          <w:szCs w:val="21"/>
        </w:rPr>
        <w:t xml:space="preserve">:       </w:t>
      </w:r>
      <w:r>
        <w:rPr>
          <w:rFonts w:hint="eastAsia"/>
          <w:b/>
          <w:color w:val="000000" w:themeColor="text1"/>
          <w:szCs w:val="21"/>
        </w:rPr>
        <w:t>年</w:t>
      </w:r>
      <w:r>
        <w:rPr>
          <w:rFonts w:hint="eastAsia"/>
          <w:b/>
          <w:color w:val="000000" w:themeColor="text1"/>
          <w:szCs w:val="21"/>
        </w:rPr>
        <w:t xml:space="preserve">    </w:t>
      </w:r>
      <w:r>
        <w:rPr>
          <w:rFonts w:hint="eastAsia"/>
          <w:b/>
          <w:color w:val="000000" w:themeColor="text1"/>
          <w:szCs w:val="21"/>
        </w:rPr>
        <w:t>月</w:t>
      </w:r>
      <w:r>
        <w:rPr>
          <w:rFonts w:hint="eastAsia"/>
          <w:b/>
          <w:color w:val="000000" w:themeColor="text1"/>
          <w:szCs w:val="21"/>
        </w:rPr>
        <w:t xml:space="preserve">    </w:t>
      </w:r>
      <w:r>
        <w:rPr>
          <w:rFonts w:hint="eastAsia"/>
          <w:b/>
          <w:color w:val="000000" w:themeColor="text1"/>
          <w:szCs w:val="21"/>
        </w:rPr>
        <w:t>日</w:t>
      </w:r>
    </w:p>
    <w:p w:rsidR="003C0AC0" w:rsidRDefault="003C0AC0" w:rsidP="003C0AC0">
      <w:pPr>
        <w:spacing w:line="360" w:lineRule="auto"/>
        <w:ind w:leftChars="-405" w:hangingChars="403" w:hanging="850"/>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rsidR="003C0AC0" w:rsidRDefault="003C0AC0" w:rsidP="003C0AC0">
      <w:pPr>
        <w:numPr>
          <w:ilvl w:val="0"/>
          <w:numId w:val="3"/>
        </w:numPr>
        <w:spacing w:line="360" w:lineRule="auto"/>
        <w:ind w:leftChars="-405" w:left="0" w:hangingChars="403" w:hanging="850"/>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3C0AC0" w:rsidRDefault="003C0AC0" w:rsidP="003C0AC0">
      <w:pPr>
        <w:spacing w:line="360" w:lineRule="auto"/>
        <w:ind w:leftChars="-405" w:hangingChars="403" w:hanging="850"/>
        <w:rPr>
          <w:b/>
          <w:color w:val="000000" w:themeColor="text1"/>
        </w:rPr>
      </w:pPr>
      <w:r>
        <w:rPr>
          <w:rFonts w:hint="eastAsia"/>
          <w:b/>
          <w:color w:val="000000" w:themeColor="text1"/>
        </w:rPr>
        <w:t>认证评定负责人：</w:t>
      </w:r>
      <w:r>
        <w:rPr>
          <w:rFonts w:hint="eastAsia"/>
          <w:b/>
          <w:color w:val="000000" w:themeColor="text1"/>
        </w:rPr>
        <w:t xml:space="preserve">             </w:t>
      </w:r>
      <w:r>
        <w:rPr>
          <w:rFonts w:hint="eastAsia"/>
          <w:b/>
          <w:color w:val="000000" w:themeColor="text1"/>
        </w:rPr>
        <w:t>日期：</w:t>
      </w:r>
      <w:r>
        <w:rPr>
          <w:rFonts w:hint="eastAsia"/>
          <w:b/>
          <w:color w:val="000000" w:themeColor="text1"/>
        </w:rPr>
        <w:t xml:space="preserve">     </w:t>
      </w:r>
      <w:r>
        <w:rPr>
          <w:rFonts w:hint="eastAsia"/>
          <w:b/>
          <w:color w:val="000000" w:themeColor="text1"/>
        </w:rPr>
        <w:t>年</w:t>
      </w:r>
      <w:r>
        <w:rPr>
          <w:rFonts w:hint="eastAsia"/>
          <w:b/>
          <w:color w:val="000000" w:themeColor="text1"/>
        </w:rPr>
        <w:t xml:space="preserve">  </w:t>
      </w:r>
      <w:r>
        <w:rPr>
          <w:rFonts w:hint="eastAsia"/>
          <w:b/>
          <w:color w:val="000000" w:themeColor="text1"/>
        </w:rPr>
        <w:t>月</w:t>
      </w:r>
      <w:r>
        <w:rPr>
          <w:rFonts w:hint="eastAsia"/>
          <w:b/>
          <w:color w:val="000000" w:themeColor="text1"/>
        </w:rPr>
        <w:t xml:space="preserve">   </w:t>
      </w:r>
      <w:r>
        <w:rPr>
          <w:rFonts w:hint="eastAsia"/>
          <w:b/>
          <w:color w:val="000000" w:themeColor="text1"/>
        </w:rPr>
        <w:t>日</w:t>
      </w:r>
    </w:p>
    <w:p w:rsidR="003C0AC0" w:rsidRDefault="003C0AC0" w:rsidP="003C0AC0">
      <w:pPr>
        <w:numPr>
          <w:ilvl w:val="0"/>
          <w:numId w:val="3"/>
        </w:numPr>
        <w:spacing w:line="360" w:lineRule="auto"/>
        <w:ind w:leftChars="-405" w:left="0" w:hangingChars="403" w:hanging="850"/>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3C0AC0" w:rsidRDefault="003C0AC0" w:rsidP="003C0AC0">
      <w:pPr>
        <w:spacing w:line="360" w:lineRule="auto"/>
        <w:ind w:leftChars="-405" w:hangingChars="403" w:hanging="850"/>
        <w:rPr>
          <w:b/>
          <w:color w:val="000000" w:themeColor="text1"/>
        </w:rPr>
      </w:pPr>
      <w:r>
        <w:rPr>
          <w:rFonts w:hint="eastAsia"/>
          <w:b/>
          <w:color w:val="000000" w:themeColor="text1"/>
        </w:rPr>
        <w:t>批准人（总经理）：</w:t>
      </w:r>
      <w:r>
        <w:rPr>
          <w:rFonts w:hint="eastAsia"/>
          <w:b/>
          <w:color w:val="000000" w:themeColor="text1"/>
        </w:rPr>
        <w:t xml:space="preserve">            </w:t>
      </w:r>
      <w:r>
        <w:rPr>
          <w:rFonts w:hint="eastAsia"/>
          <w:b/>
          <w:color w:val="000000" w:themeColor="text1"/>
        </w:rPr>
        <w:t>日期：</w:t>
      </w:r>
      <w:r>
        <w:rPr>
          <w:rFonts w:hint="eastAsia"/>
          <w:b/>
          <w:color w:val="000000" w:themeColor="text1"/>
        </w:rPr>
        <w:t xml:space="preserve">     </w:t>
      </w:r>
      <w:r>
        <w:rPr>
          <w:rFonts w:hint="eastAsia"/>
          <w:b/>
          <w:color w:val="000000" w:themeColor="text1"/>
        </w:rPr>
        <w:t>年</w:t>
      </w:r>
      <w:r>
        <w:rPr>
          <w:rFonts w:hint="eastAsia"/>
          <w:b/>
          <w:color w:val="000000" w:themeColor="text1"/>
        </w:rPr>
        <w:t xml:space="preserve">  </w:t>
      </w:r>
      <w:r>
        <w:rPr>
          <w:rFonts w:hint="eastAsia"/>
          <w:b/>
          <w:color w:val="000000" w:themeColor="text1"/>
        </w:rPr>
        <w:t>月</w:t>
      </w:r>
      <w:r>
        <w:rPr>
          <w:rFonts w:hint="eastAsia"/>
          <w:b/>
          <w:color w:val="000000" w:themeColor="text1"/>
        </w:rPr>
        <w:t xml:space="preserve">  </w:t>
      </w:r>
      <w:r>
        <w:rPr>
          <w:rFonts w:hint="eastAsia"/>
          <w:b/>
          <w:color w:val="000000" w:themeColor="text1"/>
        </w:rPr>
        <w:t>日</w:t>
      </w:r>
    </w:p>
    <w:p w:rsidR="003C0AC0" w:rsidRDefault="003C0AC0" w:rsidP="003C0AC0">
      <w:pPr>
        <w:snapToGrid w:val="0"/>
        <w:spacing w:line="360" w:lineRule="auto"/>
        <w:ind w:leftChars="-405" w:left="202" w:hangingChars="403" w:hanging="1052"/>
        <w:rPr>
          <w:b/>
          <w:color w:val="000000" w:themeColor="text1"/>
          <w:szCs w:val="21"/>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w:t>
      </w:r>
      <w:r>
        <w:rPr>
          <w:rFonts w:hint="eastAsia"/>
          <w:b/>
          <w:color w:val="000000" w:themeColor="text1"/>
          <w:szCs w:val="21"/>
        </w:rPr>
        <w:t>技术委员会填写</w:t>
      </w:r>
      <w:r>
        <w:rPr>
          <w:rFonts w:hint="eastAsia"/>
          <w:b/>
          <w:color w:val="000000" w:themeColor="text1"/>
          <w:szCs w:val="21"/>
        </w:rPr>
        <w:t>)</w:t>
      </w:r>
    </w:p>
    <w:p w:rsidR="003C0AC0" w:rsidRDefault="003C0AC0" w:rsidP="003C0AC0">
      <w:pPr>
        <w:snapToGrid w:val="0"/>
        <w:spacing w:line="360" w:lineRule="auto"/>
        <w:ind w:leftChars="-405" w:hangingChars="403" w:hanging="850"/>
        <w:rPr>
          <w:b/>
          <w:color w:val="000000" w:themeColor="text1"/>
          <w:szCs w:val="21"/>
          <w:u w:val="single"/>
        </w:rPr>
      </w:pPr>
    </w:p>
    <w:p w:rsidR="003C0AC0" w:rsidRDefault="003C0AC0" w:rsidP="003C0AC0">
      <w:pPr>
        <w:snapToGrid w:val="0"/>
        <w:spacing w:line="360" w:lineRule="auto"/>
        <w:ind w:leftChars="-405" w:hangingChars="403" w:hanging="850"/>
        <w:rPr>
          <w:b/>
          <w:color w:val="000000" w:themeColor="text1"/>
          <w:szCs w:val="21"/>
          <w:u w:val="single"/>
        </w:rPr>
      </w:pPr>
    </w:p>
    <w:p w:rsidR="003C0AC0" w:rsidRDefault="003C0AC0" w:rsidP="003C0AC0">
      <w:pPr>
        <w:snapToGrid w:val="0"/>
        <w:spacing w:line="360" w:lineRule="auto"/>
        <w:ind w:left="738" w:hangingChars="350" w:hanging="738"/>
        <w:rPr>
          <w:b/>
          <w:color w:val="000000" w:themeColor="text1"/>
          <w:szCs w:val="21"/>
          <w:u w:val="single"/>
        </w:rPr>
      </w:pPr>
    </w:p>
    <w:p w:rsidR="003C0AC0" w:rsidRDefault="003C0AC0" w:rsidP="004125A0">
      <w:pPr>
        <w:spacing w:beforeLines="50" w:afterLines="50" w:line="240" w:lineRule="exact"/>
        <w:ind w:leftChars="-405" w:left="1" w:hangingChars="326" w:hanging="851"/>
        <w:rPr>
          <w:b/>
          <w:color w:val="000000" w:themeColor="text1"/>
          <w:sz w:val="26"/>
          <w:szCs w:val="26"/>
        </w:rPr>
      </w:pPr>
      <w:r>
        <w:rPr>
          <w:rFonts w:hint="eastAsia"/>
          <w:b/>
          <w:color w:val="000000" w:themeColor="text1"/>
          <w:sz w:val="26"/>
          <w:szCs w:val="26"/>
        </w:rPr>
        <w:t>十八、审核报告的发放范围</w:t>
      </w:r>
      <w:r>
        <w:rPr>
          <w:rFonts w:hint="eastAsia"/>
          <w:b/>
          <w:color w:val="000000" w:themeColor="text1"/>
          <w:sz w:val="16"/>
          <w:szCs w:val="16"/>
        </w:rPr>
        <w:t>t</w:t>
      </w:r>
      <w:r>
        <w:rPr>
          <w:rFonts w:hint="eastAsia"/>
          <w:b/>
          <w:color w:val="000000" w:themeColor="text1"/>
          <w:sz w:val="26"/>
          <w:szCs w:val="26"/>
        </w:rPr>
        <w:t>：</w:t>
      </w:r>
    </w:p>
    <w:p w:rsidR="003C0AC0" w:rsidRDefault="003C0AC0" w:rsidP="004125A0">
      <w:pPr>
        <w:snapToGrid w:val="0"/>
        <w:spacing w:beforeLines="20" w:afterLines="20" w:line="240" w:lineRule="exact"/>
        <w:ind w:leftChars="-78" w:left="-164" w:firstLineChars="77" w:firstLine="162"/>
        <w:rPr>
          <w:b/>
          <w:color w:val="000000" w:themeColor="text1"/>
        </w:rPr>
      </w:pPr>
      <w:r>
        <w:rPr>
          <w:rFonts w:hint="eastAsia"/>
          <w:b/>
          <w:color w:val="000000" w:themeColor="text1"/>
        </w:rPr>
        <w:t>受审核方</w:t>
      </w:r>
      <w:r>
        <w:rPr>
          <w:rFonts w:hint="eastAsia"/>
          <w:b/>
          <w:color w:val="000000" w:themeColor="text1"/>
        </w:rPr>
        <w:t>(</w:t>
      </w:r>
      <w:r>
        <w:rPr>
          <w:rFonts w:hint="eastAsia"/>
          <w:b/>
          <w:color w:val="000000" w:themeColor="text1"/>
        </w:rPr>
        <w:t>含附件</w:t>
      </w:r>
      <w:r>
        <w:rPr>
          <w:rFonts w:hint="eastAsia"/>
          <w:b/>
          <w:color w:val="000000" w:themeColor="text1"/>
        </w:rPr>
        <w:t>)</w:t>
      </w:r>
      <w:r>
        <w:rPr>
          <w:rFonts w:hint="eastAsia"/>
          <w:b/>
          <w:color w:val="000000" w:themeColor="text1"/>
        </w:rPr>
        <w:t>：</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t xml:space="preserve">                           1</w:t>
      </w:r>
      <w:r>
        <w:rPr>
          <w:rFonts w:hint="eastAsia"/>
          <w:b/>
          <w:color w:val="000000" w:themeColor="text1"/>
        </w:rPr>
        <w:t>份</w:t>
      </w:r>
    </w:p>
    <w:p w:rsidR="003C0AC0" w:rsidRDefault="003C0AC0" w:rsidP="004125A0">
      <w:pPr>
        <w:snapToGrid w:val="0"/>
        <w:spacing w:beforeLines="20" w:afterLines="20" w:line="240" w:lineRule="exact"/>
        <w:ind w:leftChars="-78" w:left="-164" w:firstLineChars="77" w:firstLine="162"/>
        <w:rPr>
          <w:b/>
          <w:color w:val="000000" w:themeColor="text1"/>
        </w:rPr>
      </w:pPr>
      <w:r>
        <w:rPr>
          <w:rFonts w:hint="eastAsia"/>
          <w:b/>
          <w:color w:val="000000" w:themeColor="text1"/>
        </w:rPr>
        <w:t>北京国标联合认证有限公司：</w:t>
      </w:r>
      <w:r>
        <w:rPr>
          <w:rFonts w:hint="eastAsia"/>
          <w:b/>
          <w:color w:val="000000" w:themeColor="text1"/>
        </w:rPr>
        <w:t>1</w:t>
      </w:r>
      <w:r>
        <w:rPr>
          <w:rFonts w:hint="eastAsia"/>
          <w:b/>
          <w:color w:val="000000" w:themeColor="text1"/>
        </w:rPr>
        <w:t>份</w:t>
      </w:r>
    </w:p>
    <w:p w:rsidR="003C0AC0" w:rsidRDefault="003C0AC0" w:rsidP="004125A0">
      <w:pPr>
        <w:snapToGrid w:val="0"/>
        <w:spacing w:beforeLines="50" w:afterLines="50" w:line="240" w:lineRule="exact"/>
        <w:ind w:leftChars="-405" w:left="1" w:hangingChars="326" w:hanging="851"/>
        <w:rPr>
          <w:rFonts w:ascii="宋体" w:hAnsi="宋体"/>
          <w:b/>
          <w:color w:val="000000" w:themeColor="text1"/>
          <w:sz w:val="26"/>
          <w:szCs w:val="26"/>
        </w:rPr>
      </w:pPr>
      <w:r>
        <w:rPr>
          <w:rFonts w:ascii="宋体" w:hAnsi="宋体" w:hint="eastAsia"/>
          <w:b/>
          <w:color w:val="000000" w:themeColor="text1"/>
          <w:sz w:val="26"/>
          <w:szCs w:val="26"/>
        </w:rPr>
        <w:t>十九、附件</w:t>
      </w:r>
    </w:p>
    <w:p w:rsidR="003C0AC0" w:rsidRDefault="003C0AC0" w:rsidP="003C0AC0">
      <w:pPr>
        <w:snapToGrid w:val="0"/>
        <w:ind w:leftChars="-78" w:left="-164" w:firstLineChars="77" w:firstLine="162"/>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rsidR="003C0AC0" w:rsidRDefault="003C0AC0" w:rsidP="003C0AC0">
      <w:pPr>
        <w:ind w:leftChars="-78" w:left="-164" w:firstLineChars="77" w:firstLine="162"/>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rsidR="003C0AC0" w:rsidRDefault="003C0AC0" w:rsidP="003C0AC0">
      <w:pPr>
        <w:ind w:leftChars="-78" w:left="-164" w:firstLineChars="77" w:firstLine="162"/>
        <w:rPr>
          <w:rFonts w:ascii="宋体" w:hAnsi="宋体"/>
          <w:b/>
          <w:bCs/>
          <w:color w:val="000000" w:themeColor="text1"/>
          <w:szCs w:val="28"/>
        </w:rPr>
      </w:pPr>
      <w:r>
        <w:rPr>
          <w:b/>
          <w:bCs/>
          <w:color w:val="000000" w:themeColor="text1"/>
          <w:szCs w:val="28"/>
        </w:rPr>
        <w:t xml:space="preserve">3. </w:t>
      </w:r>
      <w:r>
        <w:rPr>
          <w:rFonts w:ascii="宋体" w:hAnsi="宋体" w:hint="eastAsia"/>
          <w:b/>
          <w:bCs/>
          <w:color w:val="000000" w:themeColor="text1"/>
          <w:szCs w:val="28"/>
        </w:rPr>
        <w:t>其他</w:t>
      </w:r>
    </w:p>
    <w:p w:rsidR="003C0AC0" w:rsidRDefault="003C0AC0" w:rsidP="003C0AC0">
      <w:pPr>
        <w:ind w:leftChars="-405" w:left="1" w:hangingChars="326" w:hanging="851"/>
        <w:rPr>
          <w:rFonts w:ascii="宋体" w:hAnsi="宋体"/>
          <w:b/>
          <w:color w:val="000000" w:themeColor="text1"/>
          <w:sz w:val="26"/>
          <w:szCs w:val="26"/>
        </w:rPr>
      </w:pPr>
      <w:r>
        <w:rPr>
          <w:rFonts w:ascii="宋体" w:hAnsi="宋体" w:hint="eastAsia"/>
          <w:b/>
          <w:color w:val="000000" w:themeColor="text1"/>
          <w:sz w:val="26"/>
          <w:szCs w:val="26"/>
        </w:rPr>
        <w:t>二十、填表说明：</w:t>
      </w:r>
    </w:p>
    <w:p w:rsidR="003C0AC0" w:rsidRDefault="003C0AC0" w:rsidP="003C0AC0">
      <w:pPr>
        <w:spacing w:line="360" w:lineRule="auto"/>
        <w:ind w:leftChars="-405" w:left="-163" w:hangingChars="326" w:hanging="687"/>
        <w:rPr>
          <w:b/>
          <w:bCs/>
          <w:color w:val="000000" w:themeColor="text1"/>
          <w:szCs w:val="21"/>
        </w:rPr>
      </w:pPr>
      <w:r>
        <w:rPr>
          <w:rFonts w:hint="eastAsia"/>
          <w:b/>
          <w:bCs/>
          <w:color w:val="000000" w:themeColor="text1"/>
          <w:szCs w:val="21"/>
        </w:rPr>
        <w:t xml:space="preserve">1. </w:t>
      </w:r>
      <w:r>
        <w:rPr>
          <w:rFonts w:hint="eastAsia"/>
          <w:b/>
          <w:bCs/>
          <w:color w:val="000000" w:themeColor="text1"/>
          <w:szCs w:val="21"/>
        </w:rPr>
        <w:t>本审核报告适用于单体系审核，也适用于多体系结合审核情况；</w:t>
      </w:r>
    </w:p>
    <w:p w:rsidR="003C0AC0" w:rsidRDefault="003C0AC0" w:rsidP="003C0AC0">
      <w:pPr>
        <w:spacing w:line="360" w:lineRule="auto"/>
        <w:ind w:leftChars="-405" w:left="-850"/>
        <w:rPr>
          <w:b/>
          <w:bCs/>
          <w:color w:val="000000" w:themeColor="text1"/>
          <w:szCs w:val="21"/>
        </w:rPr>
      </w:pPr>
      <w:r>
        <w:rPr>
          <w:rFonts w:hint="eastAsia"/>
          <w:b/>
          <w:bCs/>
          <w:color w:val="000000" w:themeColor="text1"/>
          <w:szCs w:val="21"/>
        </w:rPr>
        <w:lastRenderedPageBreak/>
        <w:t xml:space="preserve">2. </w:t>
      </w:r>
      <w:r>
        <w:rPr>
          <w:rFonts w:hint="eastAsia"/>
          <w:b/>
          <w:bCs/>
          <w:color w:val="000000" w:themeColor="text1"/>
          <w:szCs w:val="21"/>
        </w:rPr>
        <w:t>应依据审核任务书安排的管理体系领域（指：</w:t>
      </w:r>
      <w:r>
        <w:rPr>
          <w:rFonts w:hint="eastAsia"/>
          <w:b/>
          <w:color w:val="000000" w:themeColor="text1"/>
          <w:szCs w:val="21"/>
        </w:rPr>
        <w:t>QMS</w:t>
      </w:r>
      <w:r>
        <w:rPr>
          <w:rFonts w:hint="eastAsia"/>
          <w:b/>
          <w:color w:val="000000" w:themeColor="text1"/>
          <w:szCs w:val="21"/>
        </w:rPr>
        <w:t>，</w:t>
      </w:r>
      <w:r>
        <w:rPr>
          <w:rFonts w:hint="eastAsia"/>
          <w:b/>
          <w:color w:val="000000" w:themeColor="text1"/>
          <w:szCs w:val="21"/>
        </w:rPr>
        <w:t xml:space="preserve">  EMS</w:t>
      </w:r>
      <w:r>
        <w:rPr>
          <w:rFonts w:hint="eastAsia"/>
          <w:b/>
          <w:color w:val="000000" w:themeColor="text1"/>
          <w:szCs w:val="21"/>
        </w:rPr>
        <w:t>，</w:t>
      </w:r>
      <w:r>
        <w:rPr>
          <w:rFonts w:hint="eastAsia"/>
          <w:b/>
          <w:color w:val="000000" w:themeColor="text1"/>
          <w:szCs w:val="21"/>
        </w:rPr>
        <w:t>OHSMS</w:t>
      </w:r>
      <w:r>
        <w:rPr>
          <w:rFonts w:hint="eastAsia"/>
          <w:b/>
          <w:bCs/>
          <w:color w:val="000000" w:themeColor="text1"/>
          <w:szCs w:val="21"/>
        </w:rPr>
        <w:t>）和审核类型（指：二阶段、再认证，在相应的</w:t>
      </w:r>
      <w:r>
        <w:rPr>
          <w:rFonts w:hint="eastAsia"/>
          <w:b/>
          <w:color w:val="000000" w:themeColor="text1"/>
          <w:szCs w:val="21"/>
        </w:rPr>
        <w:t>□内划“√”；</w:t>
      </w:r>
    </w:p>
    <w:p w:rsidR="003C0AC0" w:rsidRDefault="003C0AC0" w:rsidP="003C0AC0">
      <w:pPr>
        <w:spacing w:line="360" w:lineRule="auto"/>
        <w:ind w:leftChars="-405" w:left="-163" w:hangingChars="326" w:hanging="687"/>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rsidR="003C0AC0" w:rsidRDefault="003C0AC0" w:rsidP="003C0AC0">
      <w:pPr>
        <w:spacing w:line="360" w:lineRule="auto"/>
        <w:ind w:leftChars="-405" w:left="-163" w:hangingChars="326" w:hanging="687"/>
        <w:rPr>
          <w:b/>
          <w:bCs/>
          <w:color w:val="000000" w:themeColor="text1"/>
          <w:szCs w:val="21"/>
        </w:rPr>
      </w:pPr>
      <w:r>
        <w:rPr>
          <w:rFonts w:hint="eastAsia"/>
          <w:b/>
          <w:color w:val="000000" w:themeColor="text1"/>
          <w:szCs w:val="21"/>
        </w:rPr>
        <w:t xml:space="preserve">4. </w:t>
      </w:r>
      <w:r>
        <w:rPr>
          <w:rFonts w:hint="eastAsia"/>
          <w:b/>
          <w:color w:val="000000" w:themeColor="text1"/>
          <w:szCs w:val="21"/>
        </w:rPr>
        <w:t>公正性声明和审核报告签字处需本人亲笔签名。</w:t>
      </w:r>
    </w:p>
    <w:p w:rsidR="003C0AC0" w:rsidRDefault="003C0AC0" w:rsidP="003C0AC0">
      <w:pPr>
        <w:spacing w:line="360" w:lineRule="auto"/>
        <w:ind w:leftChars="-405" w:left="-163" w:hangingChars="326" w:hanging="687"/>
        <w:rPr>
          <w:b/>
          <w:bCs/>
          <w:color w:val="000000" w:themeColor="text1"/>
          <w:szCs w:val="21"/>
        </w:rPr>
      </w:pPr>
      <w:r>
        <w:rPr>
          <w:rFonts w:hint="eastAsia"/>
          <w:b/>
          <w:bCs/>
          <w:color w:val="000000" w:themeColor="text1"/>
          <w:szCs w:val="21"/>
        </w:rPr>
        <w:t xml:space="preserve">5. </w:t>
      </w:r>
      <w:r>
        <w:rPr>
          <w:rFonts w:hint="eastAsia"/>
          <w:b/>
          <w:bCs/>
          <w:color w:val="000000" w:themeColor="text1"/>
          <w:szCs w:val="21"/>
        </w:rPr>
        <w:t>对子证书</w:t>
      </w:r>
      <w:r>
        <w:rPr>
          <w:rFonts w:hint="eastAsia"/>
          <w:b/>
          <w:bCs/>
          <w:color w:val="000000" w:themeColor="text1"/>
          <w:szCs w:val="21"/>
        </w:rPr>
        <w:t>/</w:t>
      </w:r>
      <w:r>
        <w:rPr>
          <w:rFonts w:hint="eastAsia"/>
          <w:b/>
          <w:bCs/>
          <w:color w:val="000000" w:themeColor="text1"/>
          <w:szCs w:val="21"/>
        </w:rPr>
        <w:t>证书附件要求的组织，除在末次会议上确定注册范围外，还须附上子证书</w:t>
      </w:r>
      <w:r>
        <w:rPr>
          <w:rFonts w:hint="eastAsia"/>
          <w:b/>
          <w:bCs/>
          <w:color w:val="000000" w:themeColor="text1"/>
          <w:szCs w:val="21"/>
        </w:rPr>
        <w:t>/</w:t>
      </w:r>
      <w:r>
        <w:rPr>
          <w:rFonts w:hint="eastAsia"/>
          <w:b/>
          <w:bCs/>
          <w:color w:val="000000" w:themeColor="text1"/>
          <w:szCs w:val="21"/>
        </w:rPr>
        <w:t>证书附件的文字表达。</w:t>
      </w:r>
      <w:r>
        <w:rPr>
          <w:rFonts w:hint="eastAsia"/>
          <w:b/>
          <w:bCs/>
          <w:color w:val="000000" w:themeColor="text1"/>
          <w:szCs w:val="21"/>
        </w:rPr>
        <w:t>(</w:t>
      </w:r>
      <w:r>
        <w:rPr>
          <w:rFonts w:hint="eastAsia"/>
          <w:b/>
          <w:bCs/>
          <w:color w:val="000000" w:themeColor="text1"/>
          <w:szCs w:val="21"/>
        </w:rPr>
        <w:t>可另附页</w:t>
      </w:r>
      <w:r>
        <w:rPr>
          <w:rFonts w:hint="eastAsia"/>
          <w:b/>
          <w:bCs/>
          <w:color w:val="000000" w:themeColor="text1"/>
          <w:szCs w:val="21"/>
        </w:rPr>
        <w:t xml:space="preserve">)  </w:t>
      </w:r>
    </w:p>
    <w:p w:rsidR="003C0AC0" w:rsidRDefault="003C0AC0" w:rsidP="003C0AC0">
      <w:pPr>
        <w:spacing w:line="360" w:lineRule="auto"/>
        <w:ind w:left="964" w:hangingChars="600" w:hanging="964"/>
        <w:rPr>
          <w:b/>
          <w:bCs/>
          <w:color w:val="000000" w:themeColor="text1"/>
          <w:sz w:val="16"/>
          <w:szCs w:val="16"/>
        </w:rPr>
      </w:pPr>
    </w:p>
    <w:p w:rsidR="003C0AC0" w:rsidRDefault="003C0AC0" w:rsidP="003C0AC0">
      <w:pPr>
        <w:snapToGrid w:val="0"/>
        <w:spacing w:line="300" w:lineRule="auto"/>
        <w:ind w:firstLineChars="100" w:firstLine="244"/>
        <w:jc w:val="left"/>
        <w:rPr>
          <w:b/>
          <w:bCs/>
          <w:color w:val="000000" w:themeColor="text1"/>
          <w:w w:val="115"/>
        </w:rPr>
      </w:pPr>
    </w:p>
    <w:p w:rsidR="003C0AC0" w:rsidRDefault="003C0AC0" w:rsidP="003C0AC0">
      <w:pPr>
        <w:rPr>
          <w:rFonts w:ascii="宋体" w:hAnsi="宋体"/>
          <w:b/>
          <w:color w:val="000000" w:themeColor="text1"/>
          <w:sz w:val="26"/>
          <w:szCs w:val="26"/>
        </w:rPr>
      </w:pPr>
    </w:p>
    <w:p w:rsidR="0042519B" w:rsidRDefault="0042519B" w:rsidP="003C0AC0">
      <w:pPr>
        <w:ind w:leftChars="-337" w:left="-1" w:hangingChars="271" w:hanging="707"/>
        <w:rPr>
          <w:rFonts w:ascii="宋体" w:hAnsi="宋体"/>
          <w:b/>
          <w:color w:val="000000" w:themeColor="text1"/>
          <w:sz w:val="26"/>
          <w:szCs w:val="26"/>
        </w:rPr>
      </w:pPr>
    </w:p>
    <w:sectPr w:rsidR="0042519B" w:rsidSect="0042519B">
      <w:head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B5966" w:rsidRDefault="003B5966" w:rsidP="0042519B">
      <w:r>
        <w:separator/>
      </w:r>
    </w:p>
  </w:endnote>
  <w:endnote w:type="continuationSeparator" w:id="0">
    <w:p w:rsidR="003B5966" w:rsidRDefault="003B5966" w:rsidP="0042519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楷体_GB2312">
    <w:altName w:val="楷体"/>
    <w:charset w:val="86"/>
    <w:family w:val="modern"/>
    <w:pitch w:val="default"/>
    <w:sig w:usb0="00000000" w:usb1="00000000" w:usb2="00000000" w:usb3="00000000" w:csb0="00040000" w:csb1="00000000"/>
  </w:font>
  <w:font w:name="仿宋">
    <w:panose1 w:val="02010609060101010101"/>
    <w:charset w:val="86"/>
    <w:family w:val="modern"/>
    <w:pitch w:val="fixed"/>
    <w:sig w:usb0="800002BF" w:usb1="38CF7CFA" w:usb2="00000016" w:usb3="00000000" w:csb0="00040001" w:csb1="00000000"/>
  </w:font>
  <w:font w:name="方正仿宋简体">
    <w:altName w:val="宋体"/>
    <w:charset w:val="86"/>
    <w:family w:val="auto"/>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B5966" w:rsidRDefault="003B5966" w:rsidP="0042519B">
      <w:r>
        <w:separator/>
      </w:r>
    </w:p>
  </w:footnote>
  <w:footnote w:type="continuationSeparator" w:id="0">
    <w:p w:rsidR="003B5966" w:rsidRDefault="003B5966" w:rsidP="0042519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519B" w:rsidRDefault="00C33E77">
    <w:pPr>
      <w:pStyle w:val="a5"/>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bookmarkStart w:id="22" w:name="_Hlk8555230"/>
    <w:r w:rsidRPr="00C33E77">
      <w:pict>
        <v:shapetype id="_x0000_t202" coordsize="21600,21600" o:spt="202" path="m,l,21600r21600,l21600,xe">
          <v:stroke joinstyle="miter"/>
          <v:path gradientshapeok="t" o:connecttype="rect"/>
        </v:shapetype>
        <v:shape id="_x0000_s2049" type="#_x0000_t202" style="position:absolute;left:0;text-align:left;margin-left:249.35pt;margin-top:5.25pt;width:164.1pt;height:20.2pt;z-index:251658240" stroked="f">
          <v:textbox>
            <w:txbxContent>
              <w:p w:rsidR="0042519B" w:rsidRDefault="0090439C">
                <w:pPr>
                  <w:rPr>
                    <w:rFonts w:asciiTheme="minorEastAsia" w:eastAsiaTheme="minorEastAsia" w:hAnsiTheme="minorEastAsia"/>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I</w:t>
                </w:r>
                <w:r>
                  <w:rPr>
                    <w:rFonts w:asciiTheme="minorEastAsia" w:eastAsiaTheme="minorEastAsia" w:hAnsiTheme="minorEastAsia" w:hint="eastAsia"/>
                    <w:sz w:val="18"/>
                    <w:szCs w:val="18"/>
                  </w:rPr>
                  <w:t>-32管理体系审核报告(03版)</w:t>
                </w:r>
              </w:p>
            </w:txbxContent>
          </v:textbox>
        </v:shape>
      </w:pict>
    </w:r>
    <w:r w:rsidR="0090439C">
      <w:rPr>
        <w:noProof/>
      </w:rP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edited="0">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wpsCustomData="http://www.wps.cn/officeDocument/2013/wpsCustomData" xmlns:a14="http://schemas.microsoft.com/office/drawing/2010/main" val="0"/>
                      </a:ext>
                    </a:extLst>
                  </a:blip>
                  <a:srcRect/>
                  <a:stretch>
                    <a:fillRect/>
                  </a:stretch>
                </pic:blipFill>
                <pic:spPr>
                  <a:xfrm>
                    <a:off x="0" y="0"/>
                    <a:ext cx="410210" cy="433070"/>
                  </a:xfrm>
                  <a:prstGeom prst="rect">
                    <a:avLst/>
                  </a:prstGeom>
                  <a:noFill/>
                  <a:ln>
                    <a:noFill/>
                  </a:ln>
                </pic:spPr>
              </pic:pic>
            </a:graphicData>
          </a:graphic>
        </wp:anchor>
      </w:drawing>
    </w:r>
    <w:r w:rsidR="0090439C">
      <w:rPr>
        <w:rStyle w:val="CharChar1"/>
        <w:rFonts w:hint="default"/>
      </w:rPr>
      <w:t>北京国标联合认证有限公司</w:t>
    </w:r>
    <w:r w:rsidR="0090439C">
      <w:rPr>
        <w:rStyle w:val="CharChar1"/>
        <w:rFonts w:hint="default"/>
      </w:rPr>
      <w:tab/>
    </w:r>
    <w:r w:rsidR="0090439C">
      <w:rPr>
        <w:rStyle w:val="CharChar1"/>
        <w:rFonts w:hint="default"/>
      </w:rPr>
      <w:tab/>
    </w:r>
    <w:r w:rsidR="0090439C">
      <w:rPr>
        <w:rStyle w:val="CharChar1"/>
        <w:rFonts w:hint="default"/>
      </w:rPr>
      <w:tab/>
    </w:r>
    <w:bookmarkEnd w:id="22"/>
  </w:p>
  <w:p w:rsidR="0042519B" w:rsidRDefault="0042519B">
    <w:pPr>
      <w:pStyle w:val="a5"/>
      <w:jc w:val="both"/>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88E20F7"/>
    <w:multiLevelType w:val="multilevel"/>
    <w:tmpl w:val="488E20F7"/>
    <w:lvl w:ilvl="0">
      <w:start w:val="1"/>
      <w:numFmt w:val="japaneseCounting"/>
      <w:lvlText w:val="%1、"/>
      <w:lvlJc w:val="left"/>
      <w:pPr>
        <w:ind w:left="540" w:hanging="54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4F3329BA"/>
    <w:multiLevelType w:val="multilevel"/>
    <w:tmpl w:val="4F3329B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68A07CB7"/>
    <w:multiLevelType w:val="multilevel"/>
    <w:tmpl w:val="68A07CB7"/>
    <w:lvl w:ilvl="0">
      <w:start w:val="1"/>
      <w:numFmt w:val="decimal"/>
      <w:lvlText w:val="%1．"/>
      <w:lvlJc w:val="left"/>
      <w:pPr>
        <w:tabs>
          <w:tab w:val="left" w:pos="960"/>
        </w:tabs>
        <w:ind w:left="960" w:hanging="360"/>
      </w:pPr>
      <w:rPr>
        <w:rFonts w:hint="default"/>
      </w:rPr>
    </w:lvl>
    <w:lvl w:ilvl="1">
      <w:start w:val="1"/>
      <w:numFmt w:val="lowerLetter"/>
      <w:lvlText w:val="%2)"/>
      <w:lvlJc w:val="left"/>
      <w:pPr>
        <w:tabs>
          <w:tab w:val="left" w:pos="1440"/>
        </w:tabs>
        <w:ind w:left="1440" w:hanging="420"/>
      </w:pPr>
    </w:lvl>
    <w:lvl w:ilvl="2">
      <w:start w:val="1"/>
      <w:numFmt w:val="lowerRoman"/>
      <w:lvlText w:val="%3."/>
      <w:lvlJc w:val="right"/>
      <w:pPr>
        <w:tabs>
          <w:tab w:val="left" w:pos="1860"/>
        </w:tabs>
        <w:ind w:left="1860" w:hanging="420"/>
      </w:pPr>
    </w:lvl>
    <w:lvl w:ilvl="3">
      <w:start w:val="1"/>
      <w:numFmt w:val="decimal"/>
      <w:lvlText w:val="%4."/>
      <w:lvlJc w:val="left"/>
      <w:pPr>
        <w:tabs>
          <w:tab w:val="left" w:pos="2280"/>
        </w:tabs>
        <w:ind w:left="2280" w:hanging="420"/>
      </w:pPr>
    </w:lvl>
    <w:lvl w:ilvl="4">
      <w:start w:val="1"/>
      <w:numFmt w:val="lowerLetter"/>
      <w:lvlText w:val="%5)"/>
      <w:lvlJc w:val="left"/>
      <w:pPr>
        <w:tabs>
          <w:tab w:val="left" w:pos="2700"/>
        </w:tabs>
        <w:ind w:left="2700" w:hanging="420"/>
      </w:pPr>
    </w:lvl>
    <w:lvl w:ilvl="5">
      <w:start w:val="1"/>
      <w:numFmt w:val="lowerRoman"/>
      <w:lvlText w:val="%6."/>
      <w:lvlJc w:val="right"/>
      <w:pPr>
        <w:tabs>
          <w:tab w:val="left" w:pos="3120"/>
        </w:tabs>
        <w:ind w:left="3120" w:hanging="420"/>
      </w:pPr>
    </w:lvl>
    <w:lvl w:ilvl="6">
      <w:start w:val="1"/>
      <w:numFmt w:val="decimal"/>
      <w:lvlText w:val="%7."/>
      <w:lvlJc w:val="left"/>
      <w:pPr>
        <w:tabs>
          <w:tab w:val="left" w:pos="3540"/>
        </w:tabs>
        <w:ind w:left="3540" w:hanging="420"/>
      </w:pPr>
    </w:lvl>
    <w:lvl w:ilvl="7">
      <w:start w:val="1"/>
      <w:numFmt w:val="lowerLetter"/>
      <w:lvlText w:val="%8)"/>
      <w:lvlJc w:val="left"/>
      <w:pPr>
        <w:tabs>
          <w:tab w:val="left" w:pos="3960"/>
        </w:tabs>
        <w:ind w:left="3960" w:hanging="420"/>
      </w:pPr>
    </w:lvl>
    <w:lvl w:ilvl="8">
      <w:start w:val="1"/>
      <w:numFmt w:val="lowerRoman"/>
      <w:lvlText w:val="%9."/>
      <w:lvlJc w:val="right"/>
      <w:pPr>
        <w:tabs>
          <w:tab w:val="left" w:pos="4380"/>
        </w:tabs>
        <w:ind w:left="4380" w:hanging="42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doNotTrackMoves/>
  <w:defaultTabStop w:val="420"/>
  <w:drawingGridVerticalSpacing w:val="156"/>
  <w:displayHorizontalDrawingGridEvery w:val="0"/>
  <w:displayVerticalDrawingGridEvery w:val="2"/>
  <w:characterSpacingControl w:val="compressPunctuation"/>
  <w:hdrShapeDefaults>
    <o:shapedefaults v:ext="edit" spidmax="6146"/>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42519B"/>
    <w:rsid w:val="000A0D1E"/>
    <w:rsid w:val="00251595"/>
    <w:rsid w:val="003B5966"/>
    <w:rsid w:val="003C0AC0"/>
    <w:rsid w:val="004125A0"/>
    <w:rsid w:val="0042519B"/>
    <w:rsid w:val="004729DE"/>
    <w:rsid w:val="0090046B"/>
    <w:rsid w:val="0090439C"/>
    <w:rsid w:val="00C14CE3"/>
    <w:rsid w:val="00C33E77"/>
    <w:rsid w:val="43F2232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rules v:ext="edit">
        <o:r id="V:Rule2" type="connector" idref="#_x0000_s103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Normal Table"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2519B"/>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sid w:val="0042519B"/>
    <w:rPr>
      <w:sz w:val="18"/>
      <w:szCs w:val="18"/>
    </w:rPr>
  </w:style>
  <w:style w:type="paragraph" w:styleId="a4">
    <w:name w:val="footer"/>
    <w:basedOn w:val="a"/>
    <w:link w:val="Char0"/>
    <w:uiPriority w:val="99"/>
    <w:unhideWhenUsed/>
    <w:qFormat/>
    <w:rsid w:val="0042519B"/>
    <w:pPr>
      <w:tabs>
        <w:tab w:val="center" w:pos="4153"/>
        <w:tab w:val="right" w:pos="8306"/>
      </w:tabs>
      <w:snapToGrid w:val="0"/>
      <w:jc w:val="left"/>
    </w:pPr>
    <w:rPr>
      <w:sz w:val="18"/>
      <w:szCs w:val="18"/>
    </w:rPr>
  </w:style>
  <w:style w:type="paragraph" w:styleId="a5">
    <w:name w:val="header"/>
    <w:basedOn w:val="a"/>
    <w:link w:val="Char1"/>
    <w:unhideWhenUsed/>
    <w:qFormat/>
    <w:rsid w:val="0042519B"/>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semiHidden/>
    <w:unhideWhenUsed/>
    <w:qFormat/>
    <w:rsid w:val="0042519B"/>
    <w:pPr>
      <w:widowControl/>
      <w:spacing w:before="100" w:beforeAutospacing="1" w:after="100" w:afterAutospacing="1"/>
      <w:jc w:val="left"/>
    </w:pPr>
    <w:rPr>
      <w:rFonts w:ascii="宋体" w:hAnsi="宋体" w:cs="宋体"/>
      <w:kern w:val="0"/>
      <w:sz w:val="24"/>
    </w:rPr>
  </w:style>
  <w:style w:type="table" w:styleId="a7">
    <w:name w:val="Table Grid"/>
    <w:basedOn w:val="a1"/>
    <w:uiPriority w:val="59"/>
    <w:qFormat/>
    <w:rsid w:val="0042519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Hyperlink"/>
    <w:basedOn w:val="a0"/>
    <w:uiPriority w:val="99"/>
    <w:semiHidden/>
    <w:unhideWhenUsed/>
    <w:qFormat/>
    <w:rsid w:val="0042519B"/>
    <w:rPr>
      <w:color w:val="0000FF"/>
      <w:u w:val="single"/>
    </w:rPr>
  </w:style>
  <w:style w:type="paragraph" w:styleId="a9">
    <w:name w:val="List Paragraph"/>
    <w:basedOn w:val="a"/>
    <w:uiPriority w:val="34"/>
    <w:qFormat/>
    <w:rsid w:val="0042519B"/>
    <w:pPr>
      <w:ind w:firstLineChars="200" w:firstLine="420"/>
    </w:pPr>
  </w:style>
  <w:style w:type="character" w:customStyle="1" w:styleId="Char1">
    <w:name w:val="页眉 Char1"/>
    <w:basedOn w:val="a0"/>
    <w:link w:val="a5"/>
    <w:uiPriority w:val="99"/>
    <w:qFormat/>
    <w:rsid w:val="0042519B"/>
    <w:rPr>
      <w:rFonts w:ascii="Times New Roman" w:eastAsia="宋体" w:hAnsi="Times New Roman" w:cs="Times New Roman"/>
      <w:sz w:val="18"/>
      <w:szCs w:val="18"/>
    </w:rPr>
  </w:style>
  <w:style w:type="character" w:customStyle="1" w:styleId="Char0">
    <w:name w:val="页脚 Char"/>
    <w:basedOn w:val="a0"/>
    <w:link w:val="a4"/>
    <w:uiPriority w:val="99"/>
    <w:rsid w:val="0042519B"/>
    <w:rPr>
      <w:rFonts w:ascii="Times New Roman" w:eastAsia="宋体" w:hAnsi="Times New Roman" w:cs="Times New Roman"/>
      <w:sz w:val="18"/>
      <w:szCs w:val="18"/>
    </w:rPr>
  </w:style>
  <w:style w:type="character" w:customStyle="1" w:styleId="Char">
    <w:name w:val="批注框文本 Char"/>
    <w:basedOn w:val="a0"/>
    <w:link w:val="a3"/>
    <w:uiPriority w:val="99"/>
    <w:semiHidden/>
    <w:qFormat/>
    <w:rsid w:val="0042519B"/>
    <w:rPr>
      <w:rFonts w:ascii="Times New Roman" w:eastAsia="宋体" w:hAnsi="Times New Roman" w:cs="Times New Roman"/>
      <w:sz w:val="18"/>
      <w:szCs w:val="18"/>
    </w:rPr>
  </w:style>
  <w:style w:type="character" w:customStyle="1" w:styleId="Char2">
    <w:name w:val="页眉 Char"/>
    <w:qFormat/>
    <w:rsid w:val="0042519B"/>
    <w:rPr>
      <w:kern w:val="2"/>
      <w:sz w:val="18"/>
      <w:szCs w:val="18"/>
    </w:rPr>
  </w:style>
  <w:style w:type="character" w:customStyle="1" w:styleId="CharChar1">
    <w:name w:val="Char Char1"/>
    <w:qFormat/>
    <w:locked/>
    <w:rsid w:val="0042519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1025"/>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12</Pages>
  <Words>1519</Words>
  <Characters>8662</Characters>
  <Application>Microsoft Office Word</Application>
  <DocSecurity>0</DocSecurity>
  <Lines>72</Lines>
  <Paragraphs>20</Paragraphs>
  <ScaleCrop>false</ScaleCrop>
  <Company>微软中国</Company>
  <LinksUpToDate>false</LinksUpToDate>
  <CharactersWithSpaces>10161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24309</cp:lastModifiedBy>
  <cp:revision>62</cp:revision>
  <cp:lastPrinted>2019-05-13T03:19:00Z</cp:lastPrinted>
  <dcterms:created xsi:type="dcterms:W3CDTF">2015-06-17T14:51:00Z</dcterms:created>
  <dcterms:modified xsi:type="dcterms:W3CDTF">2020-08-26T09:39:00Z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