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119"/>
        <w:gridCol w:w="123"/>
        <w:gridCol w:w="75"/>
        <w:gridCol w:w="101"/>
        <w:gridCol w:w="589"/>
        <w:gridCol w:w="261"/>
        <w:gridCol w:w="339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成都锦兰货运有限公司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四川省成都市新都区工业大道东段976号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马学洋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18231875050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610000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  <w:r>
              <w:rPr>
                <w:rFonts w:hint="eastAsia"/>
                <w:lang w:eastAsia="zh-CN"/>
              </w:rPr>
              <w:t>何锦秀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0409-2020-Q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许可范围内的普通货运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31.04.01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2020年08月24日 上午至2020年08月24日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38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88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38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31.04.01</w:t>
            </w:r>
          </w:p>
        </w:tc>
        <w:tc>
          <w:tcPr>
            <w:tcW w:w="1488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38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88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2020.4.23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2020.4.23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  <w:sz w:val="20"/>
                <w:lang w:val="en-US" w:eastAsia="zh-CN"/>
              </w:rPr>
              <w:t>2020.4.23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57"/>
        <w:gridCol w:w="1416"/>
        <w:gridCol w:w="786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  <w:jc w:val="center"/>
        </w:trPr>
        <w:tc>
          <w:tcPr>
            <w:tcW w:w="2573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86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  <w:jc w:val="center"/>
        </w:trPr>
        <w:tc>
          <w:tcPr>
            <w:tcW w:w="2573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top"/>
          </w:tcPr>
          <w:p/>
        </w:tc>
        <w:tc>
          <w:tcPr>
            <w:tcW w:w="786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9" w:hRule="atLeast"/>
          <w:jc w:val="center"/>
        </w:trPr>
        <w:tc>
          <w:tcPr>
            <w:tcW w:w="115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8</w:t>
            </w:r>
          </w:p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月</w:t>
            </w:r>
          </w:p>
          <w:p>
            <w:pPr>
              <w:jc w:val="center"/>
              <w:rPr>
                <w:rFonts w:hint="eastAsia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24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8：00-8：30</w:t>
            </w:r>
          </w:p>
        </w:tc>
        <w:tc>
          <w:tcPr>
            <w:tcW w:w="78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首次会议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val="en-US" w:eastAsia="zh-CN"/>
              </w:rPr>
              <w:t>杨珍全、张心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  <w:jc w:val="center"/>
        </w:trPr>
        <w:tc>
          <w:tcPr>
            <w:tcW w:w="115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6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8：30-1</w:t>
            </w: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/>
              </w:rPr>
              <w:t>：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  <w:r>
              <w:rPr>
                <w:rFonts w:hint="eastAsia" w:ascii="宋体" w:hAnsi="宋体"/>
              </w:rPr>
              <w:t>0</w:t>
            </w:r>
          </w:p>
          <w:p>
            <w:pPr>
              <w:rPr>
                <w:rFonts w:hint="eastAsia" w:ascii="宋体" w:hAnsi="宋体" w:eastAsia="宋体"/>
                <w:lang w:val="en-US" w:eastAsia="zh-CN"/>
              </w:rPr>
            </w:pPr>
          </w:p>
        </w:tc>
        <w:tc>
          <w:tcPr>
            <w:tcW w:w="7860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管理层: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张心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总则；7.1.2人员；7.1.6组织知识；7.4沟通；7.5.1文件化信息总则9.1.1监测、分析和评价总则；9.3管理评审；10.1改进 总则；10.3持续改进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；范围的确认、资质的确认、法律法规执行情况、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质量抽查及顾客投诉情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况，一阶段问题验证。</w:t>
            </w:r>
            <w:bookmarkStart w:id="17" w:name="_GoBack"/>
            <w:bookmarkEnd w:id="17"/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7" w:hRule="atLeast"/>
          <w:jc w:val="center"/>
        </w:trPr>
        <w:tc>
          <w:tcPr>
            <w:tcW w:w="115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6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8:30-11:00</w:t>
            </w:r>
          </w:p>
        </w:tc>
        <w:tc>
          <w:tcPr>
            <w:tcW w:w="7860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行政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val="en-US" w:eastAsia="zh-CN"/>
              </w:rPr>
              <w:t>杨珍全</w:t>
            </w:r>
          </w:p>
          <w:p>
            <w:pPr>
              <w:rPr>
                <w:rFonts w:hint="eastAsia" w:ascii="宋体" w:hAnsi="宋体" w:eastAsia="宋体"/>
                <w:sz w:val="18"/>
                <w:szCs w:val="22"/>
                <w:lang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5.3组织的角色、职责和权限；6.2质量目标及其实现的策划；7.1.2人员；7.1.6组织知识；7.2能力；7.3意识；7.5文件化信息；9.2内部审核；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8" w:hRule="atLeast"/>
          <w:jc w:val="center"/>
        </w:trPr>
        <w:tc>
          <w:tcPr>
            <w:tcW w:w="115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416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13:00-16：00</w:t>
            </w:r>
          </w:p>
        </w:tc>
        <w:tc>
          <w:tcPr>
            <w:tcW w:w="78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市场部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: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张心</w:t>
            </w:r>
          </w:p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5.3岗位/职责 /权限；6.2质量目标及其实现的策划；7.4沟通；8.2产品和服务的要求；8.4外部提供供方的控制；9.1.2顾客满意；</w:t>
            </w:r>
          </w:p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00" w:hRule="atLeast"/>
          <w:jc w:val="center"/>
        </w:trPr>
        <w:tc>
          <w:tcPr>
            <w:tcW w:w="115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6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11:00-16:00</w:t>
            </w:r>
          </w:p>
          <w:p>
            <w:pPr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(午休12:00-13:00）</w:t>
            </w:r>
          </w:p>
        </w:tc>
        <w:tc>
          <w:tcPr>
            <w:tcW w:w="78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运营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部: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杨珍全</w:t>
            </w:r>
          </w:p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5.3岗位/职责 /权限；6.2质量目标及其实现的策划；7.1.3基础设施；7.1.4过程运行环境；7.1.5监视和测量资源；8.1运行策划和控制；8.3设计开发控制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8.5.1生产和服务提供的控制；8.5.2标识和可追溯性；8.5.3顾客或外部供方的财产；8.5.4防护；8.5.5交付后的活动；8.5.6更改控制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8.6产品和服务放行；8.7不合格输出的控制；</w:t>
            </w:r>
          </w:p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2" w:hRule="atLeast"/>
          <w:jc w:val="center"/>
        </w:trPr>
        <w:tc>
          <w:tcPr>
            <w:tcW w:w="115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41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16:00-16:30</w:t>
            </w:r>
          </w:p>
        </w:tc>
        <w:tc>
          <w:tcPr>
            <w:tcW w:w="78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;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2" w:hRule="atLeast"/>
          <w:jc w:val="center"/>
        </w:trPr>
        <w:tc>
          <w:tcPr>
            <w:tcW w:w="115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41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16:30-17:00</w:t>
            </w:r>
          </w:p>
        </w:tc>
        <w:tc>
          <w:tcPr>
            <w:tcW w:w="78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末次会议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:杨珍全、张心。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446A53"/>
    <w:rsid w:val="23E27478"/>
    <w:rsid w:val="2F13730B"/>
    <w:rsid w:val="2FED4065"/>
    <w:rsid w:val="445E0123"/>
    <w:rsid w:val="488C77E0"/>
    <w:rsid w:val="6C1B754A"/>
    <w:rsid w:val="7C672C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Dell</cp:lastModifiedBy>
  <dcterms:modified xsi:type="dcterms:W3CDTF">2020-08-22T03:02:03Z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