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92"/>
        <w:gridCol w:w="1161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石家庄市盛通厨房设备有限公司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石家庄市站前街19号炊事机械商场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联系人"/>
            <w:r>
              <w:rPr>
                <w:b w:val="0"/>
                <w:bCs w:val="0"/>
                <w:sz w:val="21"/>
                <w:szCs w:val="21"/>
              </w:rPr>
              <w:t>李小国</w:t>
            </w:r>
            <w:bookmarkEnd w:id="1"/>
          </w:p>
        </w:tc>
        <w:tc>
          <w:tcPr>
            <w:tcW w:w="116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电话"/>
            <w:r>
              <w:rPr>
                <w:b w:val="0"/>
                <w:bCs w:val="0"/>
                <w:sz w:val="21"/>
                <w:szCs w:val="21"/>
              </w:rPr>
              <w:t>18032665656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最高管理者"/>
            <w:bookmarkEnd w:id="4"/>
            <w:r>
              <w:rPr>
                <w:b w:val="0"/>
                <w:bCs w:val="0"/>
                <w:sz w:val="21"/>
                <w:szCs w:val="21"/>
              </w:rPr>
              <w:t>李小国</w:t>
            </w:r>
          </w:p>
        </w:tc>
        <w:tc>
          <w:tcPr>
            <w:tcW w:w="116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合同编号"/>
            <w:r>
              <w:rPr>
                <w:b w:val="0"/>
                <w:bCs w:val="0"/>
                <w:sz w:val="21"/>
                <w:szCs w:val="21"/>
              </w:rPr>
              <w:t>0433-2020-QEO</w:t>
            </w:r>
            <w:bookmarkEnd w:id="7"/>
          </w:p>
        </w:tc>
        <w:tc>
          <w:tcPr>
            <w:tcW w:w="116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9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0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范围"/>
            <w:r>
              <w:rPr>
                <w:b w:val="0"/>
                <w:bCs w:val="0"/>
                <w:sz w:val="21"/>
                <w:szCs w:val="21"/>
              </w:rPr>
              <w:t>Q：厨房用具、餐桌餐椅、炊事机械、酒店用品（国家专控除外）、制冷设备、空气净化设备、净水设备、不锈钢制品、油烟净化设备、消毒设备、通风设备的销售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E：厨房用具、餐桌餐椅、炊事机械、酒店用品（国家专控除外）、制冷设备、空气净化设备、净水设备、不锈钢制品、油烟净化设备、消毒设备、通风设备的销售及相关环境管理活动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O：厨房用具、餐桌餐椅、炊事机械、酒店用品（国家专控除外）、制冷设备、空气净化设备、净水设备、不锈钢制品、油烟净化设备、消毒设备、通风设备的销售及相关职业健康安全管理活动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专业代码"/>
            <w:r>
              <w:rPr>
                <w:b w:val="0"/>
                <w:bCs w:val="0"/>
                <w:sz w:val="21"/>
                <w:szCs w:val="21"/>
              </w:rPr>
              <w:t>Q：29.12.00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4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2020年08月22日 下午至2020年08月24日 上午 (共2.0天)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13903215511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2020.8.17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8.22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：目标、方案；基础设施；运行环境；监视和测量资源；环境因素/危险源识别评价；合规义务；法律法规要求；绩效的监视和测量；合规性评价；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2020.8.23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：组织的岗位、职责权限；组织知识；人员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能力；意识；沟通；能力、培训和意识；信息交流、沟通参与和协商；文件化信息；文件总则/管理手册、文件和记录控制；运行控制；内部审核；事件、不合格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/7.1.2/7.1.6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组织的岗位、职责权限；目标、方案；环境因素/危险源识别评价；运行的策划和控制；产品和服务要求；外部提供的过程、产品和服务的控制；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2020.8.24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继续审核办公室，补充审核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继续审核供销部，补充审核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bookmarkStart w:id="16" w:name="_GoBack"/>
            <w:bookmarkEnd w:id="16"/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4B0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2020-08-23T00:54:49Z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