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安徽九牛粮贸有限公司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安徽省合肥市长丰县杨庙镇四树工业区</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231100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安徽省合肥市长丰县杨庙镇四树工业区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231100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91340121695714578K</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18856965008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李传林</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罗君</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大米的生产</w:t>
      </w:r>
      <w:bookmarkEnd w:id="14"/>
      <w:bookmarkStart w:id="15" w:name="_GoBack"/>
      <w:bookmarkStart w:id="16" w:name="审核范围英"/>
      <w:r>
        <w:rPr>
          <w:rFonts w:hint="eastAsia"/>
          <w:b/>
          <w:color w:val="000000" w:themeColor="text1"/>
          <w:sz w:val="22"/>
          <w:szCs w:val="22"/>
        </w:rPr>
        <w:t>大米的生产</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