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color w:val="auto"/>
          <w:sz w:val="30"/>
          <w:szCs w:val="30"/>
        </w:rPr>
      </w:pPr>
      <w:r>
        <w:rPr>
          <w:rFonts w:hint="eastAsia" w:asciiTheme="majorEastAsia" w:hAnsiTheme="majorEastAsia" w:eastAsiaTheme="majorEastAsia" w:cstheme="majorEastAsia"/>
          <w:color w:val="auto"/>
          <w:sz w:val="30"/>
          <w:szCs w:val="30"/>
        </w:rPr>
        <w:t>不 符 合 项 报 告</w:t>
      </w:r>
    </w:p>
    <w:tbl>
      <w:tblPr>
        <w:tblStyle w:val="6"/>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color w:val="auto"/>
              </w:rPr>
            </w:pPr>
            <w:r>
              <w:rPr>
                <w:rFonts w:hint="eastAsia" w:ascii="方正仿宋简体" w:eastAsia="方正仿宋简体"/>
                <w:b/>
                <w:color w:val="auto"/>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color w:val="auto"/>
                <w:sz w:val="30"/>
                <w:szCs w:val="30"/>
              </w:rPr>
            </w:pPr>
            <w:bookmarkStart w:id="0" w:name="Q勾选"/>
            <w:r>
              <w:rPr>
                <w:rFonts w:hint="eastAsia"/>
                <w:b/>
                <w:color w:val="auto"/>
                <w:szCs w:val="21"/>
              </w:rPr>
              <w:t>■</w:t>
            </w:r>
            <w:bookmarkEnd w:id="0"/>
            <w:r>
              <w:rPr>
                <w:b/>
                <w:color w:val="auto"/>
                <w:spacing w:val="-2"/>
                <w:szCs w:val="21"/>
              </w:rPr>
              <w:t>QMS</w:t>
            </w:r>
            <w:r>
              <w:rPr>
                <w:rFonts w:hint="eastAsia"/>
                <w:b/>
                <w:color w:val="auto"/>
                <w:spacing w:val="-2"/>
                <w:szCs w:val="21"/>
              </w:rPr>
              <w:t>　　</w:t>
            </w:r>
            <w:bookmarkStart w:id="1" w:name="E勾选"/>
            <w:r>
              <w:rPr>
                <w:rFonts w:hint="eastAsia"/>
                <w:b/>
                <w:color w:val="auto"/>
                <w:szCs w:val="21"/>
              </w:rPr>
              <w:t>■</w:t>
            </w:r>
            <w:bookmarkEnd w:id="1"/>
            <w:r>
              <w:rPr>
                <w:b/>
                <w:color w:val="auto"/>
                <w:spacing w:val="-2"/>
                <w:szCs w:val="21"/>
              </w:rPr>
              <w:t>EMS</w:t>
            </w:r>
            <w:r>
              <w:rPr>
                <w:rFonts w:hint="eastAsia"/>
                <w:b/>
                <w:color w:val="auto"/>
                <w:spacing w:val="-2"/>
                <w:szCs w:val="21"/>
              </w:rPr>
              <w:t>　　　</w:t>
            </w:r>
            <w:bookmarkStart w:id="2" w:name="S勾选"/>
            <w:r>
              <w:rPr>
                <w:rFonts w:hint="eastAsia"/>
                <w:b/>
                <w:color w:val="auto"/>
                <w:szCs w:val="21"/>
              </w:rPr>
              <w:t>■</w:t>
            </w:r>
            <w:bookmarkEnd w:id="2"/>
            <w:r>
              <w:rPr>
                <w:b/>
                <w:color w:val="auto"/>
                <w:spacing w:val="-2"/>
                <w:szCs w:val="21"/>
              </w:rPr>
              <w:t>OHSMS</w:t>
            </w:r>
          </w:p>
          <w:p>
            <w:pPr>
              <w:spacing w:line="360" w:lineRule="exact"/>
              <w:rPr>
                <w:rFonts w:ascii="方正仿宋简体"/>
                <w:b/>
                <w:color w:val="auto"/>
              </w:rPr>
            </w:pPr>
            <w:bookmarkStart w:id="3" w:name="审核类型ZB"/>
            <w:r>
              <w:rPr>
                <w:rFonts w:hint="eastAsia"/>
                <w:b/>
                <w:color w:val="auto"/>
                <w:szCs w:val="21"/>
              </w:rPr>
              <w:t>质量管理体系：初次认证第（二）阶段</w:t>
            </w:r>
          </w:p>
          <w:p>
            <w:pPr>
              <w:spacing w:line="360" w:lineRule="exact"/>
              <w:rPr>
                <w:rFonts w:hint="eastAsia"/>
                <w:b/>
                <w:color w:val="auto"/>
                <w:szCs w:val="21"/>
              </w:rPr>
            </w:pPr>
            <w:r>
              <w:rPr>
                <w:rFonts w:hint="eastAsia"/>
                <w:b/>
                <w:color w:val="auto"/>
                <w:szCs w:val="21"/>
              </w:rPr>
              <w:t>环境管理体系：初次认证第（二）阶段</w:t>
            </w:r>
          </w:p>
          <w:p>
            <w:pPr>
              <w:spacing w:line="360" w:lineRule="exact"/>
              <w:rPr>
                <w:rFonts w:hint="eastAsia"/>
                <w:b/>
                <w:color w:val="auto"/>
                <w:szCs w:val="21"/>
              </w:rPr>
            </w:pPr>
            <w:r>
              <w:rPr>
                <w:rFonts w:hint="eastAsia"/>
                <w:b/>
                <w:color w:val="auto"/>
                <w:szCs w:val="21"/>
              </w:rPr>
              <w:t>职业健康安全管理体系：初次认证第（二）阶段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color w:val="auto"/>
              </w:rPr>
            </w:pPr>
            <w:r>
              <w:rPr>
                <w:rFonts w:hint="eastAsia" w:ascii="方正仿宋简体" w:eastAsia="方正仿宋简体"/>
                <w:b/>
                <w:color w:val="auto"/>
              </w:rPr>
              <w:t>受审核方</w:t>
            </w:r>
          </w:p>
        </w:tc>
        <w:tc>
          <w:tcPr>
            <w:tcW w:w="8667" w:type="dxa"/>
            <w:gridSpan w:val="3"/>
            <w:tcBorders>
              <w:right w:val="single" w:color="auto" w:sz="4" w:space="0"/>
            </w:tcBorders>
          </w:tcPr>
          <w:p>
            <w:pPr>
              <w:spacing w:before="120" w:line="360" w:lineRule="auto"/>
              <w:rPr>
                <w:rFonts w:ascii="方正仿宋简体" w:eastAsia="方正仿宋简体"/>
                <w:b/>
                <w:color w:val="auto"/>
              </w:rPr>
            </w:pPr>
            <w:bookmarkStart w:id="4" w:name="组织名称"/>
            <w:r>
              <w:rPr>
                <w:rFonts w:ascii="方正仿宋简体" w:eastAsia="方正仿宋简体"/>
                <w:b/>
                <w:color w:val="auto"/>
              </w:rPr>
              <w:t>中迅商旅（北京）投资有限公司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368" w:type="dxa"/>
          </w:tcPr>
          <w:p>
            <w:pPr>
              <w:spacing w:before="120" w:line="360" w:lineRule="auto"/>
              <w:jc w:val="center"/>
              <w:rPr>
                <w:rFonts w:ascii="方正仿宋简体" w:eastAsia="方正仿宋简体"/>
                <w:b/>
                <w:color w:val="auto"/>
              </w:rPr>
            </w:pPr>
            <w:r>
              <w:rPr>
                <w:rFonts w:hint="eastAsia" w:ascii="方正仿宋简体" w:eastAsia="方正仿宋简体"/>
                <w:b/>
                <w:color w:val="auto"/>
              </w:rPr>
              <w:t>受审核部门</w:t>
            </w:r>
          </w:p>
        </w:tc>
        <w:tc>
          <w:tcPr>
            <w:tcW w:w="5670" w:type="dxa"/>
            <w:vAlign w:val="top"/>
          </w:tcPr>
          <w:p>
            <w:pPr>
              <w:spacing w:before="120" w:line="360" w:lineRule="auto"/>
              <w:rPr>
                <w:rFonts w:ascii="方正仿宋简体" w:eastAsia="方正仿宋简体"/>
                <w:b/>
                <w:color w:val="auto"/>
              </w:rPr>
            </w:pPr>
            <w:r>
              <w:rPr>
                <w:rFonts w:hint="eastAsia" w:ascii="方正仿宋简体" w:eastAsia="方正仿宋简体"/>
                <w:b/>
                <w:color w:val="auto"/>
              </w:rPr>
              <w:t>综合部</w:t>
            </w:r>
          </w:p>
        </w:tc>
        <w:tc>
          <w:tcPr>
            <w:tcW w:w="1236" w:type="dxa"/>
            <w:vAlign w:val="top"/>
          </w:tcPr>
          <w:p>
            <w:pPr>
              <w:spacing w:before="120" w:line="360" w:lineRule="auto"/>
              <w:jc w:val="center"/>
              <w:rPr>
                <w:rFonts w:ascii="方正仿宋简体" w:eastAsia="方正仿宋简体"/>
                <w:b/>
                <w:color w:val="auto"/>
              </w:rPr>
            </w:pPr>
            <w:r>
              <w:rPr>
                <w:rFonts w:hint="eastAsia" w:ascii="方正仿宋简体" w:eastAsia="方正仿宋简体"/>
                <w:b/>
                <w:color w:val="auto"/>
              </w:rPr>
              <w:t>陪同人员</w:t>
            </w:r>
          </w:p>
        </w:tc>
        <w:tc>
          <w:tcPr>
            <w:tcW w:w="1761" w:type="dxa"/>
            <w:vAlign w:val="top"/>
          </w:tcPr>
          <w:p>
            <w:pPr>
              <w:spacing w:before="120" w:line="360" w:lineRule="auto"/>
              <w:rPr>
                <w:rFonts w:ascii="方正仿宋简体" w:eastAsia="方正仿宋简体"/>
                <w:b/>
                <w:color w:val="auto"/>
              </w:rPr>
            </w:pPr>
            <w:r>
              <w:rPr>
                <w:rFonts w:hint="eastAsia" w:ascii="方正仿宋简体" w:eastAsia="方正仿宋简体"/>
                <w:b/>
                <w:color w:val="auto"/>
              </w:rPr>
              <w:t>冯富祥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color w:val="auto"/>
              </w:rPr>
            </w:pPr>
            <w:r>
              <w:rPr>
                <w:rFonts w:hint="eastAsia" w:ascii="方正仿宋简体" w:eastAsia="方正仿宋简体"/>
                <w:b/>
                <w:color w:val="auto"/>
              </w:rPr>
              <w:t>不符合事实描述:</w:t>
            </w:r>
          </w:p>
          <w:p>
            <w:pPr>
              <w:spacing w:before="120" w:line="160" w:lineRule="exact"/>
              <w:rPr>
                <w:rFonts w:ascii="方正仿宋简体" w:eastAsia="方正仿宋简体"/>
                <w:b/>
                <w:color w:val="auto"/>
              </w:rPr>
            </w:pPr>
          </w:p>
          <w:p>
            <w:pPr>
              <w:numPr>
                <w:ilvl w:val="0"/>
                <w:numId w:val="1"/>
              </w:numPr>
              <w:spacing w:line="360" w:lineRule="auto"/>
              <w:ind w:left="316" w:leftChars="0" w:firstLine="0" w:firstLineChars="0"/>
              <w:jc w:val="left"/>
              <w:rPr>
                <w:rFonts w:hint="eastAsia" w:ascii="宋体" w:hAnsi="宋体" w:eastAsia="宋体"/>
                <w:color w:val="auto"/>
                <w:sz w:val="24"/>
                <w:lang w:eastAsia="zh-CN"/>
              </w:rPr>
            </w:pPr>
            <w:r>
              <w:rPr>
                <w:rFonts w:hint="eastAsia" w:ascii="方正仿宋简体" w:eastAsia="方正仿宋简体"/>
                <w:b/>
                <w:color w:val="auto"/>
                <w:lang w:val="en-US" w:eastAsia="zh-CN"/>
              </w:rPr>
              <w:t>未识别新冠疫情和食品中毒</w:t>
            </w:r>
            <w:r>
              <w:rPr>
                <w:rFonts w:hint="eastAsia" w:ascii="宋体" w:hAnsi="宋体"/>
                <w:color w:val="auto"/>
                <w:sz w:val="24"/>
              </w:rPr>
              <w:t>危险源</w:t>
            </w:r>
            <w:r>
              <w:rPr>
                <w:rFonts w:hint="eastAsia" w:ascii="宋体" w:hAnsi="宋体"/>
                <w:color w:val="auto"/>
                <w:sz w:val="24"/>
                <w:lang w:eastAsia="zh-CN"/>
              </w:rPr>
              <w:t>；</w:t>
            </w:r>
          </w:p>
          <w:p>
            <w:pPr>
              <w:numPr>
                <w:ilvl w:val="0"/>
                <w:numId w:val="1"/>
              </w:numPr>
              <w:spacing w:line="360" w:lineRule="auto"/>
              <w:ind w:left="316" w:leftChars="0" w:firstLine="0" w:firstLineChars="0"/>
              <w:jc w:val="left"/>
              <w:rPr>
                <w:rFonts w:hint="eastAsia" w:ascii="宋体" w:hAnsi="宋体" w:eastAsia="宋体"/>
                <w:color w:val="auto"/>
                <w:sz w:val="24"/>
                <w:lang w:eastAsia="zh-CN"/>
              </w:rPr>
            </w:pPr>
            <w:r>
              <w:rPr>
                <w:rFonts w:hint="eastAsia" w:ascii="宋体" w:hAnsi="宋体"/>
                <w:color w:val="auto"/>
                <w:sz w:val="24"/>
                <w:lang w:eastAsia="zh-CN"/>
              </w:rPr>
              <w:t>未提供</w:t>
            </w:r>
            <w:r>
              <w:rPr>
                <w:rFonts w:hint="eastAsia" w:ascii="方正仿宋简体" w:eastAsia="方正仿宋简体"/>
                <w:b/>
                <w:color w:val="auto"/>
                <w:lang w:val="en-US" w:eastAsia="zh-CN"/>
              </w:rPr>
              <w:t>新冠疫情和食品中毒</w:t>
            </w:r>
            <w:r>
              <w:rPr>
                <w:rFonts w:hint="eastAsia" w:ascii="宋体" w:hAnsi="宋体"/>
                <w:color w:val="auto"/>
                <w:sz w:val="24"/>
                <w:lang w:eastAsia="zh-CN"/>
              </w:rPr>
              <w:t>相应的</w:t>
            </w:r>
            <w:r>
              <w:rPr>
                <w:rFonts w:hint="eastAsia" w:ascii="宋体" w:hAnsi="宋体"/>
                <w:color w:val="auto"/>
                <w:sz w:val="24"/>
              </w:rPr>
              <w:t>应急预案</w:t>
            </w:r>
            <w:r>
              <w:rPr>
                <w:rFonts w:hint="eastAsia" w:ascii="宋体" w:hAnsi="宋体"/>
                <w:color w:val="auto"/>
                <w:sz w:val="24"/>
                <w:lang w:eastAsia="zh-CN"/>
              </w:rPr>
              <w:t>和演练记录。</w:t>
            </w:r>
          </w:p>
          <w:p>
            <w:pPr>
              <w:spacing w:before="120" w:line="160" w:lineRule="exact"/>
              <w:rPr>
                <w:rFonts w:ascii="方正仿宋简体" w:eastAsia="方正仿宋简体"/>
                <w:b/>
                <w:color w:val="auto"/>
              </w:rPr>
            </w:pPr>
          </w:p>
          <w:p>
            <w:pPr>
              <w:spacing w:before="120" w:line="160" w:lineRule="exact"/>
              <w:rPr>
                <w:rFonts w:ascii="方正仿宋简体" w:eastAsia="方正仿宋简体"/>
                <w:b/>
                <w:color w:val="auto"/>
              </w:rPr>
            </w:pPr>
          </w:p>
          <w:p>
            <w:pPr>
              <w:spacing w:before="120" w:line="160" w:lineRule="exact"/>
              <w:rPr>
                <w:rFonts w:ascii="方正仿宋简体" w:eastAsia="方正仿宋简体"/>
                <w:b/>
                <w:color w:val="auto"/>
              </w:rPr>
            </w:pPr>
          </w:p>
          <w:p>
            <w:pPr>
              <w:spacing w:before="120" w:line="160" w:lineRule="exact"/>
              <w:rPr>
                <w:rFonts w:ascii="方正仿宋简体" w:eastAsia="方正仿宋简体"/>
                <w:b/>
                <w:color w:val="auto"/>
              </w:rPr>
            </w:pPr>
          </w:p>
          <w:p>
            <w:pPr>
              <w:spacing w:before="120" w:line="160" w:lineRule="exact"/>
              <w:rPr>
                <w:rFonts w:ascii="方正仿宋简体" w:eastAsia="方正仿宋简体"/>
                <w:b/>
                <w:color w:val="auto"/>
              </w:rPr>
            </w:pPr>
          </w:p>
          <w:p>
            <w:pPr>
              <w:snapToGrid w:val="0"/>
              <w:spacing w:line="280" w:lineRule="exact"/>
              <w:rPr>
                <w:rFonts w:ascii="宋体" w:hAnsi="宋体"/>
                <w:b/>
                <w:color w:val="auto"/>
                <w:sz w:val="22"/>
                <w:szCs w:val="22"/>
              </w:rPr>
            </w:pPr>
            <w:r>
              <w:rPr>
                <w:rFonts w:hAnsi="宋体"/>
                <w:b/>
                <w:color w:val="auto"/>
                <w:sz w:val="22"/>
                <w:szCs w:val="22"/>
              </w:rPr>
              <w:t>上述</w:t>
            </w:r>
            <w:r>
              <w:rPr>
                <w:rFonts w:hint="eastAsia" w:hAnsi="宋体"/>
                <w:b/>
                <w:color w:val="auto"/>
                <w:sz w:val="22"/>
                <w:szCs w:val="22"/>
              </w:rPr>
              <w:t>事实</w:t>
            </w:r>
            <w:r>
              <w:rPr>
                <w:rFonts w:hAnsi="宋体"/>
                <w:b/>
                <w:color w:val="auto"/>
                <w:sz w:val="22"/>
                <w:szCs w:val="22"/>
              </w:rPr>
              <w:t>不符合</w:t>
            </w:r>
            <w:r>
              <w:rPr>
                <w:rFonts w:hAnsi="宋体"/>
                <w:b/>
                <w:color w:val="auto"/>
                <w:sz w:val="20"/>
              </w:rPr>
              <w:t>：</w:t>
            </w:r>
            <w:r>
              <w:rPr>
                <w:rFonts w:hint="eastAsia" w:ascii="宋体" w:hAnsi="宋体"/>
                <w:b/>
                <w:color w:val="auto"/>
                <w:sz w:val="22"/>
                <w:szCs w:val="22"/>
              </w:rPr>
              <w:t xml:space="preserve">□ GB/T 19001:2016 idt ISO 9001:2015标准   条款 </w:t>
            </w:r>
          </w:p>
          <w:p>
            <w:pPr>
              <w:snapToGrid w:val="0"/>
              <w:spacing w:line="280" w:lineRule="exact"/>
              <w:ind w:firstLine="1767" w:firstLineChars="800"/>
              <w:rPr>
                <w:rFonts w:hint="default" w:ascii="宋体" w:hAnsi="宋体" w:eastAsia="宋体"/>
                <w:b/>
                <w:color w:val="auto"/>
                <w:sz w:val="22"/>
                <w:szCs w:val="22"/>
                <w:lang w:val="en-US" w:eastAsia="zh-CN"/>
              </w:rPr>
            </w:pPr>
            <w:r>
              <w:rPr>
                <w:rFonts w:hint="eastAsia" w:ascii="宋体" w:hAnsi="宋体"/>
                <w:b/>
                <w:color w:val="auto"/>
                <w:sz w:val="22"/>
                <w:szCs w:val="22"/>
              </w:rPr>
              <w:sym w:font="Wingdings 2" w:char="0052"/>
            </w:r>
            <w:r>
              <w:rPr>
                <w:rFonts w:hint="eastAsia" w:ascii="宋体" w:hAnsi="宋体"/>
                <w:b/>
                <w:color w:val="auto"/>
                <w:sz w:val="22"/>
                <w:szCs w:val="22"/>
              </w:rPr>
              <w:t xml:space="preserve"> GB/T 24001-2016 idt ISO 14001:2015标准 </w:t>
            </w:r>
            <w:r>
              <w:rPr>
                <w:rFonts w:hint="eastAsia" w:ascii="宋体" w:hAnsi="宋体"/>
                <w:b/>
                <w:color w:val="auto"/>
                <w:sz w:val="22"/>
                <w:szCs w:val="22"/>
                <w:lang w:val="en-US" w:eastAsia="zh-CN"/>
              </w:rPr>
              <w:t>6.1.2</w:t>
            </w:r>
            <w:r>
              <w:rPr>
                <w:rFonts w:hint="eastAsia" w:ascii="宋体" w:hAnsi="宋体"/>
                <w:b/>
                <w:color w:val="auto"/>
                <w:sz w:val="22"/>
                <w:szCs w:val="22"/>
              </w:rPr>
              <w:t xml:space="preserve"> 条款</w:t>
            </w:r>
            <w:r>
              <w:rPr>
                <w:rFonts w:hint="eastAsia" w:ascii="宋体" w:hAnsi="宋体"/>
                <w:b/>
                <w:color w:val="auto"/>
                <w:sz w:val="22"/>
                <w:szCs w:val="22"/>
                <w:lang w:eastAsia="zh-CN"/>
              </w:rPr>
              <w:t>和</w:t>
            </w:r>
            <w:r>
              <w:rPr>
                <w:rFonts w:hint="eastAsia" w:ascii="宋体" w:hAnsi="宋体"/>
                <w:b/>
                <w:color w:val="auto"/>
                <w:sz w:val="22"/>
                <w:szCs w:val="22"/>
                <w:lang w:val="en-US" w:eastAsia="zh-CN"/>
              </w:rPr>
              <w:t>8.2条款</w:t>
            </w:r>
          </w:p>
          <w:p>
            <w:pPr>
              <w:tabs>
                <w:tab w:val="left" w:pos="4300"/>
              </w:tabs>
              <w:snapToGrid w:val="0"/>
              <w:spacing w:line="280" w:lineRule="exact"/>
              <w:ind w:firstLine="1767" w:firstLineChars="800"/>
              <w:rPr>
                <w:rFonts w:ascii="宋体" w:hAnsi="宋体"/>
                <w:b/>
                <w:color w:val="auto"/>
                <w:sz w:val="22"/>
                <w:szCs w:val="22"/>
              </w:rPr>
            </w:pPr>
            <w:r>
              <w:rPr>
                <w:rFonts w:hint="eastAsia" w:ascii="宋体" w:hAnsi="宋体"/>
                <w:b/>
                <w:color w:val="auto"/>
                <w:sz w:val="22"/>
                <w:szCs w:val="22"/>
              </w:rPr>
              <w:sym w:font="Wingdings 2" w:char="0052"/>
            </w:r>
            <w:r>
              <w:rPr>
                <w:rFonts w:hint="eastAsia" w:ascii="宋体" w:hAnsi="宋体"/>
                <w:b/>
                <w:color w:val="auto"/>
                <w:sz w:val="22"/>
                <w:szCs w:val="22"/>
              </w:rPr>
              <w:t xml:space="preserve"> ISO45001：2018标准 </w:t>
            </w:r>
            <w:r>
              <w:rPr>
                <w:rFonts w:hint="eastAsia" w:ascii="宋体" w:hAnsi="宋体"/>
                <w:b/>
                <w:color w:val="auto"/>
                <w:sz w:val="22"/>
                <w:szCs w:val="22"/>
                <w:lang w:val="en-US" w:eastAsia="zh-CN"/>
              </w:rPr>
              <w:t>6.1.2</w:t>
            </w:r>
            <w:r>
              <w:rPr>
                <w:rFonts w:hint="eastAsia" w:ascii="宋体" w:hAnsi="宋体"/>
                <w:b/>
                <w:color w:val="auto"/>
                <w:sz w:val="22"/>
                <w:szCs w:val="22"/>
              </w:rPr>
              <w:t xml:space="preserve"> 条款</w:t>
            </w:r>
            <w:r>
              <w:rPr>
                <w:rFonts w:hint="eastAsia" w:ascii="宋体" w:hAnsi="宋体"/>
                <w:b/>
                <w:color w:val="auto"/>
                <w:sz w:val="22"/>
                <w:szCs w:val="22"/>
                <w:lang w:eastAsia="zh-CN"/>
              </w:rPr>
              <w:t>和</w:t>
            </w:r>
            <w:r>
              <w:rPr>
                <w:rFonts w:hint="eastAsia" w:ascii="宋体" w:hAnsi="宋体"/>
                <w:b/>
                <w:color w:val="auto"/>
                <w:sz w:val="22"/>
                <w:szCs w:val="22"/>
                <w:lang w:val="en-US" w:eastAsia="zh-CN"/>
              </w:rPr>
              <w:t>8.2条款</w:t>
            </w:r>
          </w:p>
          <w:p>
            <w:pPr>
              <w:tabs>
                <w:tab w:val="left" w:pos="4300"/>
              </w:tabs>
              <w:snapToGrid w:val="0"/>
              <w:spacing w:line="280" w:lineRule="exact"/>
              <w:ind w:firstLine="1285" w:firstLineChars="800"/>
              <w:rPr>
                <w:b/>
                <w:color w:val="auto"/>
                <w:sz w:val="16"/>
                <w:szCs w:val="16"/>
              </w:rPr>
            </w:pPr>
          </w:p>
          <w:p>
            <w:pPr>
              <w:tabs>
                <w:tab w:val="left" w:pos="4300"/>
              </w:tabs>
              <w:snapToGrid w:val="0"/>
              <w:spacing w:line="280" w:lineRule="exact"/>
              <w:rPr>
                <w:b/>
                <w:color w:val="auto"/>
                <w:sz w:val="16"/>
                <w:szCs w:val="16"/>
              </w:rPr>
            </w:pPr>
            <w:r>
              <w:rPr>
                <w:rFonts w:hAnsi="宋体"/>
                <w:b/>
                <w:color w:val="auto"/>
                <w:sz w:val="22"/>
                <w:szCs w:val="22"/>
              </w:rPr>
              <w:t>不符合性质</w:t>
            </w:r>
            <w:r>
              <w:rPr>
                <w:rFonts w:hAnsi="宋体"/>
                <w:b/>
                <w:color w:val="auto"/>
                <w:sz w:val="20"/>
              </w:rPr>
              <w:t>：</w:t>
            </w:r>
            <w:r>
              <w:rPr>
                <w:rFonts w:ascii="宋体" w:hAnsi="宋体"/>
                <w:b/>
                <w:color w:val="auto"/>
                <w:sz w:val="22"/>
                <w:szCs w:val="22"/>
              </w:rPr>
              <w:sym w:font="Wingdings 2" w:char="0052"/>
            </w:r>
            <w:r>
              <w:rPr>
                <w:rFonts w:hAnsi="宋体"/>
                <w:b/>
                <w:color w:val="auto"/>
                <w:sz w:val="22"/>
                <w:szCs w:val="22"/>
              </w:rPr>
              <w:t>严重</w:t>
            </w:r>
            <w:r>
              <w:rPr>
                <w:rFonts w:hint="eastAsia" w:hAnsi="宋体"/>
                <w:b/>
                <w:color w:val="auto"/>
                <w:sz w:val="22"/>
                <w:szCs w:val="22"/>
              </w:rPr>
              <w:t>　　　</w:t>
            </w:r>
            <w:r>
              <w:rPr>
                <w:rFonts w:ascii="宋体" w:hAnsi="宋体"/>
                <w:b/>
                <w:color w:val="auto"/>
                <w:sz w:val="22"/>
                <w:szCs w:val="22"/>
              </w:rPr>
              <w:sym w:font="Wingdings 2" w:char="00A3"/>
            </w:r>
            <w:r>
              <w:rPr>
                <w:rFonts w:hAnsi="宋体"/>
                <w:b/>
                <w:color w:val="auto"/>
                <w:sz w:val="22"/>
                <w:szCs w:val="22"/>
              </w:rPr>
              <w:t>一般</w:t>
            </w:r>
          </w:p>
          <w:p>
            <w:pPr>
              <w:spacing w:before="120" w:line="160" w:lineRule="exact"/>
              <w:rPr>
                <w:rFonts w:ascii="方正仿宋简体" w:eastAsia="方正仿宋简体"/>
                <w:b/>
                <w:color w:val="auto"/>
              </w:rPr>
            </w:pPr>
          </w:p>
          <w:p>
            <w:pPr>
              <w:spacing w:before="120" w:after="80"/>
              <w:rPr>
                <w:rFonts w:ascii="方正仿宋简体" w:eastAsia="方正仿宋简体"/>
                <w:b/>
                <w:color w:val="auto"/>
                <w:sz w:val="24"/>
              </w:rPr>
            </w:pPr>
            <w:r>
              <w:rPr>
                <w:rFonts w:hint="eastAsia" w:ascii="方正仿宋简体" w:eastAsia="方正仿宋简体"/>
                <w:b/>
                <w:color w:val="auto"/>
                <w:sz w:val="24"/>
              </w:rPr>
              <w:t>审核员：</w:t>
            </w:r>
            <w:r>
              <w:rPr>
                <w:rFonts w:ascii="方正仿宋简体" w:eastAsia="方正仿宋简体"/>
                <w:b/>
                <w:color w:val="auto"/>
                <w:sz w:val="24"/>
              </w:rPr>
              <w:drawing>
                <wp:inline distT="0" distB="0" distL="0" distR="0">
                  <wp:extent cx="638175" cy="276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38175" cy="276225"/>
                          </a:xfrm>
                          <a:prstGeom prst="rect">
                            <a:avLst/>
                          </a:prstGeom>
                          <a:noFill/>
                        </pic:spPr>
                      </pic:pic>
                    </a:graphicData>
                  </a:graphic>
                </wp:inline>
              </w:drawing>
            </w:r>
            <w:r>
              <w:rPr>
                <w:rFonts w:hint="eastAsia" w:ascii="方正仿宋简体" w:eastAsia="方正仿宋简体"/>
                <w:b/>
                <w:color w:val="auto"/>
                <w:sz w:val="24"/>
              </w:rPr>
              <w:t xml:space="preserve"> </w:t>
            </w:r>
            <w:r>
              <w:rPr>
                <w:rFonts w:ascii="方正仿宋简体" w:eastAsia="方正仿宋简体"/>
                <w:b/>
                <w:color w:val="auto"/>
                <w:sz w:val="24"/>
              </w:rPr>
              <w:drawing>
                <wp:inline distT="0" distB="0" distL="0" distR="0">
                  <wp:extent cx="657225" cy="30480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57225" cy="304800"/>
                          </a:xfrm>
                          <a:prstGeom prst="rect">
                            <a:avLst/>
                          </a:prstGeom>
                          <a:noFill/>
                        </pic:spPr>
                      </pic:pic>
                    </a:graphicData>
                  </a:graphic>
                </wp:inline>
              </w:drawing>
            </w:r>
            <w:r>
              <w:rPr>
                <w:rFonts w:hint="eastAsia" w:ascii="方正仿宋简体" w:eastAsia="方正仿宋简体"/>
                <w:b/>
                <w:color w:val="auto"/>
                <w:sz w:val="24"/>
              </w:rPr>
              <w:t xml:space="preserve">   审核组长：</w:t>
            </w:r>
            <w:r>
              <w:rPr>
                <w:rFonts w:ascii="方正仿宋简体" w:eastAsia="方正仿宋简体"/>
                <w:b/>
                <w:color w:val="auto"/>
                <w:sz w:val="24"/>
              </w:rPr>
              <w:drawing>
                <wp:inline distT="0" distB="0" distL="0" distR="0">
                  <wp:extent cx="638175" cy="2857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38175" cy="285750"/>
                          </a:xfrm>
                          <a:prstGeom prst="rect">
                            <a:avLst/>
                          </a:prstGeom>
                          <a:noFill/>
                        </pic:spPr>
                      </pic:pic>
                    </a:graphicData>
                  </a:graphic>
                </wp:inline>
              </w:drawing>
            </w:r>
            <w:r>
              <w:rPr>
                <w:rFonts w:hint="eastAsia" w:ascii="方正仿宋简体" w:eastAsia="方正仿宋简体"/>
                <w:b/>
                <w:color w:val="auto"/>
                <w:sz w:val="24"/>
              </w:rPr>
              <w:t xml:space="preserve">      受审核方代表：</w:t>
            </w:r>
            <w:r>
              <w:rPr>
                <w:color w:val="auto"/>
              </w:rPr>
              <w:drawing>
                <wp:inline distT="0" distB="0" distL="114300" distR="114300">
                  <wp:extent cx="556895" cy="445770"/>
                  <wp:effectExtent l="0" t="0" r="14605" b="1143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lum contrast="54000"/>
                          </a:blip>
                          <a:stretch>
                            <a:fillRect/>
                          </a:stretch>
                        </pic:blipFill>
                        <pic:spPr>
                          <a:xfrm>
                            <a:off x="0" y="0"/>
                            <a:ext cx="556895" cy="445770"/>
                          </a:xfrm>
                          <a:prstGeom prst="rect">
                            <a:avLst/>
                          </a:prstGeom>
                          <a:noFill/>
                          <a:ln>
                            <a:noFill/>
                          </a:ln>
                        </pic:spPr>
                      </pic:pic>
                    </a:graphicData>
                  </a:graphic>
                </wp:inline>
              </w:drawing>
            </w:r>
          </w:p>
          <w:p>
            <w:pPr>
              <w:spacing w:before="120" w:after="100"/>
              <w:rPr>
                <w:rFonts w:ascii="方正仿宋简体" w:eastAsia="方正仿宋简体"/>
                <w:b/>
                <w:color w:val="auto"/>
              </w:rPr>
            </w:pPr>
            <w:r>
              <w:rPr>
                <w:rFonts w:hint="eastAsia" w:ascii="方正仿宋简体" w:eastAsia="方正仿宋简体"/>
                <w:b/>
                <w:color w:val="auto"/>
                <w:sz w:val="24"/>
              </w:rPr>
              <w:t xml:space="preserve">日  期： </w:t>
            </w:r>
            <w:r>
              <w:rPr>
                <w:rFonts w:ascii="方正仿宋简体" w:eastAsia="方正仿宋简体"/>
                <w:b/>
                <w:color w:val="auto"/>
                <w:sz w:val="24"/>
              </w:rPr>
              <w:t>2020.8.19</w:t>
            </w:r>
            <w:r>
              <w:rPr>
                <w:rFonts w:hint="eastAsia" w:ascii="方正仿宋简体" w:eastAsia="方正仿宋简体"/>
                <w:b/>
                <w:color w:val="auto"/>
                <w:sz w:val="24"/>
              </w:rPr>
              <w:t xml:space="preserve">           日    期：</w:t>
            </w:r>
            <w:r>
              <w:rPr>
                <w:rFonts w:ascii="方正仿宋简体" w:eastAsia="方正仿宋简体"/>
                <w:b/>
                <w:color w:val="auto"/>
                <w:sz w:val="24"/>
              </w:rPr>
              <w:t>2020.8.19</w:t>
            </w:r>
            <w:r>
              <w:rPr>
                <w:rFonts w:hint="eastAsia" w:ascii="方正仿宋简体" w:eastAsia="方正仿宋简体"/>
                <w:b/>
                <w:color w:val="auto"/>
                <w:sz w:val="24"/>
              </w:rPr>
              <w:t xml:space="preserve">       日    期：   </w:t>
            </w:r>
            <w:r>
              <w:rPr>
                <w:rFonts w:ascii="方正仿宋简体" w:eastAsia="方正仿宋简体"/>
                <w:b/>
                <w:color w:val="auto"/>
                <w:sz w:val="24"/>
              </w:rPr>
              <w:t>2020.8.19</w:t>
            </w:r>
            <w:r>
              <w:rPr>
                <w:rFonts w:hint="eastAsia" w:ascii="方正仿宋简体" w:eastAsia="方正仿宋简体"/>
                <w:b/>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color w:val="auto"/>
              </w:rPr>
            </w:pPr>
            <w:r>
              <w:rPr>
                <w:rFonts w:hint="eastAsia" w:ascii="方正仿宋简体" w:eastAsia="方正仿宋简体"/>
                <w:b/>
                <w:color w:val="auto"/>
              </w:rPr>
              <w:t>纠正措施验证（包括验证的主要内容和结果）</w:t>
            </w:r>
          </w:p>
          <w:p>
            <w:pPr>
              <w:spacing w:before="120" w:line="360" w:lineRule="auto"/>
              <w:rPr>
                <w:rFonts w:hint="eastAsia" w:ascii="方正仿宋简体" w:eastAsia="方正仿宋简体"/>
                <w:b/>
                <w:color w:val="auto"/>
                <w:lang w:val="en-US" w:eastAsia="zh-CN"/>
              </w:rPr>
            </w:pPr>
            <w:r>
              <w:rPr>
                <w:rFonts w:hint="eastAsia" w:ascii="方正仿宋简体" w:eastAsia="方正仿宋简体"/>
                <w:b/>
                <w:color w:val="auto"/>
              </w:rPr>
              <w:t>纠正措施</w:t>
            </w:r>
            <w:r>
              <w:rPr>
                <w:rFonts w:hint="eastAsia" w:ascii="方正仿宋简体" w:eastAsia="方正仿宋简体"/>
                <w:b/>
                <w:color w:val="auto"/>
                <w:lang w:eastAsia="zh-CN"/>
              </w:rPr>
              <w:t>有效。</w:t>
            </w:r>
          </w:p>
          <w:p>
            <w:pPr>
              <w:spacing w:before="120" w:line="360" w:lineRule="auto"/>
              <w:rPr>
                <w:rFonts w:ascii="方正仿宋简体" w:eastAsia="方正仿宋简体"/>
                <w:b/>
                <w:color w:val="auto"/>
              </w:rPr>
            </w:pPr>
          </w:p>
          <w:p>
            <w:pPr>
              <w:spacing w:before="120" w:line="360" w:lineRule="auto"/>
              <w:rPr>
                <w:rFonts w:ascii="方正仿宋简体" w:eastAsia="方正仿宋简体"/>
                <w:b/>
                <w:color w:val="auto"/>
              </w:rPr>
            </w:pPr>
          </w:p>
          <w:p>
            <w:pPr>
              <w:spacing w:before="120" w:line="360" w:lineRule="auto"/>
              <w:jc w:val="left"/>
              <w:rPr>
                <w:rFonts w:hint="eastAsia" w:ascii="方正仿宋简体" w:eastAsia="方正仿宋简体"/>
                <w:b/>
                <w:color w:val="auto"/>
              </w:rPr>
            </w:pPr>
            <w:r>
              <w:rPr>
                <w:rFonts w:hint="eastAsia" w:ascii="方正仿宋简体" w:eastAsia="方正仿宋简体"/>
                <w:b/>
                <w:color w:val="auto"/>
              </w:rPr>
              <w:t xml:space="preserve"> 审核员：  </w:t>
            </w:r>
            <w:r>
              <w:rPr>
                <w:rFonts w:ascii="方正仿宋简体" w:eastAsia="方正仿宋简体"/>
                <w:b/>
                <w:color w:val="auto"/>
                <w:sz w:val="24"/>
              </w:rPr>
              <w:drawing>
                <wp:inline distT="0" distB="0" distL="0" distR="0">
                  <wp:extent cx="508635" cy="220345"/>
                  <wp:effectExtent l="0" t="0" r="5715"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8635" cy="220345"/>
                          </a:xfrm>
                          <a:prstGeom prst="rect">
                            <a:avLst/>
                          </a:prstGeom>
                          <a:noFill/>
                        </pic:spPr>
                      </pic:pic>
                    </a:graphicData>
                  </a:graphic>
                </wp:inline>
              </w:drawing>
            </w:r>
            <w:r>
              <w:rPr>
                <w:rFonts w:hint="eastAsia" w:ascii="方正仿宋简体" w:eastAsia="方正仿宋简体"/>
                <w:b/>
                <w:color w:val="auto"/>
                <w:sz w:val="24"/>
                <w:lang w:val="en-US" w:eastAsia="zh-CN"/>
              </w:rPr>
              <w:t xml:space="preserve"> </w:t>
            </w:r>
            <w:r>
              <w:rPr>
                <w:rFonts w:hint="eastAsia" w:ascii="方正仿宋简体" w:eastAsia="方正仿宋简体"/>
                <w:b/>
                <w:color w:val="auto"/>
              </w:rPr>
              <w:t xml:space="preserve">  </w:t>
            </w:r>
            <w:r>
              <w:rPr>
                <w:rFonts w:ascii="方正仿宋简体" w:eastAsia="方正仿宋简体"/>
                <w:b/>
                <w:color w:val="auto"/>
                <w:sz w:val="24"/>
              </w:rPr>
              <w:drawing>
                <wp:inline distT="0" distB="0" distL="0" distR="0">
                  <wp:extent cx="562610" cy="260985"/>
                  <wp:effectExtent l="0" t="0" r="8890" b="571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62610" cy="260985"/>
                          </a:xfrm>
                          <a:prstGeom prst="rect">
                            <a:avLst/>
                          </a:prstGeom>
                          <a:noFill/>
                        </pic:spPr>
                      </pic:pic>
                    </a:graphicData>
                  </a:graphic>
                </wp:inline>
              </w:drawing>
            </w:r>
            <w:r>
              <w:rPr>
                <w:rFonts w:hint="eastAsia" w:ascii="方正仿宋简体" w:eastAsia="方正仿宋简体"/>
                <w:b/>
                <w:color w:val="auto"/>
              </w:rPr>
              <w:t xml:space="preserve">   </w:t>
            </w:r>
            <w:r>
              <w:rPr>
                <w:rFonts w:ascii="方正仿宋简体" w:eastAsia="方正仿宋简体"/>
                <w:b/>
                <w:color w:val="auto"/>
                <w:sz w:val="24"/>
              </w:rPr>
              <w:drawing>
                <wp:inline distT="0" distB="0" distL="0" distR="0">
                  <wp:extent cx="563880" cy="252730"/>
                  <wp:effectExtent l="0" t="0" r="7620" b="1397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63880" cy="252730"/>
                          </a:xfrm>
                          <a:prstGeom prst="rect">
                            <a:avLst/>
                          </a:prstGeom>
                          <a:noFill/>
                        </pic:spPr>
                      </pic:pic>
                    </a:graphicData>
                  </a:graphic>
                </wp:inline>
              </w:drawing>
            </w:r>
            <w:r>
              <w:rPr>
                <w:rFonts w:hint="eastAsia" w:ascii="方正仿宋简体" w:eastAsia="方正仿宋简体"/>
                <w:b/>
                <w:color w:val="auto"/>
              </w:rPr>
              <w:t xml:space="preserve">      </w:t>
            </w:r>
          </w:p>
          <w:p>
            <w:pPr>
              <w:spacing w:before="120" w:line="360" w:lineRule="auto"/>
              <w:jc w:val="right"/>
              <w:rPr>
                <w:rFonts w:ascii="方正仿宋简体" w:eastAsia="方正仿宋简体"/>
                <w:b/>
                <w:color w:val="auto"/>
              </w:rPr>
            </w:pPr>
            <w:r>
              <w:rPr>
                <w:rFonts w:hint="eastAsia" w:ascii="方正仿宋简体" w:eastAsia="方正仿宋简体"/>
                <w:b/>
                <w:color w:val="auto"/>
              </w:rPr>
              <w:t xml:space="preserve">  日期：  </w:t>
            </w:r>
            <w:r>
              <w:rPr>
                <w:rFonts w:ascii="方正仿宋简体" w:eastAsia="方正仿宋简体"/>
                <w:b/>
                <w:color w:val="auto"/>
                <w:sz w:val="24"/>
              </w:rPr>
              <w:t>2020.8.</w:t>
            </w:r>
            <w:r>
              <w:rPr>
                <w:rFonts w:hint="eastAsia" w:ascii="方正仿宋简体" w:eastAsia="方正仿宋简体"/>
                <w:b/>
                <w:color w:val="auto"/>
                <w:sz w:val="24"/>
                <w:lang w:val="en-US" w:eastAsia="zh-CN"/>
              </w:rPr>
              <w:t>25</w:t>
            </w:r>
            <w:r>
              <w:rPr>
                <w:rFonts w:hint="eastAsia" w:ascii="方正仿宋简体" w:eastAsia="方正仿宋简体"/>
                <w:b/>
                <w:color w:val="auto"/>
              </w:rPr>
              <w:t xml:space="preserve">     </w:t>
            </w:r>
          </w:p>
        </w:tc>
      </w:tr>
    </w:tbl>
    <w:p>
      <w:pPr>
        <w:widowControl/>
        <w:jc w:val="center"/>
        <w:rPr>
          <w:rFonts w:eastAsia="黑体"/>
          <w:color w:val="auto"/>
          <w:sz w:val="32"/>
        </w:rPr>
      </w:pPr>
      <w:r>
        <w:rPr>
          <w:rFonts w:eastAsia="黑体"/>
          <w:color w:val="auto"/>
          <w:sz w:val="24"/>
        </w:rPr>
        <w:br w:type="page"/>
      </w:r>
      <w:r>
        <w:rPr>
          <w:rFonts w:hint="eastAsia" w:eastAsia="黑体"/>
          <w:color w:val="auto"/>
          <w:sz w:val="32"/>
        </w:rPr>
        <w:t>不符合项纠正措施表</w:t>
      </w:r>
    </w:p>
    <w:tbl>
      <w:tblPr>
        <w:tblStyle w:val="6"/>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color w:val="auto"/>
              </w:rPr>
            </w:pPr>
            <w:r>
              <w:rPr>
                <w:rFonts w:hint="eastAsia" w:eastAsia="方正仿宋简体"/>
                <w:b/>
                <w:color w:val="auto"/>
              </w:rPr>
              <w:t>不符合项事实摘要：</w:t>
            </w:r>
          </w:p>
          <w:p>
            <w:pPr>
              <w:rPr>
                <w:rFonts w:eastAsia="方正仿宋简体"/>
                <w:b/>
                <w:color w:val="auto"/>
              </w:rPr>
            </w:pPr>
            <w:r>
              <w:rPr>
                <w:rFonts w:hint="eastAsia" w:ascii="方正仿宋简体" w:eastAsia="方正仿宋简体"/>
                <w:b/>
                <w:color w:val="auto"/>
                <w:lang w:val="en-US" w:eastAsia="zh-CN"/>
              </w:rPr>
              <w:t>1.未识别新冠疫情和食品中毒</w:t>
            </w:r>
            <w:r>
              <w:rPr>
                <w:rFonts w:hint="eastAsia" w:ascii="宋体" w:hAnsi="宋体"/>
                <w:color w:val="auto"/>
                <w:sz w:val="24"/>
              </w:rPr>
              <w:t>危险源</w:t>
            </w:r>
            <w:r>
              <w:rPr>
                <w:rFonts w:hint="eastAsia" w:ascii="宋体" w:hAnsi="宋体"/>
                <w:color w:val="auto"/>
                <w:sz w:val="24"/>
                <w:lang w:eastAsia="zh-CN"/>
              </w:rPr>
              <w:t>；</w:t>
            </w:r>
          </w:p>
          <w:p>
            <w:pPr>
              <w:rPr>
                <w:rFonts w:eastAsia="方正仿宋简体"/>
                <w:b/>
                <w:color w:val="auto"/>
              </w:rPr>
            </w:pPr>
          </w:p>
          <w:p>
            <w:pPr>
              <w:rPr>
                <w:rFonts w:eastAsia="方正仿宋简体"/>
                <w:b/>
                <w:color w:val="auto"/>
              </w:rPr>
            </w:pPr>
            <w:r>
              <w:rPr>
                <w:rFonts w:hint="eastAsia" w:ascii="宋体" w:hAnsi="宋体"/>
                <w:color w:val="auto"/>
                <w:sz w:val="24"/>
                <w:lang w:val="en-US" w:eastAsia="zh-CN"/>
              </w:rPr>
              <w:t>2.</w:t>
            </w:r>
            <w:r>
              <w:rPr>
                <w:rFonts w:hint="eastAsia" w:ascii="宋体" w:hAnsi="宋体"/>
                <w:color w:val="auto"/>
                <w:sz w:val="24"/>
                <w:lang w:eastAsia="zh-CN"/>
              </w:rPr>
              <w:t>未提供</w:t>
            </w:r>
            <w:r>
              <w:rPr>
                <w:rFonts w:hint="eastAsia" w:ascii="方正仿宋简体" w:eastAsia="方正仿宋简体"/>
                <w:b/>
                <w:color w:val="auto"/>
                <w:lang w:val="en-US" w:eastAsia="zh-CN"/>
              </w:rPr>
              <w:t>新冠疫情和食品中毒</w:t>
            </w:r>
            <w:r>
              <w:rPr>
                <w:rFonts w:hint="eastAsia" w:ascii="宋体" w:hAnsi="宋体"/>
                <w:color w:val="auto"/>
                <w:sz w:val="24"/>
                <w:lang w:eastAsia="zh-CN"/>
              </w:rPr>
              <w:t>相应的</w:t>
            </w:r>
            <w:r>
              <w:rPr>
                <w:rFonts w:hint="eastAsia" w:ascii="宋体" w:hAnsi="宋体"/>
                <w:color w:val="auto"/>
                <w:sz w:val="24"/>
              </w:rPr>
              <w:t>应急预案</w:t>
            </w:r>
            <w:r>
              <w:rPr>
                <w:rFonts w:hint="eastAsia" w:ascii="宋体" w:hAnsi="宋体"/>
                <w:color w:val="auto"/>
                <w:sz w:val="24"/>
                <w:lang w:eastAsia="zh-CN"/>
              </w:rPr>
              <w:t>和演练记录。</w:t>
            </w:r>
          </w:p>
          <w:p>
            <w:pPr>
              <w:rPr>
                <w:rFonts w:eastAsia="方正仿宋简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color w:val="auto"/>
              </w:rPr>
            </w:pPr>
            <w:r>
              <w:rPr>
                <w:rFonts w:hint="eastAsia" w:eastAsia="方正仿宋简体"/>
                <w:b/>
                <w:color w:val="auto"/>
              </w:rPr>
              <w:t>纠正情况：</w:t>
            </w:r>
          </w:p>
          <w:p>
            <w:pPr>
              <w:rPr>
                <w:rFonts w:eastAsia="方正仿宋简体"/>
                <w:b/>
                <w:color w:val="auto"/>
              </w:rPr>
            </w:pPr>
          </w:p>
          <w:p>
            <w:pPr>
              <w:rPr>
                <w:rFonts w:hint="default" w:eastAsia="宋体"/>
                <w:b/>
                <w:color w:val="auto"/>
                <w:lang w:val="en-US" w:eastAsia="zh-CN"/>
              </w:rPr>
            </w:pPr>
            <w:r>
              <w:rPr>
                <w:rFonts w:hint="eastAsia" w:ascii="Tahoma" w:cs="Tahoma"/>
                <w:color w:val="auto"/>
                <w:lang w:val="en-US" w:eastAsia="zh-CN"/>
              </w:rPr>
              <w:t>纠正；</w:t>
            </w:r>
            <w:r>
              <w:rPr>
                <w:rFonts w:hint="eastAsia" w:ascii="宋体" w:hAnsi="宋体" w:cs="Tahoma"/>
                <w:color w:val="auto"/>
                <w:szCs w:val="22"/>
                <w:lang w:val="en-US" w:eastAsia="zh-CN"/>
              </w:rPr>
              <w:t>补充</w:t>
            </w:r>
            <w:r>
              <w:rPr>
                <w:rFonts w:hint="eastAsia" w:ascii="方正仿宋简体" w:eastAsia="方正仿宋简体"/>
                <w:b/>
                <w:color w:val="auto"/>
                <w:lang w:val="en-US" w:eastAsia="zh-CN"/>
              </w:rPr>
              <w:t>新冠疫情和食品中毒</w:t>
            </w:r>
            <w:r>
              <w:rPr>
                <w:rFonts w:hint="eastAsia" w:ascii="宋体" w:hAnsi="宋体"/>
                <w:color w:val="auto"/>
                <w:sz w:val="24"/>
              </w:rPr>
              <w:t>危险源</w:t>
            </w:r>
            <w:r>
              <w:rPr>
                <w:rFonts w:hint="eastAsia" w:ascii="宋体" w:hAnsi="宋体"/>
                <w:color w:val="auto"/>
                <w:sz w:val="24"/>
                <w:lang w:eastAsia="zh-CN"/>
              </w:rPr>
              <w:t>；</w:t>
            </w:r>
            <w:r>
              <w:rPr>
                <w:rFonts w:hint="eastAsia" w:ascii="宋体" w:hAnsi="宋体"/>
                <w:color w:val="auto"/>
                <w:sz w:val="24"/>
                <w:lang w:val="en-US" w:eastAsia="zh-CN"/>
              </w:rPr>
              <w:t>和</w:t>
            </w:r>
            <w:r>
              <w:rPr>
                <w:rFonts w:hint="eastAsia" w:ascii="方正仿宋简体" w:eastAsia="方正仿宋简体"/>
                <w:b/>
                <w:color w:val="auto"/>
                <w:lang w:val="en-US" w:eastAsia="zh-CN"/>
              </w:rPr>
              <w:t>新冠疫情和食品中毒</w:t>
            </w:r>
            <w:r>
              <w:rPr>
                <w:rFonts w:hint="eastAsia" w:ascii="宋体" w:hAnsi="宋体"/>
                <w:color w:val="auto"/>
                <w:sz w:val="24"/>
                <w:lang w:eastAsia="zh-CN"/>
              </w:rPr>
              <w:t>相应的</w:t>
            </w:r>
            <w:r>
              <w:rPr>
                <w:rFonts w:hint="eastAsia" w:ascii="宋体" w:hAnsi="宋体"/>
                <w:color w:val="auto"/>
                <w:sz w:val="24"/>
              </w:rPr>
              <w:t>应急预案</w:t>
            </w:r>
            <w:r>
              <w:rPr>
                <w:rFonts w:hint="eastAsia" w:ascii="宋体" w:hAnsi="宋体"/>
                <w:color w:val="auto"/>
                <w:sz w:val="24"/>
                <w:lang w:eastAsia="zh-CN"/>
              </w:rPr>
              <w:t>和演练记录。</w:t>
            </w:r>
          </w:p>
          <w:p>
            <w:pPr>
              <w:rPr>
                <w:rFonts w:eastAsia="方正仿宋简体"/>
                <w:b/>
                <w:color w:val="auto"/>
              </w:rPr>
            </w:pPr>
          </w:p>
          <w:p>
            <w:pPr>
              <w:rPr>
                <w:rFonts w:eastAsia="方正仿宋简体"/>
                <w:b/>
                <w:color w:val="auto"/>
              </w:rPr>
            </w:pPr>
          </w:p>
          <w:p>
            <w:pPr>
              <w:rPr>
                <w:rFonts w:eastAsia="方正仿宋简体"/>
                <w:b/>
                <w:color w:val="auto"/>
              </w:rPr>
            </w:pPr>
          </w:p>
          <w:p>
            <w:pPr>
              <w:rPr>
                <w:rFonts w:eastAsia="方正仿宋简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color w:val="auto"/>
              </w:rPr>
            </w:pPr>
            <w:r>
              <w:rPr>
                <w:rFonts w:hint="eastAsia" w:eastAsia="方正仿宋简体"/>
                <w:b/>
                <w:color w:val="auto"/>
              </w:rPr>
              <w:t>原因分析：</w:t>
            </w:r>
          </w:p>
          <w:p>
            <w:pPr>
              <w:rPr>
                <w:rFonts w:eastAsia="方正仿宋简体"/>
                <w:b/>
                <w:color w:val="auto"/>
              </w:rPr>
            </w:pPr>
          </w:p>
          <w:p>
            <w:pPr>
              <w:snapToGrid w:val="0"/>
              <w:spacing w:line="280" w:lineRule="exact"/>
              <w:rPr>
                <w:rFonts w:eastAsia="方正仿宋简体"/>
                <w:b/>
                <w:color w:val="auto"/>
              </w:rPr>
            </w:pPr>
            <w:r>
              <w:rPr>
                <w:rFonts w:hint="eastAsia" w:ascii="Tahoma" w:cs="Tahoma"/>
                <w:color w:val="auto"/>
                <w:lang w:val="en-US" w:eastAsia="zh-CN"/>
              </w:rPr>
              <w:t>分析；综合部</w:t>
            </w:r>
            <w:r>
              <w:rPr>
                <w:rFonts w:hint="eastAsia" w:ascii="宋体" w:hAnsi="宋体" w:cs="Tahoma"/>
                <w:color w:val="auto"/>
                <w:sz w:val="24"/>
                <w:lang w:val="en-US" w:eastAsia="zh-CN"/>
              </w:rPr>
              <w:t>对标准不熟悉</w:t>
            </w:r>
            <w:r>
              <w:rPr>
                <w:rFonts w:hint="eastAsia" w:ascii="Tahoma" w:hAnsi="Times New Roman" w:cs="Tahoma"/>
                <w:color w:val="auto"/>
                <w:szCs w:val="22"/>
                <w:lang w:val="en-US" w:eastAsia="zh-CN"/>
              </w:rPr>
              <w:t>，对</w:t>
            </w:r>
            <w:r>
              <w:rPr>
                <w:rFonts w:hint="eastAsia" w:ascii="宋体" w:hAnsi="宋体" w:cs="Tahoma"/>
                <w:color w:val="auto"/>
                <w:sz w:val="24"/>
                <w:lang w:val="en-US" w:eastAsia="zh-CN"/>
              </w:rPr>
              <w:t xml:space="preserve"> ISO 14001:2015&amp;</w:t>
            </w:r>
            <w:r>
              <w:rPr>
                <w:rFonts w:hint="eastAsia" w:ascii="宋体" w:hAnsi="宋体"/>
                <w:b/>
                <w:color w:val="auto"/>
                <w:sz w:val="22"/>
                <w:szCs w:val="22"/>
              </w:rPr>
              <w:t>ISO45001：2018</w:t>
            </w:r>
            <w:r>
              <w:rPr>
                <w:rFonts w:hint="eastAsia" w:ascii="宋体" w:hAnsi="宋体" w:cs="Tahoma"/>
                <w:color w:val="auto"/>
                <w:sz w:val="24"/>
                <w:lang w:val="en-US" w:eastAsia="zh-CN"/>
              </w:rPr>
              <w:t>标准 6.1.2 条款和8.2条款</w:t>
            </w:r>
            <w:r>
              <w:rPr>
                <w:rFonts w:hint="eastAsia" w:ascii="Tahoma" w:hAnsi="Times New Roman" w:cs="Tahoma"/>
                <w:color w:val="auto"/>
                <w:szCs w:val="22"/>
                <w:lang w:val="en-US" w:eastAsia="zh-CN"/>
              </w:rPr>
              <w:t>理解不够 。</w:t>
            </w:r>
          </w:p>
          <w:p>
            <w:pPr>
              <w:rPr>
                <w:rFonts w:eastAsia="方正仿宋简体"/>
                <w:b/>
                <w:color w:val="auto"/>
              </w:rPr>
            </w:pPr>
          </w:p>
          <w:p>
            <w:pPr>
              <w:rPr>
                <w:rFonts w:eastAsia="方正仿宋简体"/>
                <w:b/>
                <w:color w:val="auto"/>
              </w:rPr>
            </w:pPr>
          </w:p>
          <w:p>
            <w:pPr>
              <w:rPr>
                <w:rFonts w:eastAsia="方正仿宋简体"/>
                <w:b/>
                <w:color w:val="auto"/>
              </w:rPr>
            </w:pPr>
          </w:p>
          <w:p>
            <w:pPr>
              <w:rPr>
                <w:rFonts w:eastAsia="方正仿宋简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color w:val="auto"/>
              </w:rPr>
            </w:pPr>
            <w:r>
              <w:rPr>
                <w:rFonts w:hint="eastAsia" w:eastAsia="方正仿宋简体"/>
                <w:b/>
                <w:color w:val="auto"/>
              </w:rPr>
              <w:t>纠正措施：</w:t>
            </w:r>
          </w:p>
          <w:p>
            <w:pPr>
              <w:rPr>
                <w:rFonts w:eastAsia="方正仿宋简体"/>
                <w:b/>
                <w:color w:val="auto"/>
              </w:rPr>
            </w:pPr>
            <w:r>
              <w:rPr>
                <w:rFonts w:hint="eastAsia" w:ascii="Tahoma" w:cs="Tahoma"/>
                <w:color w:val="auto"/>
                <w:lang w:val="en-US" w:eastAsia="zh-CN"/>
              </w:rPr>
              <w:t>纠正措施；对人员进行</w:t>
            </w:r>
            <w:r>
              <w:rPr>
                <w:rFonts w:hint="eastAsia" w:ascii="宋体" w:hAnsi="宋体" w:cs="Tahoma"/>
                <w:color w:val="auto"/>
                <w:sz w:val="24"/>
                <w:lang w:val="en-US" w:eastAsia="zh-CN"/>
              </w:rPr>
              <w:t>ISO 14001:2015&amp;</w:t>
            </w:r>
            <w:r>
              <w:rPr>
                <w:rFonts w:hint="eastAsia" w:ascii="宋体" w:hAnsi="宋体"/>
                <w:b/>
                <w:color w:val="auto"/>
                <w:sz w:val="22"/>
                <w:szCs w:val="22"/>
              </w:rPr>
              <w:t>ISO45001：2018</w:t>
            </w:r>
            <w:r>
              <w:rPr>
                <w:rFonts w:hint="eastAsia" w:ascii="宋体" w:hAnsi="宋体" w:cs="Tahoma"/>
                <w:color w:val="auto"/>
                <w:sz w:val="24"/>
                <w:lang w:val="en-US" w:eastAsia="zh-CN"/>
              </w:rPr>
              <w:t>标准</w:t>
            </w:r>
            <w:r>
              <w:rPr>
                <w:rFonts w:hint="eastAsia" w:ascii="Tahoma" w:cs="Tahoma"/>
                <w:color w:val="auto"/>
                <w:szCs w:val="22"/>
                <w:lang w:val="en-US" w:eastAsia="zh-CN"/>
              </w:rPr>
              <w:t>条款号</w:t>
            </w:r>
            <w:r>
              <w:rPr>
                <w:rFonts w:hint="eastAsia" w:ascii="Tahoma" w:hAnsi="Times New Roman" w:cs="Tahoma"/>
                <w:color w:val="auto"/>
                <w:szCs w:val="22"/>
                <w:lang w:val="en-US" w:eastAsia="zh-CN"/>
              </w:rPr>
              <w:t>：</w:t>
            </w:r>
            <w:r>
              <w:rPr>
                <w:rFonts w:hint="eastAsia" w:ascii="宋体" w:hAnsi="宋体" w:cs="Tahoma"/>
                <w:color w:val="auto"/>
                <w:sz w:val="24"/>
                <w:lang w:val="en-US" w:eastAsia="zh-CN"/>
              </w:rPr>
              <w:t>6.1.2 条款和8.2条款</w:t>
            </w:r>
            <w:r>
              <w:rPr>
                <w:rFonts w:hint="eastAsia" w:ascii="Tahoma" w:cs="Tahoma"/>
                <w:color w:val="auto"/>
                <w:szCs w:val="22"/>
                <w:lang w:val="en-US" w:eastAsia="zh-CN"/>
              </w:rPr>
              <w:t>培训</w:t>
            </w:r>
          </w:p>
          <w:p>
            <w:pPr>
              <w:rPr>
                <w:rFonts w:eastAsia="方正仿宋简体"/>
                <w:b/>
                <w:color w:val="auto"/>
              </w:rPr>
            </w:pPr>
            <w:bookmarkStart w:id="6" w:name="_GoBack"/>
            <w:bookmarkEnd w:id="6"/>
          </w:p>
          <w:p>
            <w:pPr>
              <w:rPr>
                <w:rFonts w:eastAsia="方正仿宋简体"/>
                <w:b/>
                <w:color w:val="auto"/>
              </w:rPr>
            </w:pPr>
          </w:p>
          <w:p>
            <w:pPr>
              <w:rPr>
                <w:rFonts w:eastAsia="方正仿宋简体"/>
                <w:b/>
                <w:color w:val="auto"/>
              </w:rPr>
            </w:pPr>
            <w:r>
              <w:rPr>
                <w:rFonts w:hint="eastAsia" w:ascii="方正仿宋简体" w:eastAsia="方正仿宋简体"/>
                <w:b/>
                <w:color w:val="auto"/>
              </w:rPr>
              <w:t xml:space="preserve"> 预定完成日期：</w:t>
            </w:r>
            <w:r>
              <w:rPr>
                <w:rFonts w:hint="eastAsia" w:ascii="方正仿宋简体" w:eastAsia="方正仿宋简体"/>
                <w:b/>
                <w:color w:val="auto"/>
                <w:lang w:val="en-US" w:eastAsia="zh-CN"/>
              </w:rPr>
              <w:t>2020.8.20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color w:val="auto"/>
              </w:rPr>
            </w:pPr>
            <w:r>
              <w:rPr>
                <w:rFonts w:hint="eastAsia" w:eastAsia="方正仿宋简体"/>
                <w:b/>
                <w:color w:val="auto"/>
              </w:rPr>
              <w:t>举一反三检查情况：</w:t>
            </w:r>
          </w:p>
          <w:p>
            <w:pPr>
              <w:rPr>
                <w:rFonts w:hint="default" w:ascii="方正仿宋简体" w:hAnsi="Times New Roman" w:eastAsia="方正仿宋简体" w:cs="Times New Roman"/>
                <w:b/>
                <w:color w:val="auto"/>
                <w:lang w:val="en-US" w:eastAsia="zh-CN"/>
              </w:rPr>
            </w:pPr>
            <w:r>
              <w:rPr>
                <w:rFonts w:hint="eastAsia" w:eastAsia="方正仿宋简体"/>
                <w:b/>
                <w:color w:val="auto"/>
                <w:lang w:val="en-US" w:eastAsia="zh-CN"/>
              </w:rPr>
              <w:t>检查其他</w:t>
            </w:r>
            <w:r>
              <w:rPr>
                <w:rFonts w:hint="eastAsia" w:ascii="方正仿宋简体" w:eastAsia="方正仿宋简体"/>
                <w:b/>
                <w:color w:val="auto"/>
                <w:lang w:val="en-US" w:eastAsia="zh-CN"/>
              </w:rPr>
              <w:t>新冠疫情和食品中毒</w:t>
            </w:r>
            <w:r>
              <w:rPr>
                <w:rFonts w:hint="eastAsia" w:ascii="方正仿宋简体" w:hAnsi="Times New Roman" w:eastAsia="方正仿宋简体" w:cs="Times New Roman"/>
                <w:b/>
                <w:color w:val="auto"/>
                <w:lang w:val="en-US" w:eastAsia="zh-CN"/>
              </w:rPr>
              <w:t>危险源齐全</w:t>
            </w:r>
          </w:p>
          <w:p>
            <w:pPr>
              <w:rPr>
                <w:rFonts w:hint="eastAsia" w:ascii="方正仿宋简体" w:hAnsi="Times New Roman" w:eastAsia="方正仿宋简体" w:cs="Times New Roman"/>
                <w:b/>
                <w:color w:val="auto"/>
                <w:lang w:val="en-US" w:eastAsia="zh-CN"/>
              </w:rPr>
            </w:pPr>
          </w:p>
          <w:p>
            <w:pPr>
              <w:rPr>
                <w:rFonts w:eastAsia="方正仿宋简体"/>
                <w:b/>
                <w:color w:val="auto"/>
              </w:rPr>
            </w:pPr>
          </w:p>
          <w:p>
            <w:pPr>
              <w:rPr>
                <w:rFonts w:eastAsia="方正仿宋简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color w:val="auto"/>
              </w:rPr>
            </w:pPr>
            <w:r>
              <w:rPr>
                <w:rFonts w:hint="eastAsia" w:eastAsia="方正仿宋简体"/>
                <w:b/>
                <w:color w:val="auto"/>
              </w:rPr>
              <w:t>受审核方纠正措施有效性的验证：</w:t>
            </w:r>
          </w:p>
          <w:p>
            <w:pPr>
              <w:rPr>
                <w:rFonts w:eastAsia="方正仿宋简体"/>
                <w:b/>
                <w:color w:val="auto"/>
              </w:rPr>
            </w:pPr>
          </w:p>
          <w:p>
            <w:pPr>
              <w:rPr>
                <w:rFonts w:eastAsia="方正仿宋简体"/>
                <w:b/>
                <w:color w:val="auto"/>
              </w:rPr>
            </w:pPr>
          </w:p>
          <w:p>
            <w:pPr>
              <w:tabs>
                <w:tab w:val="left" w:pos="2641"/>
              </w:tabs>
              <w:rPr>
                <w:rFonts w:hint="eastAsia" w:eastAsia="方正仿宋简体"/>
                <w:b/>
                <w:color w:val="auto"/>
                <w:lang w:val="en-US" w:eastAsia="zh-CN"/>
              </w:rPr>
            </w:pPr>
            <w:r>
              <w:rPr>
                <w:rFonts w:hint="eastAsia" w:eastAsia="方正仿宋简体"/>
                <w:b/>
                <w:color w:val="auto"/>
                <w:lang w:val="en-US" w:eastAsia="zh-CN"/>
              </w:rPr>
              <w:t>措施有效</w:t>
            </w:r>
            <w:r>
              <w:rPr>
                <w:rFonts w:hint="eastAsia" w:eastAsia="方正仿宋简体"/>
                <w:b/>
                <w:color w:val="auto"/>
                <w:lang w:val="en-US" w:eastAsia="zh-CN"/>
              </w:rPr>
              <w:tab/>
            </w:r>
          </w:p>
          <w:p>
            <w:pPr>
              <w:rPr>
                <w:rFonts w:eastAsia="方正仿宋简体"/>
                <w:b/>
                <w:color w:val="auto"/>
              </w:rPr>
            </w:pPr>
          </w:p>
          <w:p>
            <w:pPr>
              <w:rPr>
                <w:rFonts w:eastAsia="方正仿宋简体"/>
                <w:b/>
                <w:color w:val="auto"/>
              </w:rPr>
            </w:pPr>
          </w:p>
          <w:p>
            <w:pPr>
              <w:rPr>
                <w:rFonts w:eastAsia="方正仿宋简体"/>
                <w:b/>
                <w:color w:val="auto"/>
              </w:rPr>
            </w:pPr>
            <w:r>
              <w:rPr>
                <w:rFonts w:hint="eastAsia" w:eastAsia="方正仿宋简体"/>
                <w:b/>
                <w:color w:val="auto"/>
              </w:rPr>
              <w:t>验证人：</w:t>
            </w:r>
            <w:r>
              <w:rPr>
                <w:rFonts w:hint="eastAsia" w:eastAsia="方正仿宋简体"/>
                <w:b/>
                <w:color w:val="auto"/>
                <w:lang w:val="en-US" w:eastAsia="zh-CN"/>
              </w:rPr>
              <w:t xml:space="preserve">  </w:t>
            </w:r>
            <w:r>
              <w:rPr>
                <w:color w:val="auto"/>
              </w:rPr>
              <w:drawing>
                <wp:inline distT="0" distB="0" distL="114300" distR="114300">
                  <wp:extent cx="556895" cy="445770"/>
                  <wp:effectExtent l="0" t="0" r="14605" b="1143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9">
                            <a:lum contrast="54000"/>
                          </a:blip>
                          <a:stretch>
                            <a:fillRect/>
                          </a:stretch>
                        </pic:blipFill>
                        <pic:spPr>
                          <a:xfrm>
                            <a:off x="0" y="0"/>
                            <a:ext cx="556895" cy="445770"/>
                          </a:xfrm>
                          <a:prstGeom prst="rect">
                            <a:avLst/>
                          </a:prstGeom>
                          <a:noFill/>
                          <a:ln>
                            <a:noFill/>
                          </a:ln>
                        </pic:spPr>
                      </pic:pic>
                    </a:graphicData>
                  </a:graphic>
                </wp:inline>
              </w:drawing>
            </w:r>
            <w:r>
              <w:rPr>
                <w:rFonts w:hint="eastAsia" w:eastAsia="方正仿宋简体"/>
                <w:b/>
                <w:color w:val="auto"/>
                <w:lang w:val="en-US" w:eastAsia="zh-CN"/>
              </w:rPr>
              <w:t xml:space="preserve">            </w:t>
            </w:r>
            <w:r>
              <w:rPr>
                <w:rFonts w:hint="eastAsia" w:eastAsia="方正仿宋简体"/>
                <w:b/>
                <w:color w:val="auto"/>
              </w:rPr>
              <w:t>日期：</w:t>
            </w:r>
            <w:r>
              <w:rPr>
                <w:rFonts w:hint="eastAsia" w:ascii="方正仿宋简体" w:eastAsia="方正仿宋简体"/>
                <w:b/>
                <w:color w:val="auto"/>
                <w:lang w:val="en-US" w:eastAsia="zh-CN"/>
              </w:rPr>
              <w:t>2020.8.25</w:t>
            </w:r>
          </w:p>
        </w:tc>
      </w:tr>
    </w:tbl>
    <w:p>
      <w:pPr>
        <w:rPr>
          <w:rFonts w:hint="eastAsia" w:ascii="方正仿宋简体" w:eastAsia="方正仿宋简体"/>
          <w:b/>
          <w:color w:val="auto"/>
          <w:lang w:val="en-US" w:eastAsia="zh-CN"/>
        </w:rPr>
      </w:pPr>
      <w:r>
        <w:rPr>
          <w:rFonts w:hint="eastAsia" w:eastAsia="方正仿宋简体"/>
          <w:b/>
          <w:color w:val="auto"/>
        </w:rPr>
        <w:t>受审核方代表：</w:t>
      </w:r>
      <w:r>
        <w:rPr>
          <w:color w:val="auto"/>
        </w:rPr>
        <w:drawing>
          <wp:inline distT="0" distB="0" distL="114300" distR="114300">
            <wp:extent cx="556895" cy="445770"/>
            <wp:effectExtent l="0" t="0" r="14605" b="1143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lum contrast="54000"/>
                    </a:blip>
                    <a:stretch>
                      <a:fillRect/>
                    </a:stretch>
                  </pic:blipFill>
                  <pic:spPr>
                    <a:xfrm>
                      <a:off x="0" y="0"/>
                      <a:ext cx="556895" cy="445770"/>
                    </a:xfrm>
                    <a:prstGeom prst="rect">
                      <a:avLst/>
                    </a:prstGeom>
                    <a:noFill/>
                    <a:ln>
                      <a:noFill/>
                    </a:ln>
                  </pic:spPr>
                </pic:pic>
              </a:graphicData>
            </a:graphic>
          </wp:inline>
        </w:drawing>
      </w:r>
      <w:r>
        <w:rPr>
          <w:rFonts w:hint="eastAsia" w:eastAsia="方正仿宋简体"/>
          <w:b/>
          <w:color w:val="auto"/>
          <w:lang w:val="en-US" w:eastAsia="zh-CN"/>
        </w:rPr>
        <w:t xml:space="preserve">          </w:t>
      </w:r>
      <w:r>
        <w:rPr>
          <w:rFonts w:hint="eastAsia" w:eastAsia="方正仿宋简体"/>
          <w:b/>
          <w:color w:val="auto"/>
        </w:rPr>
        <w:t>日期</w:t>
      </w:r>
      <w:r>
        <w:rPr>
          <w:rFonts w:hint="eastAsia" w:eastAsia="方正仿宋简体"/>
          <w:b/>
          <w:color w:val="auto"/>
          <w:lang w:val="en-US" w:eastAsia="zh-CN"/>
        </w:rPr>
        <w:t xml:space="preserve">  </w:t>
      </w:r>
      <w:r>
        <w:rPr>
          <w:rFonts w:hint="eastAsia" w:ascii="方正仿宋简体" w:eastAsia="方正仿宋简体"/>
          <w:b/>
          <w:color w:val="auto"/>
          <w:lang w:val="en-US" w:eastAsia="zh-CN"/>
        </w:rPr>
        <w:t>2020.8.25</w:t>
      </w:r>
    </w:p>
    <w:p>
      <w:pPr>
        <w:spacing w:line="400" w:lineRule="exact"/>
        <w:jc w:val="center"/>
        <w:rPr>
          <w:rFonts w:hint="eastAsia" w:ascii="仿宋_GB2312" w:hAnsi="宋体" w:eastAsia="仿宋_GB2312"/>
          <w:spacing w:val="-2"/>
          <w:sz w:val="24"/>
        </w:rPr>
      </w:pPr>
      <w:r>
        <w:rPr>
          <w:rFonts w:hint="eastAsia" w:ascii="黑体" w:eastAsia="黑体"/>
          <w:sz w:val="24"/>
        </w:rPr>
        <w:t>环境因素辨识与评价表</w:t>
      </w:r>
    </w:p>
    <w:p>
      <w:pPr>
        <w:wordWrap/>
        <w:spacing w:line="400" w:lineRule="exact"/>
        <w:jc w:val="left"/>
        <w:rPr>
          <w:rFonts w:hint="eastAsia" w:ascii="仿宋_GB2312" w:eastAsia="仿宋_GB2312"/>
          <w:sz w:val="24"/>
        </w:rPr>
      </w:pPr>
      <w:r>
        <w:rPr>
          <w:rFonts w:hint="eastAsia" w:ascii="仿宋_GB2312" w:eastAsia="仿宋_GB2312"/>
        </w:rPr>
        <w:t xml:space="preserve">填报部门：综合部                                                 </w:t>
      </w:r>
      <w:r>
        <w:rPr>
          <w:rFonts w:hint="eastAsia" w:ascii="仿宋_GB2312" w:eastAsia="仿宋_GB2312"/>
          <w:sz w:val="24"/>
        </w:rPr>
        <w:t xml:space="preserve">           </w:t>
      </w:r>
      <w:r>
        <w:rPr>
          <w:rFonts w:hint="eastAsia" w:ascii="仿宋_GB2312" w:hAnsi="宋体" w:eastAsia="仿宋_GB2312"/>
          <w:spacing w:val="-2"/>
          <w:sz w:val="18"/>
        </w:rPr>
        <w:t>JL-</w:t>
      </w:r>
      <w:r>
        <w:rPr>
          <w:rFonts w:ascii="仿宋_GB2312" w:hAnsi="宋体" w:eastAsia="仿宋_GB2312"/>
          <w:spacing w:val="-2"/>
          <w:sz w:val="18"/>
        </w:rPr>
        <w:t>6</w:t>
      </w:r>
      <w:r>
        <w:rPr>
          <w:rFonts w:hint="eastAsia" w:ascii="仿宋_GB2312" w:hAnsi="宋体" w:eastAsia="仿宋_GB2312"/>
          <w:spacing w:val="-2"/>
          <w:sz w:val="18"/>
        </w:rPr>
        <w:t>.</w:t>
      </w:r>
      <w:r>
        <w:rPr>
          <w:rFonts w:ascii="仿宋_GB2312" w:hAnsi="宋体" w:eastAsia="仿宋_GB2312"/>
          <w:spacing w:val="-2"/>
          <w:sz w:val="18"/>
        </w:rPr>
        <w:t>1</w:t>
      </w:r>
      <w:r>
        <w:rPr>
          <w:rFonts w:hint="eastAsia" w:ascii="仿宋_GB2312" w:hAnsi="宋体" w:eastAsia="仿宋_GB2312"/>
          <w:spacing w:val="-2"/>
          <w:sz w:val="18"/>
        </w:rPr>
        <w:t>.</w:t>
      </w:r>
      <w:r>
        <w:rPr>
          <w:rFonts w:ascii="仿宋_GB2312" w:hAnsi="宋体" w:eastAsia="仿宋_GB2312"/>
          <w:spacing w:val="-2"/>
          <w:sz w:val="18"/>
        </w:rPr>
        <w:t>2</w:t>
      </w:r>
      <w:r>
        <w:rPr>
          <w:rFonts w:hint="eastAsia" w:ascii="仿宋_GB2312" w:hAnsi="宋体" w:eastAsia="仿宋_GB2312"/>
          <w:spacing w:val="-2"/>
          <w:sz w:val="18"/>
        </w:rPr>
        <w:t xml:space="preserve">-01   </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
        <w:gridCol w:w="331"/>
        <w:gridCol w:w="492"/>
        <w:gridCol w:w="768"/>
        <w:gridCol w:w="755"/>
        <w:gridCol w:w="882"/>
        <w:gridCol w:w="503"/>
        <w:gridCol w:w="503"/>
        <w:gridCol w:w="503"/>
        <w:gridCol w:w="629"/>
        <w:gridCol w:w="503"/>
        <w:gridCol w:w="629"/>
        <w:gridCol w:w="511"/>
        <w:gridCol w:w="629"/>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trPr>
        <w:tc>
          <w:tcPr>
            <w:tcW w:w="298" w:type="dxa"/>
            <w:vMerge w:val="restart"/>
            <w:noWrap w:val="0"/>
            <w:vAlign w:val="center"/>
          </w:tcPr>
          <w:p>
            <w:pPr>
              <w:jc w:val="center"/>
              <w:rPr>
                <w:rFonts w:hint="eastAsia" w:ascii="仿宋_GB2312" w:eastAsia="仿宋_GB2312"/>
              </w:rPr>
            </w:pPr>
            <w:r>
              <w:rPr>
                <w:rFonts w:hint="eastAsia" w:ascii="仿宋_GB2312" w:eastAsia="仿宋_GB2312"/>
              </w:rPr>
              <w:t>序号</w:t>
            </w:r>
          </w:p>
        </w:tc>
        <w:tc>
          <w:tcPr>
            <w:tcW w:w="823" w:type="dxa"/>
            <w:gridSpan w:val="2"/>
            <w:vMerge w:val="restart"/>
            <w:noWrap w:val="0"/>
            <w:vAlign w:val="center"/>
          </w:tcPr>
          <w:p>
            <w:pPr>
              <w:jc w:val="center"/>
              <w:rPr>
                <w:rFonts w:hint="eastAsia" w:ascii="仿宋_GB2312" w:eastAsia="仿宋_GB2312"/>
              </w:rPr>
            </w:pPr>
            <w:r>
              <w:rPr>
                <w:rFonts w:hint="eastAsia" w:ascii="仿宋_GB2312" w:eastAsia="仿宋_GB2312"/>
              </w:rPr>
              <w:t>活动服务</w:t>
            </w:r>
          </w:p>
        </w:tc>
        <w:tc>
          <w:tcPr>
            <w:tcW w:w="768" w:type="dxa"/>
            <w:vMerge w:val="restart"/>
            <w:noWrap w:val="0"/>
            <w:vAlign w:val="center"/>
          </w:tcPr>
          <w:p>
            <w:pPr>
              <w:jc w:val="center"/>
              <w:rPr>
                <w:rFonts w:hint="eastAsia" w:ascii="仿宋_GB2312" w:eastAsia="仿宋_GB2312"/>
              </w:rPr>
            </w:pPr>
            <w:r>
              <w:rPr>
                <w:rFonts w:hint="eastAsia" w:ascii="仿宋_GB2312" w:eastAsia="仿宋_GB2312"/>
              </w:rPr>
              <w:t>环境因素</w:t>
            </w:r>
          </w:p>
        </w:tc>
        <w:tc>
          <w:tcPr>
            <w:tcW w:w="755" w:type="dxa"/>
            <w:vMerge w:val="restart"/>
            <w:noWrap w:val="0"/>
            <w:vAlign w:val="center"/>
          </w:tcPr>
          <w:p>
            <w:pPr>
              <w:jc w:val="center"/>
              <w:rPr>
                <w:rFonts w:hint="eastAsia" w:ascii="仿宋_GB2312" w:eastAsia="仿宋_GB2312"/>
              </w:rPr>
            </w:pPr>
            <w:r>
              <w:rPr>
                <w:rFonts w:hint="eastAsia" w:ascii="仿宋_GB2312" w:eastAsia="仿宋_GB2312"/>
              </w:rPr>
              <w:t>环境影响</w:t>
            </w:r>
          </w:p>
        </w:tc>
        <w:tc>
          <w:tcPr>
            <w:tcW w:w="882" w:type="dxa"/>
            <w:vMerge w:val="restart"/>
            <w:noWrap w:val="0"/>
            <w:vAlign w:val="center"/>
          </w:tcPr>
          <w:p>
            <w:pPr>
              <w:jc w:val="center"/>
              <w:rPr>
                <w:rFonts w:hint="eastAsia" w:ascii="仿宋_GB2312" w:eastAsia="仿宋_GB2312"/>
              </w:rPr>
            </w:pPr>
            <w:r>
              <w:rPr>
                <w:rFonts w:hint="eastAsia" w:ascii="仿宋_GB2312" w:eastAsia="仿宋_GB2312"/>
              </w:rPr>
              <w:t>时态/状态</w:t>
            </w:r>
          </w:p>
        </w:tc>
        <w:tc>
          <w:tcPr>
            <w:tcW w:w="3781" w:type="dxa"/>
            <w:gridSpan w:val="7"/>
            <w:noWrap w:val="0"/>
            <w:vAlign w:val="center"/>
          </w:tcPr>
          <w:p>
            <w:pPr>
              <w:jc w:val="center"/>
              <w:rPr>
                <w:rFonts w:hint="eastAsia" w:ascii="仿宋_GB2312" w:eastAsia="仿宋_GB2312"/>
              </w:rPr>
            </w:pPr>
            <w:r>
              <w:rPr>
                <w:rFonts w:hint="eastAsia" w:ascii="仿宋_GB2312" w:eastAsia="仿宋_GB2312"/>
              </w:rPr>
              <w:t>评价方法</w:t>
            </w:r>
          </w:p>
        </w:tc>
        <w:tc>
          <w:tcPr>
            <w:tcW w:w="629" w:type="dxa"/>
            <w:vMerge w:val="restart"/>
            <w:noWrap w:val="0"/>
            <w:vAlign w:val="center"/>
          </w:tcPr>
          <w:p>
            <w:pPr>
              <w:jc w:val="center"/>
              <w:rPr>
                <w:rFonts w:hint="eastAsia" w:ascii="仿宋_GB2312" w:eastAsia="仿宋_GB2312"/>
              </w:rPr>
            </w:pPr>
            <w:r>
              <w:rPr>
                <w:rFonts w:hint="eastAsia" w:ascii="仿宋_GB2312" w:eastAsia="仿宋_GB2312"/>
              </w:rPr>
              <w:t>是否重要环境因素</w:t>
            </w:r>
          </w:p>
        </w:tc>
        <w:tc>
          <w:tcPr>
            <w:tcW w:w="2520" w:type="dxa"/>
            <w:vMerge w:val="restart"/>
            <w:noWrap w:val="0"/>
            <w:vAlign w:val="center"/>
          </w:tcPr>
          <w:p>
            <w:pPr>
              <w:jc w:val="center"/>
              <w:rPr>
                <w:rFonts w:hint="eastAsia" w:ascii="仿宋_GB2312" w:eastAsia="仿宋_GB2312"/>
              </w:rPr>
            </w:pPr>
            <w:r>
              <w:rPr>
                <w:rFonts w:hint="eastAsia" w:ascii="仿宋_GB2312" w:eastAsia="仿宋_GB2312"/>
              </w:rPr>
              <w:t>适用的法律法规和其他要求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298" w:type="dxa"/>
            <w:vMerge w:val="continue"/>
            <w:tcBorders>
              <w:bottom w:val="single" w:color="auto" w:sz="4" w:space="0"/>
            </w:tcBorders>
            <w:noWrap w:val="0"/>
            <w:vAlign w:val="center"/>
          </w:tcPr>
          <w:p>
            <w:pPr>
              <w:jc w:val="center"/>
              <w:rPr>
                <w:rFonts w:ascii="仿宋_GB2312" w:eastAsia="仿宋_GB2312"/>
                <w:sz w:val="24"/>
              </w:rPr>
            </w:pPr>
          </w:p>
        </w:tc>
        <w:tc>
          <w:tcPr>
            <w:tcW w:w="823" w:type="dxa"/>
            <w:gridSpan w:val="2"/>
            <w:vMerge w:val="continue"/>
            <w:tcBorders>
              <w:bottom w:val="single" w:color="auto" w:sz="4" w:space="0"/>
            </w:tcBorders>
            <w:noWrap w:val="0"/>
            <w:vAlign w:val="center"/>
          </w:tcPr>
          <w:p>
            <w:pPr>
              <w:jc w:val="center"/>
              <w:rPr>
                <w:rFonts w:ascii="仿宋_GB2312" w:eastAsia="仿宋_GB2312"/>
                <w:sz w:val="24"/>
              </w:rPr>
            </w:pPr>
          </w:p>
        </w:tc>
        <w:tc>
          <w:tcPr>
            <w:tcW w:w="768" w:type="dxa"/>
            <w:vMerge w:val="continue"/>
            <w:tcBorders>
              <w:bottom w:val="single" w:color="auto" w:sz="4" w:space="0"/>
            </w:tcBorders>
            <w:noWrap w:val="0"/>
            <w:vAlign w:val="center"/>
          </w:tcPr>
          <w:p>
            <w:pPr>
              <w:jc w:val="center"/>
              <w:rPr>
                <w:rFonts w:ascii="仿宋_GB2312" w:eastAsia="仿宋_GB2312"/>
                <w:sz w:val="24"/>
              </w:rPr>
            </w:pPr>
          </w:p>
        </w:tc>
        <w:tc>
          <w:tcPr>
            <w:tcW w:w="755" w:type="dxa"/>
            <w:vMerge w:val="continue"/>
            <w:tcBorders>
              <w:bottom w:val="single" w:color="auto" w:sz="4" w:space="0"/>
            </w:tcBorders>
            <w:noWrap w:val="0"/>
            <w:vAlign w:val="center"/>
          </w:tcPr>
          <w:p>
            <w:pPr>
              <w:jc w:val="center"/>
              <w:rPr>
                <w:rFonts w:ascii="仿宋_GB2312" w:eastAsia="仿宋_GB2312"/>
                <w:sz w:val="24"/>
              </w:rPr>
            </w:pPr>
          </w:p>
        </w:tc>
        <w:tc>
          <w:tcPr>
            <w:tcW w:w="882" w:type="dxa"/>
            <w:vMerge w:val="continue"/>
            <w:tcBorders>
              <w:bottom w:val="single" w:color="auto" w:sz="4" w:space="0"/>
            </w:tcBorders>
            <w:noWrap w:val="0"/>
            <w:vAlign w:val="center"/>
          </w:tcPr>
          <w:p>
            <w:pPr>
              <w:jc w:val="center"/>
              <w:rPr>
                <w:rFonts w:ascii="仿宋_GB2312" w:eastAsia="仿宋_GB2312"/>
                <w:sz w:val="24"/>
              </w:rPr>
            </w:pPr>
          </w:p>
        </w:tc>
        <w:tc>
          <w:tcPr>
            <w:tcW w:w="503" w:type="dxa"/>
            <w:tcBorders>
              <w:bottom w:val="single" w:color="auto" w:sz="4" w:space="0"/>
            </w:tcBorders>
            <w:noWrap w:val="0"/>
            <w:vAlign w:val="center"/>
          </w:tcPr>
          <w:p>
            <w:pPr>
              <w:jc w:val="center"/>
              <w:rPr>
                <w:rFonts w:hint="eastAsia" w:ascii="仿宋_GB2312" w:eastAsia="仿宋_GB2312"/>
              </w:rPr>
            </w:pPr>
            <w:r>
              <w:rPr>
                <w:rFonts w:hint="eastAsia" w:ascii="仿宋_GB2312" w:eastAsia="仿宋_GB2312"/>
              </w:rPr>
              <w:t>影响</w:t>
            </w:r>
          </w:p>
          <w:p>
            <w:pPr>
              <w:jc w:val="center"/>
              <w:rPr>
                <w:rFonts w:hint="eastAsia" w:ascii="仿宋_GB2312" w:eastAsia="仿宋_GB2312"/>
              </w:rPr>
            </w:pPr>
            <w:r>
              <w:rPr>
                <w:rFonts w:hint="eastAsia" w:ascii="仿宋_GB2312" w:eastAsia="仿宋_GB2312"/>
              </w:rPr>
              <w:t>范围</w:t>
            </w:r>
          </w:p>
        </w:tc>
        <w:tc>
          <w:tcPr>
            <w:tcW w:w="503" w:type="dxa"/>
            <w:tcBorders>
              <w:bottom w:val="single" w:color="auto" w:sz="4" w:space="0"/>
            </w:tcBorders>
            <w:noWrap w:val="0"/>
            <w:vAlign w:val="center"/>
          </w:tcPr>
          <w:p>
            <w:pPr>
              <w:jc w:val="center"/>
              <w:rPr>
                <w:rFonts w:hint="eastAsia" w:ascii="仿宋_GB2312" w:eastAsia="仿宋_GB2312"/>
              </w:rPr>
            </w:pPr>
            <w:r>
              <w:rPr>
                <w:rFonts w:hint="eastAsia" w:ascii="仿宋_GB2312" w:eastAsia="仿宋_GB2312"/>
              </w:rPr>
              <w:t>影响</w:t>
            </w:r>
          </w:p>
          <w:p>
            <w:pPr>
              <w:jc w:val="center"/>
              <w:rPr>
                <w:rFonts w:hint="eastAsia" w:ascii="仿宋_GB2312" w:eastAsia="仿宋_GB2312"/>
              </w:rPr>
            </w:pPr>
            <w:r>
              <w:rPr>
                <w:rFonts w:hint="eastAsia" w:ascii="仿宋_GB2312" w:eastAsia="仿宋_GB2312"/>
              </w:rPr>
              <w:t>程度</w:t>
            </w:r>
          </w:p>
        </w:tc>
        <w:tc>
          <w:tcPr>
            <w:tcW w:w="503" w:type="dxa"/>
            <w:tcBorders>
              <w:bottom w:val="single" w:color="auto" w:sz="4" w:space="0"/>
            </w:tcBorders>
            <w:noWrap w:val="0"/>
            <w:vAlign w:val="center"/>
          </w:tcPr>
          <w:p>
            <w:pPr>
              <w:jc w:val="center"/>
              <w:rPr>
                <w:rFonts w:hint="eastAsia" w:ascii="仿宋_GB2312" w:eastAsia="仿宋_GB2312"/>
              </w:rPr>
            </w:pPr>
            <w:r>
              <w:rPr>
                <w:rFonts w:hint="eastAsia" w:ascii="仿宋_GB2312" w:eastAsia="仿宋_GB2312"/>
              </w:rPr>
              <w:t>发生</w:t>
            </w:r>
          </w:p>
          <w:p>
            <w:pPr>
              <w:jc w:val="center"/>
              <w:rPr>
                <w:rFonts w:hint="eastAsia" w:ascii="仿宋_GB2312" w:eastAsia="仿宋_GB2312"/>
              </w:rPr>
            </w:pPr>
            <w:r>
              <w:rPr>
                <w:rFonts w:hint="eastAsia" w:ascii="仿宋_GB2312" w:eastAsia="仿宋_GB2312"/>
              </w:rPr>
              <w:t>频率</w:t>
            </w:r>
          </w:p>
        </w:tc>
        <w:tc>
          <w:tcPr>
            <w:tcW w:w="629" w:type="dxa"/>
            <w:tcBorders>
              <w:bottom w:val="single" w:color="auto" w:sz="4" w:space="0"/>
            </w:tcBorders>
            <w:noWrap w:val="0"/>
            <w:vAlign w:val="center"/>
          </w:tcPr>
          <w:p>
            <w:pPr>
              <w:jc w:val="center"/>
              <w:rPr>
                <w:rFonts w:hint="eastAsia" w:ascii="仿宋_GB2312" w:eastAsia="仿宋_GB2312"/>
              </w:rPr>
            </w:pPr>
            <w:r>
              <w:rPr>
                <w:rFonts w:hint="eastAsia" w:ascii="仿宋_GB2312" w:eastAsia="仿宋_GB2312"/>
              </w:rPr>
              <w:t>社区关注程度</w:t>
            </w:r>
          </w:p>
        </w:tc>
        <w:tc>
          <w:tcPr>
            <w:tcW w:w="503" w:type="dxa"/>
            <w:tcBorders>
              <w:bottom w:val="single" w:color="auto" w:sz="4" w:space="0"/>
            </w:tcBorders>
            <w:noWrap w:val="0"/>
            <w:vAlign w:val="center"/>
          </w:tcPr>
          <w:p>
            <w:pPr>
              <w:jc w:val="center"/>
              <w:rPr>
                <w:rFonts w:hint="eastAsia" w:ascii="仿宋_GB2312" w:eastAsia="仿宋_GB2312"/>
              </w:rPr>
            </w:pPr>
            <w:r>
              <w:rPr>
                <w:rFonts w:hint="eastAsia" w:ascii="仿宋_GB2312" w:eastAsia="仿宋_GB2312"/>
              </w:rPr>
              <w:t>影响</w:t>
            </w:r>
          </w:p>
          <w:p>
            <w:pPr>
              <w:jc w:val="center"/>
              <w:rPr>
                <w:rFonts w:hint="eastAsia" w:ascii="仿宋_GB2312" w:eastAsia="仿宋_GB2312"/>
              </w:rPr>
            </w:pPr>
            <w:r>
              <w:rPr>
                <w:rFonts w:hint="eastAsia" w:ascii="仿宋_GB2312" w:eastAsia="仿宋_GB2312"/>
              </w:rPr>
              <w:t>周期</w:t>
            </w:r>
          </w:p>
        </w:tc>
        <w:tc>
          <w:tcPr>
            <w:tcW w:w="629" w:type="dxa"/>
            <w:tcBorders>
              <w:bottom w:val="single" w:color="auto" w:sz="4" w:space="0"/>
            </w:tcBorders>
            <w:noWrap w:val="0"/>
            <w:vAlign w:val="center"/>
          </w:tcPr>
          <w:p>
            <w:pPr>
              <w:jc w:val="center"/>
              <w:rPr>
                <w:rFonts w:hint="eastAsia" w:ascii="仿宋_GB2312" w:eastAsia="仿宋_GB2312"/>
              </w:rPr>
            </w:pPr>
            <w:r>
              <w:rPr>
                <w:rFonts w:hint="eastAsia" w:ascii="仿宋_GB2312" w:eastAsia="仿宋_GB2312"/>
              </w:rPr>
              <w:t>法规</w:t>
            </w:r>
          </w:p>
          <w:p>
            <w:pPr>
              <w:jc w:val="center"/>
              <w:rPr>
                <w:rFonts w:hint="eastAsia" w:ascii="仿宋_GB2312" w:eastAsia="仿宋_GB2312"/>
              </w:rPr>
            </w:pPr>
            <w:r>
              <w:rPr>
                <w:rFonts w:hint="eastAsia" w:ascii="仿宋_GB2312" w:eastAsia="仿宋_GB2312"/>
              </w:rPr>
              <w:t>符合性</w:t>
            </w:r>
          </w:p>
        </w:tc>
        <w:tc>
          <w:tcPr>
            <w:tcW w:w="511" w:type="dxa"/>
            <w:tcBorders>
              <w:bottom w:val="single" w:color="auto" w:sz="4" w:space="0"/>
            </w:tcBorders>
            <w:noWrap w:val="0"/>
            <w:vAlign w:val="center"/>
          </w:tcPr>
          <w:p>
            <w:pPr>
              <w:jc w:val="center"/>
              <w:rPr>
                <w:rFonts w:hint="eastAsia" w:ascii="仿宋_GB2312" w:eastAsia="仿宋_GB2312"/>
              </w:rPr>
            </w:pPr>
            <w:r>
              <w:rPr>
                <w:rFonts w:hint="eastAsia" w:ascii="仿宋_GB2312" w:eastAsia="仿宋_GB2312"/>
              </w:rPr>
              <w:t>评价分</w:t>
            </w:r>
          </w:p>
        </w:tc>
        <w:tc>
          <w:tcPr>
            <w:tcW w:w="629" w:type="dxa"/>
            <w:vMerge w:val="continue"/>
            <w:tcBorders>
              <w:bottom w:val="single" w:color="auto" w:sz="4" w:space="0"/>
            </w:tcBorders>
            <w:noWrap w:val="0"/>
            <w:vAlign w:val="center"/>
          </w:tcPr>
          <w:p>
            <w:pPr>
              <w:jc w:val="center"/>
              <w:rPr>
                <w:rFonts w:ascii="仿宋_GB2312" w:eastAsia="仿宋_GB2312"/>
                <w:sz w:val="15"/>
              </w:rPr>
            </w:pPr>
          </w:p>
        </w:tc>
        <w:tc>
          <w:tcPr>
            <w:tcW w:w="2520" w:type="dxa"/>
            <w:vMerge w:val="continue"/>
            <w:tcBorders>
              <w:bottom w:val="single" w:color="auto" w:sz="4" w:space="0"/>
            </w:tcBorders>
            <w:noWrap w:val="0"/>
            <w:vAlign w:val="center"/>
          </w:tcPr>
          <w:p>
            <w:pPr>
              <w:jc w:val="center"/>
              <w:rPr>
                <w:rFonts w:ascii="仿宋_GB2312" w:eastAsia="仿宋_GB2312"/>
                <w:sz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exact"/>
        </w:trPr>
        <w:tc>
          <w:tcPr>
            <w:tcW w:w="298" w:type="dxa"/>
            <w:noWrap w:val="0"/>
            <w:vAlign w:val="center"/>
          </w:tcPr>
          <w:p>
            <w:pPr>
              <w:jc w:val="center"/>
              <w:rPr>
                <w:rFonts w:hint="eastAsia" w:ascii="仿宋_GB2312" w:eastAsia="仿宋_GB2312"/>
              </w:rPr>
            </w:pPr>
            <w:r>
              <w:rPr>
                <w:rFonts w:hint="eastAsia" w:ascii="仿宋_GB2312" w:eastAsia="仿宋_GB2312"/>
              </w:rPr>
              <w:t>22</w:t>
            </w:r>
          </w:p>
        </w:tc>
        <w:tc>
          <w:tcPr>
            <w:tcW w:w="331" w:type="dxa"/>
            <w:vMerge w:val="restart"/>
            <w:noWrap w:val="0"/>
            <w:vAlign w:val="center"/>
          </w:tcPr>
          <w:p>
            <w:pPr>
              <w:jc w:val="center"/>
              <w:rPr>
                <w:rFonts w:hint="eastAsia" w:ascii="仿宋_GB2312" w:eastAsia="仿宋_GB2312"/>
              </w:rPr>
            </w:pPr>
            <w:r>
              <w:rPr>
                <w:rFonts w:hint="eastAsia" w:ascii="仿宋_GB2312" w:eastAsia="仿宋_GB2312"/>
              </w:rPr>
              <w:t>公司办公区管理</w:t>
            </w:r>
          </w:p>
        </w:tc>
        <w:tc>
          <w:tcPr>
            <w:tcW w:w="492" w:type="dxa"/>
            <w:vMerge w:val="restart"/>
            <w:noWrap w:val="0"/>
            <w:vAlign w:val="center"/>
          </w:tcPr>
          <w:p>
            <w:pPr>
              <w:jc w:val="center"/>
              <w:rPr>
                <w:rFonts w:hint="eastAsia" w:ascii="仿宋_GB2312" w:eastAsia="仿宋_GB2312"/>
              </w:rPr>
            </w:pPr>
            <w:r>
              <w:rPr>
                <w:rFonts w:hint="eastAsia" w:ascii="仿宋_GB2312" w:eastAsia="仿宋_GB2312"/>
              </w:rPr>
              <w:t>卫</w:t>
            </w:r>
          </w:p>
          <w:p>
            <w:pPr>
              <w:jc w:val="center"/>
              <w:rPr>
                <w:rFonts w:hint="eastAsia" w:ascii="仿宋_GB2312" w:eastAsia="仿宋_GB2312"/>
              </w:rPr>
            </w:pPr>
            <w:r>
              <w:rPr>
                <w:rFonts w:hint="eastAsia" w:ascii="仿宋_GB2312" w:eastAsia="仿宋_GB2312"/>
              </w:rPr>
              <w:t>生</w:t>
            </w:r>
          </w:p>
          <w:p>
            <w:pPr>
              <w:jc w:val="center"/>
              <w:rPr>
                <w:rFonts w:hint="eastAsia" w:ascii="仿宋_GB2312" w:eastAsia="仿宋_GB2312"/>
              </w:rPr>
            </w:pPr>
            <w:r>
              <w:rPr>
                <w:rFonts w:hint="eastAsia" w:ascii="仿宋_GB2312" w:eastAsia="仿宋_GB2312"/>
              </w:rPr>
              <w:t>间</w:t>
            </w:r>
          </w:p>
        </w:tc>
        <w:tc>
          <w:tcPr>
            <w:tcW w:w="768" w:type="dxa"/>
            <w:noWrap w:val="0"/>
            <w:vAlign w:val="center"/>
          </w:tcPr>
          <w:p>
            <w:pPr>
              <w:rPr>
                <w:rFonts w:hint="eastAsia"/>
              </w:rPr>
            </w:pPr>
            <w:r>
              <w:rPr>
                <w:rFonts w:hint="eastAsia"/>
              </w:rPr>
              <w:t>电消耗</w:t>
            </w:r>
          </w:p>
        </w:tc>
        <w:tc>
          <w:tcPr>
            <w:tcW w:w="755" w:type="dxa"/>
            <w:noWrap w:val="0"/>
            <w:vAlign w:val="center"/>
          </w:tcPr>
          <w:p>
            <w:pPr>
              <w:jc w:val="center"/>
              <w:rPr>
                <w:rFonts w:hint="eastAsia" w:ascii="仿宋_GB2312" w:eastAsia="仿宋_GB2312"/>
              </w:rPr>
            </w:pPr>
            <w:r>
              <w:rPr>
                <w:rFonts w:hint="eastAsia" w:ascii="仿宋_GB2312" w:eastAsia="仿宋_GB2312"/>
              </w:rPr>
              <w:t>能源消耗</w:t>
            </w:r>
          </w:p>
        </w:tc>
        <w:tc>
          <w:tcPr>
            <w:tcW w:w="882" w:type="dxa"/>
            <w:noWrap w:val="0"/>
            <w:vAlign w:val="center"/>
          </w:tcPr>
          <w:p>
            <w:pPr>
              <w:jc w:val="center"/>
              <w:rPr>
                <w:rFonts w:hint="eastAsia" w:ascii="仿宋_GB2312" w:eastAsia="仿宋_GB2312"/>
              </w:rPr>
            </w:pPr>
            <w:r>
              <w:rPr>
                <w:rFonts w:hint="eastAsia" w:ascii="仿宋_GB2312" w:eastAsia="仿宋_GB2312"/>
              </w:rPr>
              <w:t>现在/正常</w:t>
            </w:r>
          </w:p>
        </w:tc>
        <w:tc>
          <w:tcPr>
            <w:tcW w:w="503" w:type="dxa"/>
            <w:noWrap w:val="0"/>
            <w:vAlign w:val="center"/>
          </w:tcPr>
          <w:p>
            <w:pPr>
              <w:jc w:val="center"/>
              <w:rPr>
                <w:rFonts w:hint="eastAsia"/>
              </w:rPr>
            </w:pPr>
            <w:r>
              <w:rPr>
                <w:rFonts w:hint="eastAsia"/>
              </w:rPr>
              <w:t>4</w:t>
            </w:r>
          </w:p>
        </w:tc>
        <w:tc>
          <w:tcPr>
            <w:tcW w:w="503" w:type="dxa"/>
            <w:noWrap w:val="0"/>
            <w:vAlign w:val="center"/>
          </w:tcPr>
          <w:p>
            <w:pPr>
              <w:jc w:val="center"/>
              <w:rPr>
                <w:rFonts w:hint="eastAsia"/>
                <w:sz w:val="24"/>
              </w:rPr>
            </w:pPr>
            <w:r>
              <w:rPr>
                <w:rFonts w:hint="eastAsia"/>
                <w:sz w:val="24"/>
              </w:rPr>
              <w:t>4</w:t>
            </w:r>
          </w:p>
        </w:tc>
        <w:tc>
          <w:tcPr>
            <w:tcW w:w="503" w:type="dxa"/>
            <w:noWrap w:val="0"/>
            <w:vAlign w:val="center"/>
          </w:tcPr>
          <w:p>
            <w:pPr>
              <w:jc w:val="center"/>
              <w:rPr>
                <w:rFonts w:hint="eastAsia"/>
                <w:sz w:val="24"/>
              </w:rPr>
            </w:pPr>
            <w:r>
              <w:rPr>
                <w:rFonts w:hint="eastAsia"/>
                <w:sz w:val="24"/>
              </w:rPr>
              <w:t>4</w:t>
            </w:r>
          </w:p>
        </w:tc>
        <w:tc>
          <w:tcPr>
            <w:tcW w:w="629" w:type="dxa"/>
            <w:noWrap w:val="0"/>
            <w:vAlign w:val="center"/>
          </w:tcPr>
          <w:p>
            <w:pPr>
              <w:jc w:val="center"/>
              <w:rPr>
                <w:rFonts w:hint="eastAsia"/>
                <w:sz w:val="24"/>
              </w:rPr>
            </w:pPr>
            <w:r>
              <w:rPr>
                <w:rFonts w:hint="eastAsia"/>
                <w:sz w:val="24"/>
              </w:rPr>
              <w:t>1</w:t>
            </w:r>
          </w:p>
        </w:tc>
        <w:tc>
          <w:tcPr>
            <w:tcW w:w="503" w:type="dxa"/>
            <w:noWrap w:val="0"/>
            <w:vAlign w:val="center"/>
          </w:tcPr>
          <w:p>
            <w:pPr>
              <w:jc w:val="center"/>
              <w:rPr>
                <w:rFonts w:hint="eastAsia" w:ascii="仿宋_GB2312" w:eastAsia="仿宋_GB2312"/>
                <w:sz w:val="24"/>
              </w:rPr>
            </w:pPr>
            <w:r>
              <w:rPr>
                <w:rFonts w:hint="eastAsia" w:ascii="仿宋_GB2312" w:eastAsia="仿宋_GB2312"/>
                <w:sz w:val="24"/>
              </w:rPr>
              <w:t>4</w:t>
            </w:r>
          </w:p>
        </w:tc>
        <w:tc>
          <w:tcPr>
            <w:tcW w:w="629" w:type="dxa"/>
            <w:noWrap w:val="0"/>
            <w:vAlign w:val="center"/>
          </w:tcPr>
          <w:p>
            <w:pPr>
              <w:jc w:val="center"/>
              <w:rPr>
                <w:rFonts w:hint="eastAsia" w:ascii="仿宋_GB2312" w:eastAsia="仿宋_GB2312"/>
                <w:sz w:val="24"/>
              </w:rPr>
            </w:pPr>
            <w:r>
              <w:rPr>
                <w:rFonts w:hint="eastAsia" w:ascii="仿宋_GB2312" w:eastAsia="仿宋_GB2312"/>
                <w:sz w:val="24"/>
              </w:rPr>
              <w:t>1</w:t>
            </w:r>
          </w:p>
        </w:tc>
        <w:tc>
          <w:tcPr>
            <w:tcW w:w="511" w:type="dxa"/>
            <w:noWrap w:val="0"/>
            <w:vAlign w:val="center"/>
          </w:tcPr>
          <w:p>
            <w:pPr>
              <w:jc w:val="center"/>
              <w:rPr>
                <w:rFonts w:hint="eastAsia" w:ascii="仿宋_GB2312" w:eastAsia="仿宋_GB2312"/>
                <w:sz w:val="24"/>
              </w:rPr>
            </w:pPr>
            <w:r>
              <w:rPr>
                <w:rFonts w:hint="eastAsia" w:ascii="仿宋_GB2312" w:eastAsia="仿宋_GB2312"/>
                <w:sz w:val="24"/>
              </w:rPr>
              <w:t>18</w:t>
            </w:r>
          </w:p>
        </w:tc>
        <w:tc>
          <w:tcPr>
            <w:tcW w:w="629" w:type="dxa"/>
            <w:noWrap w:val="0"/>
            <w:vAlign w:val="center"/>
          </w:tcPr>
          <w:p>
            <w:pPr>
              <w:jc w:val="center"/>
              <w:rPr>
                <w:sz w:val="24"/>
              </w:rPr>
            </w:pPr>
            <w:r>
              <w:rPr>
                <w:rFonts w:hint="eastAsia" w:ascii="仿宋_GB2312" w:eastAsia="仿宋_GB2312"/>
                <w:sz w:val="24"/>
              </w:rPr>
              <w:t>否</w:t>
            </w:r>
          </w:p>
        </w:tc>
        <w:tc>
          <w:tcPr>
            <w:tcW w:w="2520" w:type="dxa"/>
            <w:noWrap w:val="0"/>
            <w:vAlign w:val="center"/>
          </w:tcPr>
          <w:p>
            <w:pPr>
              <w:rPr>
                <w:rFonts w:ascii="宋体" w:hAnsi="宋体"/>
              </w:rPr>
            </w:pPr>
            <w:r>
              <w:rPr>
                <w:rFonts w:hint="eastAsia" w:ascii="宋体" w:hAnsi="宋体"/>
              </w:rPr>
              <w:t xml:space="preserve"> 〈中华人民共和国节约能源法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exact"/>
        </w:trPr>
        <w:tc>
          <w:tcPr>
            <w:tcW w:w="298" w:type="dxa"/>
            <w:noWrap w:val="0"/>
            <w:vAlign w:val="center"/>
          </w:tcPr>
          <w:p>
            <w:pPr>
              <w:jc w:val="center"/>
              <w:rPr>
                <w:rFonts w:hint="eastAsia" w:ascii="仿宋_GB2312" w:eastAsia="仿宋_GB2312"/>
              </w:rPr>
            </w:pPr>
            <w:r>
              <w:rPr>
                <w:rFonts w:hint="eastAsia" w:ascii="仿宋_GB2312" w:eastAsia="仿宋_GB2312"/>
              </w:rPr>
              <w:t>23</w:t>
            </w:r>
          </w:p>
        </w:tc>
        <w:tc>
          <w:tcPr>
            <w:tcW w:w="331" w:type="dxa"/>
            <w:vMerge w:val="continue"/>
            <w:noWrap w:val="0"/>
            <w:vAlign w:val="center"/>
          </w:tcPr>
          <w:p>
            <w:pPr>
              <w:jc w:val="center"/>
              <w:rPr>
                <w:rFonts w:ascii="仿宋_GB2312" w:eastAsia="仿宋_GB2312"/>
              </w:rPr>
            </w:pPr>
          </w:p>
        </w:tc>
        <w:tc>
          <w:tcPr>
            <w:tcW w:w="492" w:type="dxa"/>
            <w:vMerge w:val="continue"/>
            <w:noWrap w:val="0"/>
            <w:vAlign w:val="center"/>
          </w:tcPr>
          <w:p>
            <w:pPr>
              <w:jc w:val="center"/>
              <w:rPr>
                <w:rFonts w:hint="eastAsia" w:ascii="仿宋_GB2312" w:eastAsia="仿宋_GB2312"/>
              </w:rPr>
            </w:pPr>
          </w:p>
        </w:tc>
        <w:tc>
          <w:tcPr>
            <w:tcW w:w="768" w:type="dxa"/>
            <w:noWrap w:val="0"/>
            <w:vAlign w:val="center"/>
          </w:tcPr>
          <w:p>
            <w:pPr>
              <w:rPr>
                <w:rFonts w:hint="eastAsia"/>
              </w:rPr>
            </w:pPr>
            <w:r>
              <w:rPr>
                <w:rFonts w:hint="eastAsia"/>
              </w:rPr>
              <w:t>废水排放</w:t>
            </w:r>
          </w:p>
        </w:tc>
        <w:tc>
          <w:tcPr>
            <w:tcW w:w="755" w:type="dxa"/>
            <w:noWrap w:val="0"/>
            <w:vAlign w:val="center"/>
          </w:tcPr>
          <w:p>
            <w:pPr>
              <w:jc w:val="center"/>
              <w:rPr>
                <w:rFonts w:hint="eastAsia" w:ascii="仿宋_GB2312" w:eastAsia="仿宋_GB2312"/>
              </w:rPr>
            </w:pPr>
            <w:r>
              <w:rPr>
                <w:rFonts w:hint="eastAsia" w:ascii="仿宋_GB2312" w:eastAsia="仿宋_GB2312"/>
              </w:rPr>
              <w:t>污染水体</w:t>
            </w:r>
          </w:p>
        </w:tc>
        <w:tc>
          <w:tcPr>
            <w:tcW w:w="882" w:type="dxa"/>
            <w:noWrap w:val="0"/>
            <w:vAlign w:val="center"/>
          </w:tcPr>
          <w:p>
            <w:pPr>
              <w:jc w:val="center"/>
              <w:rPr>
                <w:rFonts w:hint="eastAsia" w:ascii="仿宋_GB2312" w:eastAsia="仿宋_GB2312"/>
                <w:sz w:val="24"/>
              </w:rPr>
            </w:pPr>
            <w:r>
              <w:rPr>
                <w:rFonts w:hint="eastAsia" w:ascii="仿宋_GB2312" w:eastAsia="仿宋_GB2312"/>
              </w:rPr>
              <w:t>现在/正常</w:t>
            </w:r>
          </w:p>
        </w:tc>
        <w:tc>
          <w:tcPr>
            <w:tcW w:w="503" w:type="dxa"/>
            <w:noWrap w:val="0"/>
            <w:vAlign w:val="center"/>
          </w:tcPr>
          <w:p>
            <w:pPr>
              <w:jc w:val="center"/>
              <w:rPr>
                <w:rFonts w:hint="eastAsia"/>
                <w:sz w:val="24"/>
              </w:rPr>
            </w:pPr>
            <w:r>
              <w:rPr>
                <w:rFonts w:hint="eastAsia"/>
                <w:sz w:val="24"/>
              </w:rPr>
              <w:t>4</w:t>
            </w:r>
          </w:p>
        </w:tc>
        <w:tc>
          <w:tcPr>
            <w:tcW w:w="503" w:type="dxa"/>
            <w:noWrap w:val="0"/>
            <w:vAlign w:val="center"/>
          </w:tcPr>
          <w:p>
            <w:pPr>
              <w:jc w:val="center"/>
              <w:rPr>
                <w:rFonts w:hint="eastAsia"/>
                <w:sz w:val="24"/>
              </w:rPr>
            </w:pPr>
            <w:r>
              <w:rPr>
                <w:rFonts w:hint="eastAsia"/>
                <w:sz w:val="24"/>
              </w:rPr>
              <w:t>4</w:t>
            </w:r>
          </w:p>
        </w:tc>
        <w:tc>
          <w:tcPr>
            <w:tcW w:w="503" w:type="dxa"/>
            <w:noWrap w:val="0"/>
            <w:vAlign w:val="center"/>
          </w:tcPr>
          <w:p>
            <w:pPr>
              <w:jc w:val="center"/>
              <w:rPr>
                <w:rFonts w:hint="eastAsia"/>
                <w:sz w:val="24"/>
              </w:rPr>
            </w:pPr>
            <w:r>
              <w:rPr>
                <w:rFonts w:hint="eastAsia"/>
                <w:sz w:val="24"/>
              </w:rPr>
              <w:t>4</w:t>
            </w:r>
          </w:p>
        </w:tc>
        <w:tc>
          <w:tcPr>
            <w:tcW w:w="629" w:type="dxa"/>
            <w:noWrap w:val="0"/>
            <w:vAlign w:val="center"/>
          </w:tcPr>
          <w:p>
            <w:pPr>
              <w:jc w:val="center"/>
              <w:rPr>
                <w:rFonts w:hint="eastAsia"/>
                <w:sz w:val="24"/>
              </w:rPr>
            </w:pPr>
            <w:r>
              <w:rPr>
                <w:rFonts w:hint="eastAsia"/>
                <w:sz w:val="24"/>
              </w:rPr>
              <w:t>1</w:t>
            </w:r>
          </w:p>
        </w:tc>
        <w:tc>
          <w:tcPr>
            <w:tcW w:w="503" w:type="dxa"/>
            <w:noWrap w:val="0"/>
            <w:vAlign w:val="center"/>
          </w:tcPr>
          <w:p>
            <w:pPr>
              <w:jc w:val="center"/>
              <w:rPr>
                <w:rFonts w:hint="eastAsia"/>
                <w:sz w:val="24"/>
              </w:rPr>
            </w:pPr>
            <w:r>
              <w:rPr>
                <w:rFonts w:hint="eastAsia"/>
                <w:sz w:val="24"/>
              </w:rPr>
              <w:t>4</w:t>
            </w:r>
          </w:p>
        </w:tc>
        <w:tc>
          <w:tcPr>
            <w:tcW w:w="629" w:type="dxa"/>
            <w:noWrap w:val="0"/>
            <w:vAlign w:val="center"/>
          </w:tcPr>
          <w:p>
            <w:pPr>
              <w:jc w:val="center"/>
              <w:rPr>
                <w:rFonts w:hint="eastAsia" w:ascii="仿宋_GB2312" w:eastAsia="仿宋_GB2312"/>
                <w:sz w:val="24"/>
              </w:rPr>
            </w:pPr>
            <w:r>
              <w:rPr>
                <w:rFonts w:hint="eastAsia" w:ascii="仿宋_GB2312" w:eastAsia="仿宋_GB2312"/>
                <w:sz w:val="24"/>
              </w:rPr>
              <w:t>1</w:t>
            </w:r>
          </w:p>
        </w:tc>
        <w:tc>
          <w:tcPr>
            <w:tcW w:w="511" w:type="dxa"/>
            <w:noWrap w:val="0"/>
            <w:vAlign w:val="center"/>
          </w:tcPr>
          <w:p>
            <w:pPr>
              <w:jc w:val="center"/>
              <w:rPr>
                <w:rFonts w:hint="eastAsia" w:ascii="仿宋_GB2312" w:eastAsia="仿宋_GB2312"/>
                <w:sz w:val="24"/>
              </w:rPr>
            </w:pPr>
            <w:r>
              <w:rPr>
                <w:rFonts w:hint="eastAsia" w:ascii="仿宋_GB2312" w:eastAsia="仿宋_GB2312"/>
                <w:sz w:val="24"/>
              </w:rPr>
              <w:t>18</w:t>
            </w:r>
          </w:p>
        </w:tc>
        <w:tc>
          <w:tcPr>
            <w:tcW w:w="629" w:type="dxa"/>
            <w:noWrap w:val="0"/>
            <w:vAlign w:val="center"/>
          </w:tcPr>
          <w:p>
            <w:pPr>
              <w:jc w:val="center"/>
              <w:rPr>
                <w:sz w:val="24"/>
              </w:rPr>
            </w:pPr>
            <w:r>
              <w:rPr>
                <w:rFonts w:hint="eastAsia" w:ascii="仿宋_GB2312" w:eastAsia="仿宋_GB2312"/>
                <w:sz w:val="24"/>
              </w:rPr>
              <w:t>否</w:t>
            </w:r>
          </w:p>
        </w:tc>
        <w:tc>
          <w:tcPr>
            <w:tcW w:w="2520" w:type="dxa"/>
            <w:noWrap w:val="0"/>
            <w:vAlign w:val="center"/>
          </w:tcPr>
          <w:p>
            <w:pPr>
              <w:rPr>
                <w:rFonts w:hint="eastAsia" w:ascii="宋体" w:hAnsi="宋体"/>
              </w:rPr>
            </w:pPr>
            <w:r>
              <w:rPr>
                <w:rFonts w:hint="eastAsia" w:ascii="宋体" w:hAnsi="宋体"/>
              </w:rPr>
              <w:t>〈中华人民共和国水污染防治法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exact"/>
        </w:trPr>
        <w:tc>
          <w:tcPr>
            <w:tcW w:w="298" w:type="dxa"/>
            <w:noWrap w:val="0"/>
            <w:vAlign w:val="center"/>
          </w:tcPr>
          <w:p>
            <w:pPr>
              <w:jc w:val="center"/>
              <w:rPr>
                <w:rFonts w:hint="eastAsia" w:ascii="仿宋_GB2312" w:eastAsia="仿宋_GB2312"/>
              </w:rPr>
            </w:pPr>
            <w:r>
              <w:rPr>
                <w:rFonts w:hint="eastAsia" w:ascii="仿宋_GB2312" w:eastAsia="仿宋_GB2312"/>
              </w:rPr>
              <w:t>24</w:t>
            </w:r>
          </w:p>
        </w:tc>
        <w:tc>
          <w:tcPr>
            <w:tcW w:w="331" w:type="dxa"/>
            <w:vMerge w:val="continue"/>
            <w:noWrap w:val="0"/>
            <w:vAlign w:val="center"/>
          </w:tcPr>
          <w:p>
            <w:pPr>
              <w:jc w:val="center"/>
              <w:rPr>
                <w:rFonts w:ascii="仿宋_GB2312" w:eastAsia="仿宋_GB2312"/>
              </w:rPr>
            </w:pPr>
          </w:p>
        </w:tc>
        <w:tc>
          <w:tcPr>
            <w:tcW w:w="492" w:type="dxa"/>
            <w:vMerge w:val="continue"/>
            <w:noWrap w:val="0"/>
            <w:vAlign w:val="center"/>
          </w:tcPr>
          <w:p>
            <w:pPr>
              <w:jc w:val="center"/>
              <w:rPr>
                <w:rFonts w:hint="eastAsia" w:ascii="仿宋_GB2312" w:eastAsia="仿宋_GB2312"/>
              </w:rPr>
            </w:pPr>
          </w:p>
        </w:tc>
        <w:tc>
          <w:tcPr>
            <w:tcW w:w="768" w:type="dxa"/>
            <w:noWrap w:val="0"/>
            <w:vAlign w:val="center"/>
          </w:tcPr>
          <w:p>
            <w:pPr>
              <w:rPr>
                <w:rFonts w:hint="eastAsia"/>
              </w:rPr>
            </w:pPr>
            <w:r>
              <w:rPr>
                <w:rFonts w:hint="eastAsia"/>
              </w:rPr>
              <w:t>水消耗</w:t>
            </w:r>
          </w:p>
        </w:tc>
        <w:tc>
          <w:tcPr>
            <w:tcW w:w="755" w:type="dxa"/>
            <w:noWrap w:val="0"/>
            <w:vAlign w:val="center"/>
          </w:tcPr>
          <w:p>
            <w:pPr>
              <w:jc w:val="center"/>
              <w:rPr>
                <w:rFonts w:hint="eastAsia" w:ascii="仿宋_GB2312" w:eastAsia="仿宋_GB2312"/>
              </w:rPr>
            </w:pPr>
            <w:r>
              <w:rPr>
                <w:rFonts w:hint="eastAsia" w:ascii="仿宋_GB2312" w:eastAsia="仿宋_GB2312"/>
              </w:rPr>
              <w:t>资源消耗</w:t>
            </w:r>
          </w:p>
        </w:tc>
        <w:tc>
          <w:tcPr>
            <w:tcW w:w="882" w:type="dxa"/>
            <w:noWrap w:val="0"/>
            <w:vAlign w:val="center"/>
          </w:tcPr>
          <w:p>
            <w:pPr>
              <w:jc w:val="center"/>
              <w:rPr>
                <w:rFonts w:hint="eastAsia" w:ascii="仿宋_GB2312" w:eastAsia="仿宋_GB2312"/>
                <w:sz w:val="24"/>
              </w:rPr>
            </w:pPr>
            <w:r>
              <w:rPr>
                <w:rFonts w:hint="eastAsia" w:ascii="仿宋_GB2312" w:eastAsia="仿宋_GB2312"/>
              </w:rPr>
              <w:t>现在/正常</w:t>
            </w:r>
          </w:p>
        </w:tc>
        <w:tc>
          <w:tcPr>
            <w:tcW w:w="503" w:type="dxa"/>
            <w:noWrap w:val="0"/>
            <w:vAlign w:val="center"/>
          </w:tcPr>
          <w:p>
            <w:pPr>
              <w:jc w:val="center"/>
              <w:rPr>
                <w:rFonts w:hint="eastAsia"/>
                <w:sz w:val="24"/>
              </w:rPr>
            </w:pPr>
            <w:r>
              <w:rPr>
                <w:rFonts w:hint="eastAsia"/>
                <w:sz w:val="24"/>
              </w:rPr>
              <w:t>4</w:t>
            </w:r>
          </w:p>
        </w:tc>
        <w:tc>
          <w:tcPr>
            <w:tcW w:w="503" w:type="dxa"/>
            <w:noWrap w:val="0"/>
            <w:vAlign w:val="center"/>
          </w:tcPr>
          <w:p>
            <w:pPr>
              <w:jc w:val="center"/>
              <w:rPr>
                <w:rFonts w:hint="eastAsia"/>
                <w:sz w:val="24"/>
              </w:rPr>
            </w:pPr>
            <w:r>
              <w:rPr>
                <w:rFonts w:hint="eastAsia"/>
                <w:sz w:val="24"/>
              </w:rPr>
              <w:t>4</w:t>
            </w:r>
          </w:p>
        </w:tc>
        <w:tc>
          <w:tcPr>
            <w:tcW w:w="503" w:type="dxa"/>
            <w:noWrap w:val="0"/>
            <w:vAlign w:val="center"/>
          </w:tcPr>
          <w:p>
            <w:pPr>
              <w:jc w:val="center"/>
              <w:rPr>
                <w:rFonts w:hint="eastAsia"/>
                <w:sz w:val="24"/>
              </w:rPr>
            </w:pPr>
            <w:r>
              <w:rPr>
                <w:rFonts w:hint="eastAsia"/>
                <w:sz w:val="24"/>
              </w:rPr>
              <w:t>4</w:t>
            </w:r>
          </w:p>
        </w:tc>
        <w:tc>
          <w:tcPr>
            <w:tcW w:w="629" w:type="dxa"/>
            <w:noWrap w:val="0"/>
            <w:vAlign w:val="center"/>
          </w:tcPr>
          <w:p>
            <w:pPr>
              <w:jc w:val="center"/>
              <w:rPr>
                <w:rFonts w:hint="eastAsia"/>
                <w:sz w:val="24"/>
              </w:rPr>
            </w:pPr>
            <w:r>
              <w:rPr>
                <w:rFonts w:hint="eastAsia"/>
                <w:sz w:val="24"/>
              </w:rPr>
              <w:t>1</w:t>
            </w:r>
          </w:p>
        </w:tc>
        <w:tc>
          <w:tcPr>
            <w:tcW w:w="503" w:type="dxa"/>
            <w:noWrap w:val="0"/>
            <w:vAlign w:val="center"/>
          </w:tcPr>
          <w:p>
            <w:pPr>
              <w:jc w:val="center"/>
              <w:rPr>
                <w:rFonts w:hint="eastAsia"/>
                <w:sz w:val="24"/>
              </w:rPr>
            </w:pPr>
            <w:r>
              <w:rPr>
                <w:rFonts w:hint="eastAsia"/>
                <w:sz w:val="24"/>
              </w:rPr>
              <w:t>4</w:t>
            </w:r>
          </w:p>
        </w:tc>
        <w:tc>
          <w:tcPr>
            <w:tcW w:w="629" w:type="dxa"/>
            <w:noWrap w:val="0"/>
            <w:vAlign w:val="center"/>
          </w:tcPr>
          <w:p>
            <w:pPr>
              <w:jc w:val="center"/>
              <w:rPr>
                <w:rFonts w:hint="eastAsia" w:ascii="仿宋_GB2312" w:eastAsia="仿宋_GB2312"/>
                <w:sz w:val="24"/>
              </w:rPr>
            </w:pPr>
            <w:r>
              <w:rPr>
                <w:rFonts w:hint="eastAsia" w:ascii="仿宋_GB2312" w:eastAsia="仿宋_GB2312"/>
                <w:sz w:val="24"/>
              </w:rPr>
              <w:t>1</w:t>
            </w:r>
          </w:p>
        </w:tc>
        <w:tc>
          <w:tcPr>
            <w:tcW w:w="511" w:type="dxa"/>
            <w:noWrap w:val="0"/>
            <w:vAlign w:val="center"/>
          </w:tcPr>
          <w:p>
            <w:pPr>
              <w:jc w:val="center"/>
              <w:rPr>
                <w:rFonts w:hint="eastAsia" w:ascii="仿宋_GB2312" w:eastAsia="仿宋_GB2312"/>
                <w:sz w:val="24"/>
              </w:rPr>
            </w:pPr>
            <w:r>
              <w:rPr>
                <w:rFonts w:hint="eastAsia" w:ascii="仿宋_GB2312" w:eastAsia="仿宋_GB2312"/>
                <w:sz w:val="24"/>
              </w:rPr>
              <w:t>18</w:t>
            </w:r>
          </w:p>
        </w:tc>
        <w:tc>
          <w:tcPr>
            <w:tcW w:w="629" w:type="dxa"/>
            <w:noWrap w:val="0"/>
            <w:vAlign w:val="center"/>
          </w:tcPr>
          <w:p>
            <w:pPr>
              <w:jc w:val="center"/>
              <w:rPr>
                <w:rFonts w:hint="eastAsia" w:ascii="仿宋_GB2312" w:eastAsia="仿宋_GB2312"/>
                <w:sz w:val="24"/>
              </w:rPr>
            </w:pPr>
            <w:r>
              <w:rPr>
                <w:rFonts w:hint="eastAsia" w:ascii="仿宋_GB2312" w:eastAsia="仿宋_GB2312"/>
                <w:sz w:val="24"/>
              </w:rPr>
              <w:t>否</w:t>
            </w:r>
          </w:p>
        </w:tc>
        <w:tc>
          <w:tcPr>
            <w:tcW w:w="2520" w:type="dxa"/>
            <w:noWrap w:val="0"/>
            <w:vAlign w:val="center"/>
          </w:tcPr>
          <w:p>
            <w:pPr>
              <w:rPr>
                <w:rFonts w:hint="eastAsia" w:ascii="宋体" w:hAnsi="宋体"/>
              </w:rPr>
            </w:pPr>
            <w:r>
              <w:rPr>
                <w:rFonts w:hint="eastAsia" w:ascii="宋体" w:hAnsi="宋体"/>
              </w:rPr>
              <w:t>《</w:t>
            </w:r>
            <w:r>
              <w:rPr>
                <w:rFonts w:hint="eastAsia" w:ascii="宋体" w:hAnsi="宋体"/>
                <w:lang w:eastAsia="zh-CN"/>
              </w:rPr>
              <w:t>北京市</w:t>
            </w:r>
            <w:r>
              <w:rPr>
                <w:rFonts w:hint="eastAsia" w:ascii="宋体" w:hAnsi="宋体"/>
              </w:rPr>
              <w:t>计划用水管理办法》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exact"/>
        </w:trPr>
        <w:tc>
          <w:tcPr>
            <w:tcW w:w="298" w:type="dxa"/>
            <w:noWrap w:val="0"/>
            <w:vAlign w:val="center"/>
          </w:tcPr>
          <w:p>
            <w:pPr>
              <w:jc w:val="center"/>
              <w:rPr>
                <w:rFonts w:hint="eastAsia" w:ascii="仿宋_GB2312" w:eastAsia="仿宋_GB2312"/>
              </w:rPr>
            </w:pPr>
            <w:r>
              <w:rPr>
                <w:rFonts w:hint="eastAsia" w:ascii="仿宋_GB2312" w:eastAsia="仿宋_GB2312"/>
              </w:rPr>
              <w:t>25</w:t>
            </w:r>
          </w:p>
        </w:tc>
        <w:tc>
          <w:tcPr>
            <w:tcW w:w="331" w:type="dxa"/>
            <w:vMerge w:val="continue"/>
            <w:noWrap w:val="0"/>
            <w:vAlign w:val="center"/>
          </w:tcPr>
          <w:p>
            <w:pPr>
              <w:jc w:val="center"/>
              <w:rPr>
                <w:rFonts w:hint="eastAsia" w:ascii="仿宋_GB2312" w:eastAsia="仿宋_GB2312"/>
                <w:spacing w:val="-20"/>
              </w:rPr>
            </w:pPr>
          </w:p>
        </w:tc>
        <w:tc>
          <w:tcPr>
            <w:tcW w:w="492" w:type="dxa"/>
            <w:vMerge w:val="restart"/>
            <w:noWrap w:val="0"/>
            <w:vAlign w:val="center"/>
          </w:tcPr>
          <w:p>
            <w:pPr>
              <w:jc w:val="center"/>
              <w:rPr>
                <w:rFonts w:hint="eastAsia" w:ascii="仿宋_GB2312" w:eastAsia="仿宋_GB2312"/>
              </w:rPr>
            </w:pPr>
            <w:r>
              <w:rPr>
                <w:rFonts w:hint="eastAsia" w:ascii="仿宋_GB2312" w:eastAsia="仿宋_GB2312"/>
              </w:rPr>
              <w:t>其他</w:t>
            </w:r>
          </w:p>
        </w:tc>
        <w:tc>
          <w:tcPr>
            <w:tcW w:w="768" w:type="dxa"/>
            <w:noWrap w:val="0"/>
            <w:vAlign w:val="center"/>
          </w:tcPr>
          <w:p>
            <w:pPr>
              <w:rPr>
                <w:rFonts w:hint="eastAsia"/>
              </w:rPr>
            </w:pPr>
            <w:r>
              <w:rPr>
                <w:rFonts w:hint="eastAsia"/>
              </w:rPr>
              <w:t>人员吸烟</w:t>
            </w:r>
          </w:p>
        </w:tc>
        <w:tc>
          <w:tcPr>
            <w:tcW w:w="755" w:type="dxa"/>
            <w:noWrap w:val="0"/>
            <w:vAlign w:val="center"/>
          </w:tcPr>
          <w:p>
            <w:pPr>
              <w:jc w:val="center"/>
              <w:rPr>
                <w:rFonts w:hint="eastAsia" w:ascii="仿宋_GB2312" w:eastAsia="仿宋_GB2312"/>
              </w:rPr>
            </w:pPr>
            <w:r>
              <w:rPr>
                <w:rFonts w:hint="eastAsia" w:ascii="仿宋_GB2312" w:eastAsia="仿宋_GB2312"/>
              </w:rPr>
              <w:t>影响健康</w:t>
            </w:r>
          </w:p>
        </w:tc>
        <w:tc>
          <w:tcPr>
            <w:tcW w:w="882" w:type="dxa"/>
            <w:noWrap w:val="0"/>
            <w:vAlign w:val="center"/>
          </w:tcPr>
          <w:p>
            <w:pPr>
              <w:jc w:val="center"/>
              <w:rPr>
                <w:rFonts w:hint="eastAsia" w:ascii="仿宋_GB2312" w:eastAsia="仿宋_GB2312"/>
                <w:sz w:val="24"/>
              </w:rPr>
            </w:pPr>
            <w:r>
              <w:rPr>
                <w:rFonts w:hint="eastAsia" w:ascii="仿宋_GB2312" w:eastAsia="仿宋_GB2312"/>
              </w:rPr>
              <w:t>现在/正常</w:t>
            </w:r>
          </w:p>
        </w:tc>
        <w:tc>
          <w:tcPr>
            <w:tcW w:w="503" w:type="dxa"/>
            <w:noWrap w:val="0"/>
            <w:vAlign w:val="center"/>
          </w:tcPr>
          <w:p>
            <w:pPr>
              <w:jc w:val="center"/>
              <w:rPr>
                <w:rFonts w:hint="eastAsia"/>
                <w:sz w:val="24"/>
              </w:rPr>
            </w:pPr>
            <w:r>
              <w:rPr>
                <w:rFonts w:hint="eastAsia"/>
                <w:sz w:val="24"/>
              </w:rPr>
              <w:t>1</w:t>
            </w:r>
          </w:p>
        </w:tc>
        <w:tc>
          <w:tcPr>
            <w:tcW w:w="503" w:type="dxa"/>
            <w:noWrap w:val="0"/>
            <w:vAlign w:val="center"/>
          </w:tcPr>
          <w:p>
            <w:pPr>
              <w:jc w:val="center"/>
              <w:rPr>
                <w:rFonts w:hint="eastAsia"/>
                <w:sz w:val="24"/>
              </w:rPr>
            </w:pPr>
            <w:r>
              <w:rPr>
                <w:rFonts w:hint="eastAsia"/>
                <w:sz w:val="24"/>
              </w:rPr>
              <w:t>4</w:t>
            </w:r>
          </w:p>
        </w:tc>
        <w:tc>
          <w:tcPr>
            <w:tcW w:w="503" w:type="dxa"/>
            <w:noWrap w:val="0"/>
            <w:vAlign w:val="center"/>
          </w:tcPr>
          <w:p>
            <w:pPr>
              <w:jc w:val="center"/>
              <w:rPr>
                <w:rFonts w:hint="eastAsia"/>
                <w:sz w:val="24"/>
              </w:rPr>
            </w:pPr>
            <w:r>
              <w:rPr>
                <w:rFonts w:hint="eastAsia"/>
                <w:sz w:val="24"/>
              </w:rPr>
              <w:t>1</w:t>
            </w:r>
          </w:p>
        </w:tc>
        <w:tc>
          <w:tcPr>
            <w:tcW w:w="629" w:type="dxa"/>
            <w:noWrap w:val="0"/>
            <w:vAlign w:val="center"/>
          </w:tcPr>
          <w:p>
            <w:pPr>
              <w:jc w:val="center"/>
              <w:rPr>
                <w:rFonts w:hint="eastAsia"/>
                <w:sz w:val="24"/>
              </w:rPr>
            </w:pPr>
            <w:r>
              <w:rPr>
                <w:rFonts w:hint="eastAsia"/>
                <w:sz w:val="24"/>
              </w:rPr>
              <w:t>1</w:t>
            </w:r>
          </w:p>
        </w:tc>
        <w:tc>
          <w:tcPr>
            <w:tcW w:w="503" w:type="dxa"/>
            <w:noWrap w:val="0"/>
            <w:vAlign w:val="center"/>
          </w:tcPr>
          <w:p>
            <w:pPr>
              <w:jc w:val="center"/>
              <w:rPr>
                <w:rFonts w:hint="eastAsia"/>
                <w:sz w:val="24"/>
              </w:rPr>
            </w:pPr>
            <w:r>
              <w:rPr>
                <w:rFonts w:hint="eastAsia"/>
                <w:sz w:val="24"/>
              </w:rPr>
              <w:t>1</w:t>
            </w:r>
          </w:p>
        </w:tc>
        <w:tc>
          <w:tcPr>
            <w:tcW w:w="629" w:type="dxa"/>
            <w:noWrap w:val="0"/>
            <w:vAlign w:val="center"/>
          </w:tcPr>
          <w:p>
            <w:pPr>
              <w:jc w:val="center"/>
              <w:rPr>
                <w:rFonts w:hint="eastAsia" w:ascii="仿宋_GB2312" w:eastAsia="仿宋_GB2312"/>
                <w:sz w:val="24"/>
              </w:rPr>
            </w:pPr>
            <w:r>
              <w:rPr>
                <w:rFonts w:hint="eastAsia" w:ascii="仿宋_GB2312" w:eastAsia="仿宋_GB2312"/>
                <w:sz w:val="24"/>
              </w:rPr>
              <w:t>1</w:t>
            </w:r>
          </w:p>
        </w:tc>
        <w:tc>
          <w:tcPr>
            <w:tcW w:w="511" w:type="dxa"/>
            <w:noWrap w:val="0"/>
            <w:vAlign w:val="center"/>
          </w:tcPr>
          <w:p>
            <w:pPr>
              <w:jc w:val="center"/>
              <w:rPr>
                <w:rFonts w:hint="eastAsia" w:ascii="仿宋_GB2312" w:eastAsia="仿宋_GB2312"/>
                <w:sz w:val="24"/>
              </w:rPr>
            </w:pPr>
            <w:r>
              <w:rPr>
                <w:rFonts w:hint="eastAsia" w:ascii="仿宋_GB2312" w:eastAsia="仿宋_GB2312"/>
                <w:sz w:val="24"/>
              </w:rPr>
              <w:t>9</w:t>
            </w:r>
          </w:p>
        </w:tc>
        <w:tc>
          <w:tcPr>
            <w:tcW w:w="629" w:type="dxa"/>
            <w:noWrap w:val="0"/>
            <w:vAlign w:val="center"/>
          </w:tcPr>
          <w:p>
            <w:pPr>
              <w:jc w:val="center"/>
              <w:rPr>
                <w:rFonts w:ascii="仿宋_GB2312" w:eastAsia="仿宋_GB2312"/>
                <w:sz w:val="24"/>
              </w:rPr>
            </w:pPr>
            <w:r>
              <w:rPr>
                <w:rFonts w:hint="eastAsia" w:ascii="仿宋_GB2312" w:eastAsia="仿宋_GB2312"/>
                <w:sz w:val="24"/>
              </w:rPr>
              <w:t>否</w:t>
            </w:r>
          </w:p>
        </w:tc>
        <w:tc>
          <w:tcPr>
            <w:tcW w:w="2520" w:type="dxa"/>
            <w:noWrap w:val="0"/>
            <w:vAlign w:val="center"/>
          </w:tcPr>
          <w:p>
            <w:pPr>
              <w:rPr>
                <w:rFonts w:hint="eastAsia" w:ascii="宋体" w:hAnsi="宋体"/>
                <w:b/>
                <w:bCs/>
                <w:color w:val="000000"/>
              </w:rPr>
            </w:pPr>
            <w:r>
              <w:rPr>
                <w:rStyle w:val="14"/>
                <w:rFonts w:hint="eastAsia"/>
                <w:b w:val="0"/>
                <w:bCs w:val="0"/>
                <w:color w:val="000000"/>
                <w:sz w:val="21"/>
                <w:lang w:eastAsia="zh-CN"/>
              </w:rPr>
              <w:t>北京市</w:t>
            </w:r>
            <w:r>
              <w:rPr>
                <w:rStyle w:val="14"/>
                <w:rFonts w:hint="eastAsia"/>
                <w:b w:val="0"/>
                <w:bCs w:val="0"/>
                <w:color w:val="000000"/>
                <w:sz w:val="21"/>
              </w:rPr>
              <w:t>控烟条例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exact"/>
        </w:trPr>
        <w:tc>
          <w:tcPr>
            <w:tcW w:w="298" w:type="dxa"/>
            <w:noWrap w:val="0"/>
            <w:vAlign w:val="center"/>
          </w:tcPr>
          <w:p>
            <w:pPr>
              <w:jc w:val="center"/>
              <w:rPr>
                <w:rFonts w:hint="eastAsia" w:ascii="仿宋_GB2312" w:eastAsia="仿宋_GB2312"/>
              </w:rPr>
            </w:pPr>
            <w:r>
              <w:rPr>
                <w:rFonts w:hint="eastAsia" w:ascii="仿宋_GB2312" w:eastAsia="仿宋_GB2312"/>
              </w:rPr>
              <w:t>26</w:t>
            </w:r>
          </w:p>
        </w:tc>
        <w:tc>
          <w:tcPr>
            <w:tcW w:w="331" w:type="dxa"/>
            <w:vMerge w:val="continue"/>
            <w:noWrap w:val="0"/>
            <w:vAlign w:val="center"/>
          </w:tcPr>
          <w:p>
            <w:pPr>
              <w:jc w:val="center"/>
              <w:rPr>
                <w:rFonts w:hint="eastAsia" w:ascii="仿宋_GB2312" w:eastAsia="仿宋_GB2312"/>
              </w:rPr>
            </w:pPr>
          </w:p>
        </w:tc>
        <w:tc>
          <w:tcPr>
            <w:tcW w:w="492" w:type="dxa"/>
            <w:vMerge w:val="continue"/>
            <w:noWrap w:val="0"/>
            <w:vAlign w:val="center"/>
          </w:tcPr>
          <w:p>
            <w:pPr>
              <w:jc w:val="center"/>
              <w:rPr>
                <w:rFonts w:hint="eastAsia" w:ascii="仿宋_GB2312" w:eastAsia="仿宋_GB2312"/>
              </w:rPr>
            </w:pPr>
          </w:p>
        </w:tc>
        <w:tc>
          <w:tcPr>
            <w:tcW w:w="768" w:type="dxa"/>
            <w:noWrap w:val="0"/>
            <w:vAlign w:val="center"/>
          </w:tcPr>
          <w:p>
            <w:pPr>
              <w:rPr>
                <w:rFonts w:hint="eastAsia"/>
              </w:rPr>
            </w:pPr>
            <w:r>
              <w:rPr>
                <w:rFonts w:hint="eastAsia"/>
              </w:rPr>
              <w:t>电消耗</w:t>
            </w:r>
          </w:p>
        </w:tc>
        <w:tc>
          <w:tcPr>
            <w:tcW w:w="755" w:type="dxa"/>
            <w:noWrap w:val="0"/>
            <w:vAlign w:val="center"/>
          </w:tcPr>
          <w:p>
            <w:pPr>
              <w:jc w:val="center"/>
              <w:rPr>
                <w:rFonts w:hint="eastAsia" w:ascii="仿宋_GB2312" w:eastAsia="仿宋_GB2312"/>
              </w:rPr>
            </w:pPr>
            <w:r>
              <w:rPr>
                <w:rFonts w:hint="eastAsia" w:ascii="仿宋_GB2312" w:eastAsia="仿宋_GB2312"/>
              </w:rPr>
              <w:t>能源消耗</w:t>
            </w:r>
          </w:p>
        </w:tc>
        <w:tc>
          <w:tcPr>
            <w:tcW w:w="882" w:type="dxa"/>
            <w:noWrap w:val="0"/>
            <w:vAlign w:val="center"/>
          </w:tcPr>
          <w:p>
            <w:pPr>
              <w:jc w:val="center"/>
              <w:rPr>
                <w:rFonts w:hint="eastAsia" w:ascii="仿宋_GB2312" w:eastAsia="仿宋_GB2312"/>
                <w:sz w:val="24"/>
              </w:rPr>
            </w:pPr>
            <w:r>
              <w:rPr>
                <w:rFonts w:hint="eastAsia" w:ascii="仿宋_GB2312" w:eastAsia="仿宋_GB2312"/>
              </w:rPr>
              <w:t>现在/正常</w:t>
            </w:r>
          </w:p>
        </w:tc>
        <w:tc>
          <w:tcPr>
            <w:tcW w:w="503" w:type="dxa"/>
            <w:noWrap w:val="0"/>
            <w:vAlign w:val="center"/>
          </w:tcPr>
          <w:p>
            <w:pPr>
              <w:jc w:val="center"/>
              <w:rPr>
                <w:rFonts w:hint="eastAsia"/>
                <w:sz w:val="24"/>
              </w:rPr>
            </w:pPr>
            <w:r>
              <w:rPr>
                <w:rFonts w:hint="eastAsia"/>
                <w:sz w:val="24"/>
              </w:rPr>
              <w:t>1</w:t>
            </w:r>
          </w:p>
        </w:tc>
        <w:tc>
          <w:tcPr>
            <w:tcW w:w="503" w:type="dxa"/>
            <w:noWrap w:val="0"/>
            <w:vAlign w:val="center"/>
          </w:tcPr>
          <w:p>
            <w:pPr>
              <w:jc w:val="center"/>
              <w:rPr>
                <w:rFonts w:hint="eastAsia"/>
                <w:sz w:val="24"/>
              </w:rPr>
            </w:pPr>
            <w:r>
              <w:rPr>
                <w:rFonts w:hint="eastAsia"/>
                <w:sz w:val="24"/>
              </w:rPr>
              <w:t>4</w:t>
            </w:r>
          </w:p>
        </w:tc>
        <w:tc>
          <w:tcPr>
            <w:tcW w:w="503" w:type="dxa"/>
            <w:noWrap w:val="0"/>
            <w:vAlign w:val="center"/>
          </w:tcPr>
          <w:p>
            <w:pPr>
              <w:jc w:val="center"/>
              <w:rPr>
                <w:rFonts w:hint="eastAsia"/>
                <w:sz w:val="24"/>
              </w:rPr>
            </w:pPr>
            <w:r>
              <w:rPr>
                <w:rFonts w:hint="eastAsia"/>
                <w:sz w:val="24"/>
              </w:rPr>
              <w:t>4</w:t>
            </w:r>
          </w:p>
        </w:tc>
        <w:tc>
          <w:tcPr>
            <w:tcW w:w="629" w:type="dxa"/>
            <w:noWrap w:val="0"/>
            <w:vAlign w:val="center"/>
          </w:tcPr>
          <w:p>
            <w:pPr>
              <w:jc w:val="center"/>
              <w:rPr>
                <w:rFonts w:hint="eastAsia"/>
                <w:sz w:val="24"/>
              </w:rPr>
            </w:pPr>
            <w:r>
              <w:rPr>
                <w:rFonts w:hint="eastAsia"/>
                <w:sz w:val="24"/>
              </w:rPr>
              <w:t>1</w:t>
            </w:r>
          </w:p>
        </w:tc>
        <w:tc>
          <w:tcPr>
            <w:tcW w:w="503" w:type="dxa"/>
            <w:noWrap w:val="0"/>
            <w:vAlign w:val="center"/>
          </w:tcPr>
          <w:p>
            <w:pPr>
              <w:jc w:val="center"/>
              <w:rPr>
                <w:rFonts w:hint="eastAsia" w:ascii="仿宋_GB2312" w:eastAsia="仿宋_GB2312"/>
                <w:sz w:val="24"/>
              </w:rPr>
            </w:pPr>
            <w:r>
              <w:rPr>
                <w:rFonts w:hint="eastAsia" w:ascii="仿宋_GB2312" w:eastAsia="仿宋_GB2312"/>
                <w:sz w:val="24"/>
              </w:rPr>
              <w:t>1</w:t>
            </w:r>
          </w:p>
        </w:tc>
        <w:tc>
          <w:tcPr>
            <w:tcW w:w="629" w:type="dxa"/>
            <w:noWrap w:val="0"/>
            <w:vAlign w:val="center"/>
          </w:tcPr>
          <w:p>
            <w:pPr>
              <w:jc w:val="center"/>
              <w:rPr>
                <w:rFonts w:hint="eastAsia" w:ascii="仿宋_GB2312" w:eastAsia="仿宋_GB2312"/>
                <w:sz w:val="24"/>
              </w:rPr>
            </w:pPr>
            <w:r>
              <w:rPr>
                <w:rFonts w:hint="eastAsia" w:ascii="仿宋_GB2312" w:eastAsia="仿宋_GB2312"/>
                <w:sz w:val="24"/>
              </w:rPr>
              <w:t>1</w:t>
            </w:r>
          </w:p>
        </w:tc>
        <w:tc>
          <w:tcPr>
            <w:tcW w:w="511" w:type="dxa"/>
            <w:noWrap w:val="0"/>
            <w:vAlign w:val="center"/>
          </w:tcPr>
          <w:p>
            <w:pPr>
              <w:jc w:val="center"/>
              <w:rPr>
                <w:rFonts w:hint="eastAsia" w:ascii="仿宋_GB2312" w:eastAsia="仿宋_GB2312"/>
                <w:sz w:val="24"/>
              </w:rPr>
            </w:pPr>
            <w:r>
              <w:rPr>
                <w:rFonts w:hint="eastAsia" w:ascii="仿宋_GB2312" w:eastAsia="仿宋_GB2312"/>
                <w:sz w:val="24"/>
              </w:rPr>
              <w:t>12</w:t>
            </w:r>
          </w:p>
        </w:tc>
        <w:tc>
          <w:tcPr>
            <w:tcW w:w="629" w:type="dxa"/>
            <w:noWrap w:val="0"/>
            <w:vAlign w:val="center"/>
          </w:tcPr>
          <w:p>
            <w:pPr>
              <w:jc w:val="center"/>
              <w:rPr>
                <w:sz w:val="24"/>
              </w:rPr>
            </w:pPr>
            <w:r>
              <w:rPr>
                <w:rFonts w:hint="eastAsia" w:ascii="仿宋_GB2312" w:eastAsia="仿宋_GB2312"/>
                <w:sz w:val="24"/>
              </w:rPr>
              <w:t>否</w:t>
            </w:r>
          </w:p>
        </w:tc>
        <w:tc>
          <w:tcPr>
            <w:tcW w:w="2520" w:type="dxa"/>
            <w:noWrap w:val="0"/>
            <w:vAlign w:val="center"/>
          </w:tcPr>
          <w:p>
            <w:pPr>
              <w:rPr>
                <w:rFonts w:ascii="宋体" w:hAnsi="宋体"/>
              </w:rPr>
            </w:pPr>
            <w:r>
              <w:rPr>
                <w:rFonts w:hint="eastAsia" w:ascii="宋体" w:hAnsi="宋体"/>
              </w:rPr>
              <w:t>〈中华人民共和国节约能源法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298" w:type="dxa"/>
            <w:noWrap w:val="0"/>
            <w:vAlign w:val="center"/>
          </w:tcPr>
          <w:p>
            <w:pPr>
              <w:jc w:val="center"/>
              <w:rPr>
                <w:rFonts w:hint="eastAsia" w:ascii="仿宋_GB2312" w:eastAsia="仿宋_GB2312"/>
              </w:rPr>
            </w:pPr>
            <w:r>
              <w:rPr>
                <w:rFonts w:hint="eastAsia" w:ascii="仿宋_GB2312" w:eastAsia="仿宋_GB2312"/>
              </w:rPr>
              <w:t>27</w:t>
            </w:r>
          </w:p>
        </w:tc>
        <w:tc>
          <w:tcPr>
            <w:tcW w:w="331" w:type="dxa"/>
            <w:vMerge w:val="continue"/>
            <w:noWrap w:val="0"/>
            <w:vAlign w:val="center"/>
          </w:tcPr>
          <w:p>
            <w:pPr>
              <w:jc w:val="center"/>
              <w:rPr>
                <w:rFonts w:hint="eastAsia" w:ascii="仿宋_GB2312" w:eastAsia="仿宋_GB2312"/>
              </w:rPr>
            </w:pPr>
          </w:p>
        </w:tc>
        <w:tc>
          <w:tcPr>
            <w:tcW w:w="492" w:type="dxa"/>
            <w:vMerge w:val="continue"/>
            <w:noWrap w:val="0"/>
            <w:vAlign w:val="center"/>
          </w:tcPr>
          <w:p>
            <w:pPr>
              <w:jc w:val="center"/>
              <w:rPr>
                <w:rFonts w:hint="eastAsia" w:ascii="仿宋_GB2312" w:eastAsia="仿宋_GB2312"/>
              </w:rPr>
            </w:pPr>
          </w:p>
        </w:tc>
        <w:tc>
          <w:tcPr>
            <w:tcW w:w="768" w:type="dxa"/>
            <w:noWrap w:val="0"/>
            <w:vAlign w:val="center"/>
          </w:tcPr>
          <w:p>
            <w:pPr>
              <w:rPr>
                <w:rFonts w:hint="eastAsia"/>
              </w:rPr>
            </w:pPr>
            <w:r>
              <w:rPr>
                <w:rFonts w:hint="eastAsia"/>
              </w:rPr>
              <w:t>废纸处理</w:t>
            </w:r>
          </w:p>
        </w:tc>
        <w:tc>
          <w:tcPr>
            <w:tcW w:w="755" w:type="dxa"/>
            <w:noWrap w:val="0"/>
            <w:vAlign w:val="center"/>
          </w:tcPr>
          <w:p>
            <w:pPr>
              <w:jc w:val="center"/>
              <w:rPr>
                <w:rFonts w:hint="eastAsia" w:ascii="仿宋_GB2312" w:eastAsia="仿宋_GB2312"/>
              </w:rPr>
            </w:pPr>
            <w:r>
              <w:rPr>
                <w:rFonts w:hint="eastAsia" w:ascii="仿宋_GB2312" w:eastAsia="仿宋_GB2312"/>
              </w:rPr>
              <w:t>土壤污染</w:t>
            </w:r>
          </w:p>
        </w:tc>
        <w:tc>
          <w:tcPr>
            <w:tcW w:w="882" w:type="dxa"/>
            <w:noWrap w:val="0"/>
            <w:vAlign w:val="center"/>
          </w:tcPr>
          <w:p>
            <w:pPr>
              <w:jc w:val="center"/>
              <w:rPr>
                <w:rFonts w:hint="eastAsia" w:ascii="仿宋_GB2312" w:eastAsia="仿宋_GB2312"/>
                <w:sz w:val="24"/>
              </w:rPr>
            </w:pPr>
            <w:r>
              <w:rPr>
                <w:rFonts w:hint="eastAsia" w:ascii="仿宋_GB2312" w:eastAsia="仿宋_GB2312"/>
              </w:rPr>
              <w:t>现在/正常</w:t>
            </w:r>
          </w:p>
        </w:tc>
        <w:tc>
          <w:tcPr>
            <w:tcW w:w="503" w:type="dxa"/>
            <w:noWrap w:val="0"/>
            <w:vAlign w:val="center"/>
          </w:tcPr>
          <w:p>
            <w:pPr>
              <w:jc w:val="center"/>
              <w:rPr>
                <w:rFonts w:hint="eastAsia"/>
                <w:sz w:val="24"/>
              </w:rPr>
            </w:pPr>
            <w:r>
              <w:rPr>
                <w:rFonts w:hint="eastAsia"/>
                <w:sz w:val="24"/>
              </w:rPr>
              <w:t>1</w:t>
            </w:r>
          </w:p>
        </w:tc>
        <w:tc>
          <w:tcPr>
            <w:tcW w:w="503" w:type="dxa"/>
            <w:noWrap w:val="0"/>
            <w:vAlign w:val="center"/>
          </w:tcPr>
          <w:p>
            <w:pPr>
              <w:jc w:val="center"/>
              <w:rPr>
                <w:rFonts w:hint="eastAsia"/>
                <w:sz w:val="24"/>
              </w:rPr>
            </w:pPr>
            <w:r>
              <w:rPr>
                <w:rFonts w:hint="eastAsia"/>
                <w:sz w:val="24"/>
              </w:rPr>
              <w:t>1</w:t>
            </w:r>
          </w:p>
        </w:tc>
        <w:tc>
          <w:tcPr>
            <w:tcW w:w="503" w:type="dxa"/>
            <w:noWrap w:val="0"/>
            <w:vAlign w:val="center"/>
          </w:tcPr>
          <w:p>
            <w:pPr>
              <w:jc w:val="center"/>
              <w:rPr>
                <w:rFonts w:hint="eastAsia" w:ascii="仿宋_GB2312" w:eastAsia="仿宋_GB2312"/>
                <w:sz w:val="24"/>
              </w:rPr>
            </w:pPr>
            <w:r>
              <w:rPr>
                <w:rFonts w:hint="eastAsia" w:ascii="仿宋_GB2312" w:eastAsia="仿宋_GB2312"/>
                <w:sz w:val="24"/>
              </w:rPr>
              <w:t>4</w:t>
            </w:r>
          </w:p>
        </w:tc>
        <w:tc>
          <w:tcPr>
            <w:tcW w:w="629" w:type="dxa"/>
            <w:noWrap w:val="0"/>
            <w:vAlign w:val="center"/>
          </w:tcPr>
          <w:p>
            <w:pPr>
              <w:jc w:val="center"/>
              <w:rPr>
                <w:rFonts w:hint="eastAsia" w:ascii="仿宋_GB2312" w:eastAsia="仿宋_GB2312"/>
                <w:sz w:val="24"/>
              </w:rPr>
            </w:pPr>
            <w:r>
              <w:rPr>
                <w:rFonts w:hint="eastAsia" w:ascii="仿宋_GB2312" w:eastAsia="仿宋_GB2312"/>
                <w:sz w:val="24"/>
              </w:rPr>
              <w:t>1</w:t>
            </w:r>
          </w:p>
        </w:tc>
        <w:tc>
          <w:tcPr>
            <w:tcW w:w="503" w:type="dxa"/>
            <w:noWrap w:val="0"/>
            <w:vAlign w:val="center"/>
          </w:tcPr>
          <w:p>
            <w:pPr>
              <w:jc w:val="center"/>
              <w:rPr>
                <w:rFonts w:hint="eastAsia"/>
                <w:sz w:val="24"/>
              </w:rPr>
            </w:pPr>
            <w:r>
              <w:rPr>
                <w:rFonts w:hint="eastAsia"/>
                <w:sz w:val="24"/>
              </w:rPr>
              <w:t>4</w:t>
            </w:r>
          </w:p>
        </w:tc>
        <w:tc>
          <w:tcPr>
            <w:tcW w:w="629" w:type="dxa"/>
            <w:noWrap w:val="0"/>
            <w:vAlign w:val="center"/>
          </w:tcPr>
          <w:p>
            <w:pPr>
              <w:jc w:val="center"/>
              <w:rPr>
                <w:rFonts w:hint="eastAsia" w:ascii="仿宋_GB2312" w:eastAsia="仿宋_GB2312"/>
                <w:sz w:val="24"/>
              </w:rPr>
            </w:pPr>
            <w:r>
              <w:rPr>
                <w:rFonts w:hint="eastAsia" w:ascii="仿宋_GB2312" w:eastAsia="仿宋_GB2312"/>
                <w:sz w:val="24"/>
              </w:rPr>
              <w:t>1</w:t>
            </w:r>
          </w:p>
        </w:tc>
        <w:tc>
          <w:tcPr>
            <w:tcW w:w="511" w:type="dxa"/>
            <w:noWrap w:val="0"/>
            <w:vAlign w:val="center"/>
          </w:tcPr>
          <w:p>
            <w:pPr>
              <w:jc w:val="center"/>
              <w:rPr>
                <w:rFonts w:hint="eastAsia" w:ascii="仿宋_GB2312" w:eastAsia="仿宋_GB2312"/>
                <w:sz w:val="24"/>
              </w:rPr>
            </w:pPr>
            <w:r>
              <w:rPr>
                <w:rFonts w:hint="eastAsia" w:ascii="仿宋_GB2312" w:eastAsia="仿宋_GB2312"/>
                <w:sz w:val="24"/>
              </w:rPr>
              <w:t>12</w:t>
            </w:r>
          </w:p>
        </w:tc>
        <w:tc>
          <w:tcPr>
            <w:tcW w:w="629" w:type="dxa"/>
            <w:noWrap w:val="0"/>
            <w:vAlign w:val="center"/>
          </w:tcPr>
          <w:p>
            <w:pPr>
              <w:jc w:val="center"/>
              <w:rPr>
                <w:sz w:val="24"/>
              </w:rPr>
            </w:pPr>
            <w:r>
              <w:rPr>
                <w:rFonts w:hint="eastAsia" w:ascii="仿宋_GB2312" w:eastAsia="仿宋_GB2312"/>
                <w:sz w:val="24"/>
              </w:rPr>
              <w:t>否</w:t>
            </w:r>
          </w:p>
        </w:tc>
        <w:tc>
          <w:tcPr>
            <w:tcW w:w="2520" w:type="dxa"/>
            <w:noWrap w:val="0"/>
            <w:vAlign w:val="center"/>
          </w:tcPr>
          <w:p>
            <w:pPr>
              <w:rPr>
                <w:rFonts w:ascii="宋体" w:hAnsi="宋体"/>
              </w:rPr>
            </w:pPr>
            <w:r>
              <w:rPr>
                <w:rFonts w:hint="eastAsia" w:ascii="宋体" w:hAnsi="宋体"/>
              </w:rPr>
              <w:t>《中华人民共和国固体废物污染环境防治法》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trPr>
        <w:tc>
          <w:tcPr>
            <w:tcW w:w="298" w:type="dxa"/>
            <w:noWrap w:val="0"/>
            <w:vAlign w:val="center"/>
          </w:tcPr>
          <w:p>
            <w:pPr>
              <w:jc w:val="center"/>
              <w:rPr>
                <w:rFonts w:hint="eastAsia" w:ascii="仿宋_GB2312" w:eastAsia="仿宋_GB2312"/>
              </w:rPr>
            </w:pPr>
            <w:r>
              <w:rPr>
                <w:rFonts w:hint="eastAsia" w:ascii="仿宋_GB2312" w:eastAsia="仿宋_GB2312"/>
              </w:rPr>
              <w:t>28</w:t>
            </w:r>
          </w:p>
        </w:tc>
        <w:tc>
          <w:tcPr>
            <w:tcW w:w="331" w:type="dxa"/>
            <w:vMerge w:val="continue"/>
            <w:noWrap w:val="0"/>
            <w:vAlign w:val="center"/>
          </w:tcPr>
          <w:p>
            <w:pPr>
              <w:jc w:val="center"/>
              <w:rPr>
                <w:rFonts w:ascii="仿宋_GB2312" w:eastAsia="仿宋_GB2312"/>
              </w:rPr>
            </w:pPr>
          </w:p>
        </w:tc>
        <w:tc>
          <w:tcPr>
            <w:tcW w:w="492" w:type="dxa"/>
            <w:vMerge w:val="continue"/>
            <w:noWrap w:val="0"/>
            <w:vAlign w:val="center"/>
          </w:tcPr>
          <w:p>
            <w:pPr>
              <w:jc w:val="center"/>
              <w:rPr>
                <w:rFonts w:hint="eastAsia" w:ascii="仿宋_GB2312" w:eastAsia="仿宋_GB2312"/>
              </w:rPr>
            </w:pPr>
          </w:p>
        </w:tc>
        <w:tc>
          <w:tcPr>
            <w:tcW w:w="768" w:type="dxa"/>
            <w:noWrap w:val="0"/>
            <w:vAlign w:val="center"/>
          </w:tcPr>
          <w:p>
            <w:pPr>
              <w:rPr>
                <w:rFonts w:hint="eastAsia" w:ascii="仿宋_GB2312" w:eastAsia="仿宋_GB2312"/>
              </w:rPr>
            </w:pPr>
            <w:r>
              <w:rPr>
                <w:rFonts w:hint="eastAsia" w:ascii="仿宋_GB2312" w:eastAsia="仿宋_GB2312"/>
              </w:rPr>
              <w:t>不可回收废弃物</w:t>
            </w:r>
          </w:p>
        </w:tc>
        <w:tc>
          <w:tcPr>
            <w:tcW w:w="755" w:type="dxa"/>
            <w:noWrap w:val="0"/>
            <w:vAlign w:val="center"/>
          </w:tcPr>
          <w:p>
            <w:pPr>
              <w:jc w:val="center"/>
              <w:rPr>
                <w:rFonts w:hint="eastAsia" w:ascii="仿宋_GB2312" w:eastAsia="仿宋_GB2312"/>
              </w:rPr>
            </w:pPr>
            <w:r>
              <w:rPr>
                <w:rFonts w:hint="eastAsia" w:ascii="仿宋_GB2312" w:eastAsia="仿宋_GB2312"/>
              </w:rPr>
              <w:t>土壤污染</w:t>
            </w:r>
          </w:p>
        </w:tc>
        <w:tc>
          <w:tcPr>
            <w:tcW w:w="882" w:type="dxa"/>
            <w:noWrap w:val="0"/>
            <w:vAlign w:val="center"/>
          </w:tcPr>
          <w:p>
            <w:pPr>
              <w:jc w:val="center"/>
              <w:rPr>
                <w:rFonts w:hint="eastAsia" w:ascii="仿宋_GB2312" w:eastAsia="仿宋_GB2312"/>
                <w:sz w:val="24"/>
              </w:rPr>
            </w:pPr>
            <w:r>
              <w:rPr>
                <w:rFonts w:hint="eastAsia" w:ascii="仿宋_GB2312" w:eastAsia="仿宋_GB2312"/>
              </w:rPr>
              <w:t>现在/正常</w:t>
            </w:r>
          </w:p>
        </w:tc>
        <w:tc>
          <w:tcPr>
            <w:tcW w:w="503" w:type="dxa"/>
            <w:noWrap w:val="0"/>
            <w:vAlign w:val="center"/>
          </w:tcPr>
          <w:p>
            <w:pPr>
              <w:jc w:val="center"/>
              <w:rPr>
                <w:rFonts w:hint="eastAsia"/>
                <w:sz w:val="24"/>
              </w:rPr>
            </w:pPr>
            <w:r>
              <w:rPr>
                <w:rFonts w:hint="eastAsia"/>
                <w:sz w:val="24"/>
              </w:rPr>
              <w:t>4</w:t>
            </w:r>
          </w:p>
        </w:tc>
        <w:tc>
          <w:tcPr>
            <w:tcW w:w="503" w:type="dxa"/>
            <w:noWrap w:val="0"/>
            <w:vAlign w:val="center"/>
          </w:tcPr>
          <w:p>
            <w:pPr>
              <w:jc w:val="center"/>
              <w:rPr>
                <w:rFonts w:hint="eastAsia"/>
                <w:sz w:val="24"/>
              </w:rPr>
            </w:pPr>
            <w:r>
              <w:rPr>
                <w:rFonts w:hint="eastAsia"/>
                <w:sz w:val="24"/>
              </w:rPr>
              <w:t>4</w:t>
            </w:r>
          </w:p>
        </w:tc>
        <w:tc>
          <w:tcPr>
            <w:tcW w:w="503" w:type="dxa"/>
            <w:noWrap w:val="0"/>
            <w:vAlign w:val="center"/>
          </w:tcPr>
          <w:p>
            <w:pPr>
              <w:jc w:val="center"/>
              <w:rPr>
                <w:rFonts w:hint="eastAsia"/>
                <w:sz w:val="24"/>
              </w:rPr>
            </w:pPr>
            <w:r>
              <w:rPr>
                <w:rFonts w:hint="eastAsia"/>
                <w:sz w:val="24"/>
              </w:rPr>
              <w:t>1</w:t>
            </w:r>
          </w:p>
        </w:tc>
        <w:tc>
          <w:tcPr>
            <w:tcW w:w="629" w:type="dxa"/>
            <w:noWrap w:val="0"/>
            <w:vAlign w:val="center"/>
          </w:tcPr>
          <w:p>
            <w:pPr>
              <w:jc w:val="center"/>
              <w:rPr>
                <w:rFonts w:hint="eastAsia"/>
                <w:sz w:val="24"/>
              </w:rPr>
            </w:pPr>
            <w:r>
              <w:rPr>
                <w:rFonts w:hint="eastAsia"/>
                <w:sz w:val="24"/>
              </w:rPr>
              <w:t>1</w:t>
            </w:r>
          </w:p>
        </w:tc>
        <w:tc>
          <w:tcPr>
            <w:tcW w:w="503" w:type="dxa"/>
            <w:noWrap w:val="0"/>
            <w:vAlign w:val="center"/>
          </w:tcPr>
          <w:p>
            <w:pPr>
              <w:jc w:val="center"/>
              <w:rPr>
                <w:rFonts w:hint="eastAsia"/>
                <w:sz w:val="24"/>
              </w:rPr>
            </w:pPr>
            <w:r>
              <w:rPr>
                <w:rFonts w:hint="eastAsia"/>
                <w:sz w:val="24"/>
              </w:rPr>
              <w:t>4</w:t>
            </w:r>
          </w:p>
        </w:tc>
        <w:tc>
          <w:tcPr>
            <w:tcW w:w="629" w:type="dxa"/>
            <w:noWrap w:val="0"/>
            <w:vAlign w:val="center"/>
          </w:tcPr>
          <w:p>
            <w:pPr>
              <w:jc w:val="center"/>
              <w:rPr>
                <w:rFonts w:hint="eastAsia" w:ascii="仿宋_GB2312" w:eastAsia="仿宋_GB2312"/>
                <w:sz w:val="24"/>
              </w:rPr>
            </w:pPr>
            <w:r>
              <w:rPr>
                <w:rFonts w:hint="eastAsia" w:ascii="仿宋_GB2312" w:eastAsia="仿宋_GB2312"/>
                <w:sz w:val="24"/>
              </w:rPr>
              <w:t>1</w:t>
            </w:r>
          </w:p>
        </w:tc>
        <w:tc>
          <w:tcPr>
            <w:tcW w:w="511" w:type="dxa"/>
            <w:noWrap w:val="0"/>
            <w:vAlign w:val="center"/>
          </w:tcPr>
          <w:p>
            <w:pPr>
              <w:jc w:val="center"/>
              <w:rPr>
                <w:rFonts w:hint="eastAsia" w:ascii="仿宋_GB2312" w:eastAsia="仿宋_GB2312"/>
                <w:sz w:val="24"/>
              </w:rPr>
            </w:pPr>
            <w:r>
              <w:rPr>
                <w:rFonts w:hint="eastAsia" w:ascii="仿宋_GB2312" w:eastAsia="仿宋_GB2312"/>
                <w:sz w:val="24"/>
              </w:rPr>
              <w:t>15</w:t>
            </w:r>
          </w:p>
        </w:tc>
        <w:tc>
          <w:tcPr>
            <w:tcW w:w="629" w:type="dxa"/>
            <w:noWrap w:val="0"/>
            <w:vAlign w:val="center"/>
          </w:tcPr>
          <w:p>
            <w:pPr>
              <w:jc w:val="center"/>
              <w:rPr>
                <w:rFonts w:ascii="仿宋_GB2312" w:eastAsia="仿宋_GB2312"/>
                <w:sz w:val="24"/>
              </w:rPr>
            </w:pPr>
            <w:r>
              <w:rPr>
                <w:rFonts w:hint="eastAsia" w:ascii="仿宋_GB2312" w:eastAsia="仿宋_GB2312"/>
                <w:sz w:val="24"/>
              </w:rPr>
              <w:t>否</w:t>
            </w:r>
          </w:p>
        </w:tc>
        <w:tc>
          <w:tcPr>
            <w:tcW w:w="2520" w:type="dxa"/>
            <w:noWrap w:val="0"/>
            <w:vAlign w:val="center"/>
          </w:tcPr>
          <w:p>
            <w:pPr>
              <w:rPr>
                <w:rFonts w:hint="eastAsia" w:ascii="宋体" w:hAnsi="宋体"/>
              </w:rPr>
            </w:pPr>
            <w:r>
              <w:rPr>
                <w:rFonts w:hint="eastAsia" w:ascii="宋体" w:hAnsi="宋体"/>
              </w:rPr>
              <w:t>《中华人民共和国固体废物污染环境防治法》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trPr>
        <w:tc>
          <w:tcPr>
            <w:tcW w:w="298" w:type="dxa"/>
            <w:noWrap w:val="0"/>
            <w:vAlign w:val="center"/>
          </w:tcPr>
          <w:p>
            <w:pPr>
              <w:jc w:val="center"/>
              <w:rPr>
                <w:rFonts w:hint="eastAsia" w:ascii="仿宋_GB2312" w:eastAsia="仿宋_GB2312"/>
              </w:rPr>
            </w:pPr>
            <w:r>
              <w:rPr>
                <w:rFonts w:hint="eastAsia" w:ascii="仿宋_GB2312" w:eastAsia="仿宋_GB2312"/>
              </w:rPr>
              <w:t>30</w:t>
            </w:r>
          </w:p>
        </w:tc>
        <w:tc>
          <w:tcPr>
            <w:tcW w:w="331" w:type="dxa"/>
            <w:vMerge w:val="continue"/>
            <w:noWrap w:val="0"/>
            <w:vAlign w:val="center"/>
          </w:tcPr>
          <w:p>
            <w:pPr>
              <w:jc w:val="center"/>
              <w:rPr>
                <w:rFonts w:ascii="仿宋_GB2312" w:eastAsia="仿宋_GB2312"/>
              </w:rPr>
            </w:pPr>
          </w:p>
        </w:tc>
        <w:tc>
          <w:tcPr>
            <w:tcW w:w="492" w:type="dxa"/>
            <w:vMerge w:val="continue"/>
            <w:noWrap w:val="0"/>
            <w:vAlign w:val="center"/>
          </w:tcPr>
          <w:p>
            <w:pPr>
              <w:jc w:val="center"/>
              <w:rPr>
                <w:rFonts w:hint="eastAsia" w:ascii="仿宋_GB2312" w:eastAsia="仿宋_GB2312"/>
              </w:rPr>
            </w:pPr>
          </w:p>
        </w:tc>
        <w:tc>
          <w:tcPr>
            <w:tcW w:w="768" w:type="dxa"/>
            <w:noWrap w:val="0"/>
            <w:vAlign w:val="center"/>
          </w:tcPr>
          <w:p>
            <w:pPr>
              <w:rPr>
                <w:rFonts w:hint="eastAsia" w:ascii="仿宋_GB2312" w:eastAsia="仿宋_GB2312"/>
              </w:rPr>
            </w:pPr>
            <w:r>
              <w:rPr>
                <w:rFonts w:hint="eastAsia"/>
              </w:rPr>
              <w:t>纸张消耗</w:t>
            </w:r>
          </w:p>
        </w:tc>
        <w:tc>
          <w:tcPr>
            <w:tcW w:w="755" w:type="dxa"/>
            <w:noWrap w:val="0"/>
            <w:vAlign w:val="center"/>
          </w:tcPr>
          <w:p>
            <w:pPr>
              <w:jc w:val="center"/>
              <w:rPr>
                <w:rFonts w:hint="eastAsia" w:ascii="仿宋_GB2312" w:eastAsia="仿宋_GB2312"/>
              </w:rPr>
            </w:pPr>
            <w:r>
              <w:rPr>
                <w:rFonts w:hint="eastAsia" w:ascii="仿宋_GB2312" w:eastAsia="仿宋_GB2312"/>
              </w:rPr>
              <w:t>资源消耗</w:t>
            </w:r>
          </w:p>
        </w:tc>
        <w:tc>
          <w:tcPr>
            <w:tcW w:w="882" w:type="dxa"/>
            <w:noWrap w:val="0"/>
            <w:vAlign w:val="center"/>
          </w:tcPr>
          <w:p>
            <w:pPr>
              <w:jc w:val="center"/>
              <w:rPr>
                <w:rFonts w:hint="eastAsia" w:ascii="仿宋_GB2312" w:eastAsia="仿宋_GB2312"/>
                <w:sz w:val="24"/>
              </w:rPr>
            </w:pPr>
            <w:r>
              <w:rPr>
                <w:rFonts w:hint="eastAsia" w:ascii="仿宋_GB2312" w:eastAsia="仿宋_GB2312"/>
              </w:rPr>
              <w:t>现在/正常</w:t>
            </w:r>
          </w:p>
        </w:tc>
        <w:tc>
          <w:tcPr>
            <w:tcW w:w="503" w:type="dxa"/>
            <w:noWrap w:val="0"/>
            <w:vAlign w:val="center"/>
          </w:tcPr>
          <w:p>
            <w:pPr>
              <w:jc w:val="center"/>
              <w:rPr>
                <w:rFonts w:hint="eastAsia"/>
                <w:sz w:val="24"/>
              </w:rPr>
            </w:pPr>
            <w:r>
              <w:rPr>
                <w:rFonts w:hint="eastAsia"/>
                <w:sz w:val="24"/>
              </w:rPr>
              <w:t>1</w:t>
            </w:r>
          </w:p>
        </w:tc>
        <w:tc>
          <w:tcPr>
            <w:tcW w:w="503" w:type="dxa"/>
            <w:noWrap w:val="0"/>
            <w:vAlign w:val="center"/>
          </w:tcPr>
          <w:p>
            <w:pPr>
              <w:jc w:val="center"/>
              <w:rPr>
                <w:rFonts w:hint="eastAsia"/>
                <w:sz w:val="24"/>
              </w:rPr>
            </w:pPr>
            <w:r>
              <w:rPr>
                <w:rFonts w:hint="eastAsia"/>
                <w:sz w:val="24"/>
              </w:rPr>
              <w:t>4</w:t>
            </w:r>
          </w:p>
        </w:tc>
        <w:tc>
          <w:tcPr>
            <w:tcW w:w="503" w:type="dxa"/>
            <w:noWrap w:val="0"/>
            <w:vAlign w:val="center"/>
          </w:tcPr>
          <w:p>
            <w:pPr>
              <w:jc w:val="center"/>
              <w:rPr>
                <w:rFonts w:hint="eastAsia"/>
                <w:sz w:val="24"/>
              </w:rPr>
            </w:pPr>
            <w:r>
              <w:rPr>
                <w:rFonts w:hint="eastAsia"/>
                <w:sz w:val="24"/>
              </w:rPr>
              <w:t>4</w:t>
            </w:r>
          </w:p>
        </w:tc>
        <w:tc>
          <w:tcPr>
            <w:tcW w:w="629" w:type="dxa"/>
            <w:noWrap w:val="0"/>
            <w:vAlign w:val="center"/>
          </w:tcPr>
          <w:p>
            <w:pPr>
              <w:jc w:val="center"/>
              <w:rPr>
                <w:rFonts w:hint="eastAsia"/>
                <w:sz w:val="24"/>
              </w:rPr>
            </w:pPr>
            <w:r>
              <w:rPr>
                <w:rFonts w:hint="eastAsia"/>
                <w:sz w:val="24"/>
              </w:rPr>
              <w:t>1</w:t>
            </w:r>
          </w:p>
        </w:tc>
        <w:tc>
          <w:tcPr>
            <w:tcW w:w="503" w:type="dxa"/>
            <w:noWrap w:val="0"/>
            <w:vAlign w:val="center"/>
          </w:tcPr>
          <w:p>
            <w:pPr>
              <w:jc w:val="center"/>
              <w:rPr>
                <w:rFonts w:hint="eastAsia"/>
                <w:sz w:val="24"/>
              </w:rPr>
            </w:pPr>
            <w:r>
              <w:rPr>
                <w:rFonts w:hint="eastAsia"/>
                <w:sz w:val="24"/>
              </w:rPr>
              <w:t>1</w:t>
            </w:r>
          </w:p>
        </w:tc>
        <w:tc>
          <w:tcPr>
            <w:tcW w:w="629" w:type="dxa"/>
            <w:noWrap w:val="0"/>
            <w:vAlign w:val="center"/>
          </w:tcPr>
          <w:p>
            <w:pPr>
              <w:jc w:val="center"/>
              <w:rPr>
                <w:rFonts w:hint="eastAsia" w:ascii="仿宋_GB2312" w:eastAsia="仿宋_GB2312"/>
                <w:sz w:val="24"/>
              </w:rPr>
            </w:pPr>
            <w:r>
              <w:rPr>
                <w:rFonts w:hint="eastAsia" w:ascii="仿宋_GB2312" w:eastAsia="仿宋_GB2312"/>
                <w:sz w:val="24"/>
              </w:rPr>
              <w:t>1</w:t>
            </w:r>
          </w:p>
        </w:tc>
        <w:tc>
          <w:tcPr>
            <w:tcW w:w="511" w:type="dxa"/>
            <w:noWrap w:val="0"/>
            <w:vAlign w:val="center"/>
          </w:tcPr>
          <w:p>
            <w:pPr>
              <w:jc w:val="center"/>
              <w:rPr>
                <w:rFonts w:hint="eastAsia" w:ascii="仿宋_GB2312" w:eastAsia="仿宋_GB2312"/>
                <w:sz w:val="24"/>
              </w:rPr>
            </w:pPr>
            <w:r>
              <w:rPr>
                <w:rFonts w:hint="eastAsia" w:ascii="仿宋_GB2312" w:eastAsia="仿宋_GB2312"/>
                <w:sz w:val="24"/>
              </w:rPr>
              <w:t>12</w:t>
            </w:r>
          </w:p>
        </w:tc>
        <w:tc>
          <w:tcPr>
            <w:tcW w:w="629" w:type="dxa"/>
            <w:noWrap w:val="0"/>
            <w:vAlign w:val="center"/>
          </w:tcPr>
          <w:p>
            <w:pPr>
              <w:jc w:val="center"/>
              <w:rPr>
                <w:rFonts w:ascii="仿宋_GB2312" w:eastAsia="仿宋_GB2312"/>
                <w:sz w:val="24"/>
              </w:rPr>
            </w:pPr>
            <w:r>
              <w:rPr>
                <w:rFonts w:hint="eastAsia" w:ascii="仿宋_GB2312" w:eastAsia="仿宋_GB2312"/>
                <w:sz w:val="24"/>
              </w:rPr>
              <w:t>否</w:t>
            </w:r>
          </w:p>
        </w:tc>
        <w:tc>
          <w:tcPr>
            <w:tcW w:w="2520" w:type="dxa"/>
            <w:noWrap w:val="0"/>
            <w:vAlign w:val="center"/>
          </w:tcPr>
          <w:p>
            <w:pPr>
              <w:rPr>
                <w:rFonts w:hint="eastAsia" w:ascii="宋体" w:hAnsi="宋体"/>
              </w:rPr>
            </w:pPr>
            <w:r>
              <w:rPr>
                <w:rFonts w:hint="eastAsia" w:ascii="宋体" w:hAnsi="宋体"/>
              </w:rPr>
              <w:t>清洁生产法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trPr>
        <w:tc>
          <w:tcPr>
            <w:tcW w:w="298" w:type="dxa"/>
            <w:noWrap w:val="0"/>
            <w:vAlign w:val="center"/>
          </w:tcPr>
          <w:p>
            <w:pPr>
              <w:jc w:val="center"/>
              <w:rPr>
                <w:rFonts w:hint="eastAsia" w:ascii="仿宋_GB2312" w:eastAsia="仿宋_GB2312"/>
              </w:rPr>
            </w:pPr>
            <w:r>
              <w:rPr>
                <w:rFonts w:hint="eastAsia" w:ascii="仿宋_GB2312" w:eastAsia="仿宋_GB2312"/>
              </w:rPr>
              <w:t>31</w:t>
            </w:r>
          </w:p>
        </w:tc>
        <w:tc>
          <w:tcPr>
            <w:tcW w:w="331" w:type="dxa"/>
            <w:vMerge w:val="continue"/>
            <w:noWrap w:val="0"/>
            <w:vAlign w:val="center"/>
          </w:tcPr>
          <w:p>
            <w:pPr>
              <w:jc w:val="center"/>
              <w:rPr>
                <w:rFonts w:ascii="仿宋_GB2312" w:eastAsia="仿宋_GB2312"/>
              </w:rPr>
            </w:pPr>
          </w:p>
        </w:tc>
        <w:tc>
          <w:tcPr>
            <w:tcW w:w="492" w:type="dxa"/>
            <w:noWrap w:val="0"/>
            <w:vAlign w:val="center"/>
          </w:tcPr>
          <w:p>
            <w:pPr>
              <w:jc w:val="center"/>
              <w:rPr>
                <w:rFonts w:hint="eastAsia" w:ascii="仿宋_GB2312" w:eastAsia="仿宋_GB2312"/>
              </w:rPr>
            </w:pPr>
            <w:r>
              <w:rPr>
                <w:rFonts w:hint="eastAsia" w:ascii="仿宋_GB2312" w:eastAsia="仿宋_GB2312"/>
              </w:rPr>
              <w:t>电器使用</w:t>
            </w:r>
          </w:p>
        </w:tc>
        <w:tc>
          <w:tcPr>
            <w:tcW w:w="768" w:type="dxa"/>
            <w:noWrap w:val="0"/>
            <w:vAlign w:val="center"/>
          </w:tcPr>
          <w:p>
            <w:pPr>
              <w:rPr>
                <w:rFonts w:hint="eastAsia"/>
              </w:rPr>
            </w:pPr>
            <w:r>
              <w:rPr>
                <w:rFonts w:hint="eastAsia"/>
              </w:rPr>
              <w:t>意外火灾</w:t>
            </w:r>
          </w:p>
        </w:tc>
        <w:tc>
          <w:tcPr>
            <w:tcW w:w="755" w:type="dxa"/>
            <w:noWrap w:val="0"/>
            <w:vAlign w:val="center"/>
          </w:tcPr>
          <w:p>
            <w:pPr>
              <w:jc w:val="center"/>
              <w:rPr>
                <w:rFonts w:hint="eastAsia" w:ascii="仿宋_GB2312" w:eastAsia="仿宋_GB2312"/>
              </w:rPr>
            </w:pPr>
            <w:r>
              <w:rPr>
                <w:rFonts w:hint="eastAsia" w:ascii="仿宋_GB2312" w:eastAsia="仿宋_GB2312"/>
              </w:rPr>
              <w:t>污染大气</w:t>
            </w:r>
          </w:p>
        </w:tc>
        <w:tc>
          <w:tcPr>
            <w:tcW w:w="882" w:type="dxa"/>
            <w:noWrap w:val="0"/>
            <w:vAlign w:val="center"/>
          </w:tcPr>
          <w:p>
            <w:pPr>
              <w:jc w:val="center"/>
              <w:rPr>
                <w:rFonts w:hint="eastAsia" w:ascii="仿宋_GB2312" w:eastAsia="仿宋_GB2312"/>
              </w:rPr>
            </w:pPr>
            <w:r>
              <w:rPr>
                <w:rFonts w:hint="eastAsia" w:ascii="仿宋_GB2312" w:eastAsia="仿宋_GB2312"/>
              </w:rPr>
              <w:t>将来/异常</w:t>
            </w:r>
          </w:p>
        </w:tc>
        <w:tc>
          <w:tcPr>
            <w:tcW w:w="503" w:type="dxa"/>
            <w:noWrap w:val="0"/>
            <w:vAlign w:val="center"/>
          </w:tcPr>
          <w:p>
            <w:pPr>
              <w:jc w:val="center"/>
              <w:rPr>
                <w:rFonts w:hint="eastAsia"/>
                <w:sz w:val="24"/>
              </w:rPr>
            </w:pPr>
            <w:r>
              <w:rPr>
                <w:rFonts w:hint="eastAsia"/>
                <w:sz w:val="24"/>
              </w:rPr>
              <w:t>4</w:t>
            </w:r>
          </w:p>
        </w:tc>
        <w:tc>
          <w:tcPr>
            <w:tcW w:w="503" w:type="dxa"/>
            <w:noWrap w:val="0"/>
            <w:vAlign w:val="center"/>
          </w:tcPr>
          <w:p>
            <w:pPr>
              <w:jc w:val="center"/>
              <w:rPr>
                <w:rFonts w:hint="eastAsia"/>
                <w:sz w:val="24"/>
              </w:rPr>
            </w:pPr>
            <w:r>
              <w:rPr>
                <w:rFonts w:hint="eastAsia"/>
                <w:sz w:val="24"/>
              </w:rPr>
              <w:t>4</w:t>
            </w:r>
          </w:p>
        </w:tc>
        <w:tc>
          <w:tcPr>
            <w:tcW w:w="503" w:type="dxa"/>
            <w:noWrap w:val="0"/>
            <w:vAlign w:val="center"/>
          </w:tcPr>
          <w:p>
            <w:pPr>
              <w:jc w:val="center"/>
              <w:rPr>
                <w:rFonts w:hint="eastAsia"/>
                <w:sz w:val="24"/>
              </w:rPr>
            </w:pPr>
            <w:r>
              <w:rPr>
                <w:rFonts w:hint="eastAsia"/>
                <w:sz w:val="24"/>
              </w:rPr>
              <w:t>4</w:t>
            </w:r>
          </w:p>
        </w:tc>
        <w:tc>
          <w:tcPr>
            <w:tcW w:w="629" w:type="dxa"/>
            <w:noWrap w:val="0"/>
            <w:vAlign w:val="center"/>
          </w:tcPr>
          <w:p>
            <w:pPr>
              <w:jc w:val="center"/>
              <w:rPr>
                <w:rFonts w:hint="eastAsia"/>
                <w:sz w:val="24"/>
              </w:rPr>
            </w:pPr>
            <w:r>
              <w:rPr>
                <w:rFonts w:hint="eastAsia"/>
                <w:sz w:val="24"/>
              </w:rPr>
              <w:t>4</w:t>
            </w:r>
          </w:p>
        </w:tc>
        <w:tc>
          <w:tcPr>
            <w:tcW w:w="503" w:type="dxa"/>
            <w:noWrap w:val="0"/>
            <w:vAlign w:val="center"/>
          </w:tcPr>
          <w:p>
            <w:pPr>
              <w:jc w:val="center"/>
              <w:rPr>
                <w:rFonts w:hint="eastAsia"/>
                <w:sz w:val="24"/>
              </w:rPr>
            </w:pPr>
            <w:r>
              <w:rPr>
                <w:rFonts w:hint="eastAsia"/>
                <w:sz w:val="24"/>
              </w:rPr>
              <w:t>4</w:t>
            </w:r>
          </w:p>
        </w:tc>
        <w:tc>
          <w:tcPr>
            <w:tcW w:w="629" w:type="dxa"/>
            <w:noWrap w:val="0"/>
            <w:vAlign w:val="center"/>
          </w:tcPr>
          <w:p>
            <w:pPr>
              <w:jc w:val="center"/>
              <w:rPr>
                <w:rFonts w:hint="eastAsia" w:ascii="仿宋_GB2312" w:eastAsia="仿宋_GB2312"/>
                <w:sz w:val="24"/>
              </w:rPr>
            </w:pPr>
            <w:r>
              <w:rPr>
                <w:rFonts w:hint="eastAsia" w:ascii="仿宋_GB2312" w:eastAsia="仿宋_GB2312"/>
                <w:sz w:val="24"/>
              </w:rPr>
              <w:t>1</w:t>
            </w:r>
          </w:p>
        </w:tc>
        <w:tc>
          <w:tcPr>
            <w:tcW w:w="511" w:type="dxa"/>
            <w:noWrap w:val="0"/>
            <w:vAlign w:val="center"/>
          </w:tcPr>
          <w:p>
            <w:pPr>
              <w:jc w:val="center"/>
              <w:rPr>
                <w:rFonts w:hint="eastAsia" w:ascii="仿宋_GB2312" w:eastAsia="仿宋_GB2312"/>
                <w:sz w:val="24"/>
              </w:rPr>
            </w:pPr>
            <w:r>
              <w:rPr>
                <w:rFonts w:hint="eastAsia" w:ascii="仿宋_GB2312" w:eastAsia="仿宋_GB2312"/>
                <w:sz w:val="24"/>
              </w:rPr>
              <w:t>21</w:t>
            </w:r>
          </w:p>
        </w:tc>
        <w:tc>
          <w:tcPr>
            <w:tcW w:w="629" w:type="dxa"/>
            <w:noWrap w:val="0"/>
            <w:vAlign w:val="center"/>
          </w:tcPr>
          <w:p>
            <w:pPr>
              <w:jc w:val="center"/>
              <w:rPr>
                <w:rFonts w:hint="eastAsia" w:ascii="仿宋_GB2312" w:eastAsia="仿宋_GB2312"/>
                <w:sz w:val="24"/>
              </w:rPr>
            </w:pPr>
            <w:r>
              <w:rPr>
                <w:rFonts w:hint="eastAsia" w:ascii="仿宋_GB2312" w:eastAsia="仿宋_GB2312"/>
                <w:sz w:val="24"/>
              </w:rPr>
              <w:t>是</w:t>
            </w:r>
          </w:p>
        </w:tc>
        <w:tc>
          <w:tcPr>
            <w:tcW w:w="2520" w:type="dxa"/>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trPr>
        <w:tc>
          <w:tcPr>
            <w:tcW w:w="298" w:type="dxa"/>
            <w:noWrap w:val="0"/>
            <w:vAlign w:val="center"/>
          </w:tcPr>
          <w:p>
            <w:pPr>
              <w:jc w:val="center"/>
              <w:rPr>
                <w:rFonts w:hint="default" w:ascii="仿宋_GB2312" w:eastAsia="仿宋_GB2312"/>
                <w:lang w:val="en-US" w:eastAsia="zh-CN"/>
              </w:rPr>
            </w:pPr>
            <w:r>
              <w:rPr>
                <w:rFonts w:hint="eastAsia" w:ascii="仿宋_GB2312" w:eastAsia="仿宋_GB2312"/>
                <w:lang w:val="en-US" w:eastAsia="zh-CN"/>
              </w:rPr>
              <w:t>32</w:t>
            </w:r>
          </w:p>
        </w:tc>
        <w:tc>
          <w:tcPr>
            <w:tcW w:w="331" w:type="dxa"/>
            <w:vMerge w:val="restart"/>
            <w:noWrap w:val="0"/>
            <w:vAlign w:val="center"/>
          </w:tcPr>
          <w:p>
            <w:pPr>
              <w:jc w:val="center"/>
              <w:rPr>
                <w:rFonts w:ascii="仿宋_GB2312" w:eastAsia="仿宋_GB2312"/>
              </w:rPr>
            </w:pPr>
            <w:r>
              <w:rPr>
                <w:rFonts w:hint="eastAsia" w:ascii="方正仿宋简体" w:eastAsia="方正仿宋简体"/>
                <w:b/>
                <w:color w:val="FF0000"/>
                <w:lang w:val="en-US" w:eastAsia="zh-CN"/>
              </w:rPr>
              <w:t>新冠疫情</w:t>
            </w:r>
          </w:p>
        </w:tc>
        <w:tc>
          <w:tcPr>
            <w:tcW w:w="492" w:type="dxa"/>
            <w:noWrap w:val="0"/>
            <w:vAlign w:val="center"/>
          </w:tcPr>
          <w:p>
            <w:pPr>
              <w:jc w:val="center"/>
              <w:rPr>
                <w:rFonts w:hint="eastAsia" w:ascii="仿宋_GB2312" w:eastAsia="仿宋_GB2312"/>
              </w:rPr>
            </w:pPr>
          </w:p>
        </w:tc>
        <w:tc>
          <w:tcPr>
            <w:tcW w:w="768" w:type="dxa"/>
            <w:noWrap w:val="0"/>
            <w:vAlign w:val="center"/>
          </w:tcPr>
          <w:p>
            <w:pPr>
              <w:rPr>
                <w:rFonts w:hint="eastAsia" w:ascii="华文中宋" w:hAnsi="华文中宋" w:eastAsia="华文中宋"/>
                <w:color w:val="FF0000"/>
                <w:kern w:val="2"/>
                <w:sz w:val="22"/>
                <w:szCs w:val="22"/>
                <w:lang w:val="en-US" w:eastAsia="zh-CN" w:bidi="ar-SA"/>
              </w:rPr>
            </w:pPr>
            <w:r>
              <w:rPr>
                <w:rFonts w:hint="eastAsia" w:ascii="华文中宋" w:hAnsi="华文中宋"/>
                <w:color w:val="FF0000"/>
                <w:sz w:val="22"/>
                <w:szCs w:val="22"/>
              </w:rPr>
              <w:t>接触从疫情区回来的人员</w:t>
            </w:r>
          </w:p>
        </w:tc>
        <w:tc>
          <w:tcPr>
            <w:tcW w:w="755" w:type="dxa"/>
            <w:noWrap w:val="0"/>
            <w:vAlign w:val="center"/>
          </w:tcPr>
          <w:p>
            <w:pPr>
              <w:jc w:val="center"/>
              <w:rPr>
                <w:rFonts w:hint="eastAsia" w:ascii="华文中宋" w:hAnsi="华文中宋"/>
                <w:color w:val="FF0000"/>
                <w:kern w:val="2"/>
                <w:sz w:val="21"/>
                <w:szCs w:val="24"/>
                <w:lang w:val="en-US" w:eastAsia="zh-CN" w:bidi="ar-SA"/>
              </w:rPr>
            </w:pPr>
            <w:r>
              <w:rPr>
                <w:rFonts w:hint="eastAsia"/>
                <w:color w:val="FF0000"/>
              </w:rPr>
              <w:t>过去</w:t>
            </w:r>
          </w:p>
        </w:tc>
        <w:tc>
          <w:tcPr>
            <w:tcW w:w="882" w:type="dxa"/>
            <w:noWrap w:val="0"/>
            <w:vAlign w:val="center"/>
          </w:tcPr>
          <w:p>
            <w:pPr>
              <w:jc w:val="center"/>
              <w:rPr>
                <w:rFonts w:hint="eastAsia"/>
                <w:color w:val="FF0000"/>
                <w:kern w:val="2"/>
                <w:sz w:val="21"/>
                <w:szCs w:val="24"/>
                <w:lang w:val="en-US" w:eastAsia="zh-CN" w:bidi="ar-SA"/>
              </w:rPr>
            </w:pPr>
            <w:r>
              <w:rPr>
                <w:rFonts w:hint="eastAsia"/>
                <w:color w:val="FF0000"/>
              </w:rPr>
              <w:t>正常</w:t>
            </w:r>
          </w:p>
        </w:tc>
        <w:tc>
          <w:tcPr>
            <w:tcW w:w="503" w:type="dxa"/>
            <w:noWrap w:val="0"/>
            <w:vAlign w:val="center"/>
          </w:tcPr>
          <w:p>
            <w:pPr>
              <w:jc w:val="center"/>
              <w:rPr>
                <w:rFonts w:hint="eastAsia" w:ascii="宋体" w:hAnsi="宋体"/>
                <w:color w:val="FF0000"/>
                <w:kern w:val="2"/>
                <w:sz w:val="24"/>
                <w:szCs w:val="24"/>
                <w:lang w:val="en-US" w:eastAsia="zh-CN" w:bidi="ar-SA"/>
              </w:rPr>
            </w:pPr>
            <w:r>
              <w:rPr>
                <w:rFonts w:hint="eastAsia"/>
                <w:sz w:val="24"/>
              </w:rPr>
              <w:t>4</w:t>
            </w:r>
          </w:p>
        </w:tc>
        <w:tc>
          <w:tcPr>
            <w:tcW w:w="503" w:type="dxa"/>
            <w:noWrap w:val="0"/>
            <w:vAlign w:val="center"/>
          </w:tcPr>
          <w:p>
            <w:pPr>
              <w:jc w:val="center"/>
              <w:rPr>
                <w:rFonts w:hint="eastAsia" w:ascii="宋体" w:hAnsi="宋体"/>
                <w:color w:val="FF0000"/>
                <w:kern w:val="2"/>
                <w:sz w:val="24"/>
                <w:szCs w:val="24"/>
                <w:lang w:val="en-US" w:eastAsia="zh-CN" w:bidi="ar-SA"/>
              </w:rPr>
            </w:pPr>
            <w:r>
              <w:rPr>
                <w:rFonts w:hint="eastAsia"/>
                <w:sz w:val="24"/>
              </w:rPr>
              <w:t>4</w:t>
            </w:r>
          </w:p>
        </w:tc>
        <w:tc>
          <w:tcPr>
            <w:tcW w:w="503" w:type="dxa"/>
            <w:noWrap w:val="0"/>
            <w:vAlign w:val="center"/>
          </w:tcPr>
          <w:p>
            <w:pPr>
              <w:jc w:val="center"/>
              <w:rPr>
                <w:rFonts w:hint="eastAsia" w:ascii="宋体" w:hAnsi="宋体"/>
                <w:color w:val="FF0000"/>
                <w:kern w:val="2"/>
                <w:sz w:val="24"/>
                <w:szCs w:val="24"/>
                <w:lang w:val="en-US" w:eastAsia="zh-CN" w:bidi="ar-SA"/>
              </w:rPr>
            </w:pPr>
            <w:r>
              <w:rPr>
                <w:rFonts w:hint="eastAsia"/>
                <w:sz w:val="24"/>
              </w:rPr>
              <w:t>1</w:t>
            </w:r>
          </w:p>
        </w:tc>
        <w:tc>
          <w:tcPr>
            <w:tcW w:w="629" w:type="dxa"/>
            <w:noWrap w:val="0"/>
            <w:vAlign w:val="center"/>
          </w:tcPr>
          <w:p>
            <w:pPr>
              <w:jc w:val="center"/>
              <w:rPr>
                <w:rFonts w:hint="eastAsia" w:ascii="宋体" w:hAnsi="宋体"/>
                <w:color w:val="FF0000"/>
                <w:kern w:val="2"/>
                <w:sz w:val="24"/>
                <w:szCs w:val="24"/>
                <w:lang w:val="en-US" w:eastAsia="zh-CN" w:bidi="ar-SA"/>
              </w:rPr>
            </w:pPr>
            <w:r>
              <w:rPr>
                <w:rFonts w:hint="eastAsia"/>
                <w:sz w:val="24"/>
              </w:rPr>
              <w:t>1</w:t>
            </w:r>
          </w:p>
        </w:tc>
        <w:tc>
          <w:tcPr>
            <w:tcW w:w="503" w:type="dxa"/>
            <w:noWrap w:val="0"/>
            <w:vAlign w:val="center"/>
          </w:tcPr>
          <w:p>
            <w:pPr>
              <w:jc w:val="center"/>
              <w:rPr>
                <w:rFonts w:hint="eastAsia" w:ascii="宋体" w:hAnsi="宋体"/>
                <w:color w:val="FF0000"/>
                <w:kern w:val="2"/>
                <w:sz w:val="24"/>
                <w:szCs w:val="24"/>
                <w:lang w:val="en-US" w:eastAsia="zh-CN" w:bidi="ar-SA"/>
              </w:rPr>
            </w:pPr>
            <w:r>
              <w:rPr>
                <w:rFonts w:hint="eastAsia"/>
                <w:sz w:val="24"/>
              </w:rPr>
              <w:t>4</w:t>
            </w:r>
          </w:p>
        </w:tc>
        <w:tc>
          <w:tcPr>
            <w:tcW w:w="629" w:type="dxa"/>
            <w:noWrap w:val="0"/>
            <w:vAlign w:val="center"/>
          </w:tcPr>
          <w:p>
            <w:pPr>
              <w:jc w:val="center"/>
              <w:rPr>
                <w:rFonts w:hint="eastAsia"/>
                <w:color w:val="FF0000"/>
                <w:kern w:val="2"/>
                <w:sz w:val="21"/>
                <w:szCs w:val="24"/>
                <w:lang w:val="en-US" w:eastAsia="zh-CN" w:bidi="ar-SA"/>
              </w:rPr>
            </w:pPr>
            <w:r>
              <w:rPr>
                <w:rFonts w:hint="eastAsia" w:ascii="仿宋_GB2312" w:eastAsia="仿宋_GB2312"/>
                <w:sz w:val="24"/>
              </w:rPr>
              <w:t>1</w:t>
            </w:r>
          </w:p>
        </w:tc>
        <w:tc>
          <w:tcPr>
            <w:tcW w:w="511" w:type="dxa"/>
            <w:noWrap w:val="0"/>
            <w:vAlign w:val="center"/>
          </w:tcPr>
          <w:p>
            <w:pPr>
              <w:jc w:val="center"/>
              <w:rPr>
                <w:rFonts w:hint="eastAsia"/>
                <w:color w:val="FF0000"/>
                <w:kern w:val="2"/>
                <w:sz w:val="21"/>
                <w:szCs w:val="24"/>
                <w:lang w:val="en-US" w:eastAsia="zh-CN" w:bidi="ar-SA"/>
              </w:rPr>
            </w:pPr>
            <w:r>
              <w:rPr>
                <w:rFonts w:hint="eastAsia" w:ascii="仿宋_GB2312" w:eastAsia="仿宋_GB2312"/>
                <w:sz w:val="24"/>
              </w:rPr>
              <w:t>15</w:t>
            </w:r>
          </w:p>
        </w:tc>
        <w:tc>
          <w:tcPr>
            <w:tcW w:w="629" w:type="dxa"/>
            <w:noWrap w:val="0"/>
            <w:vAlign w:val="center"/>
          </w:tcPr>
          <w:p>
            <w:pPr>
              <w:jc w:val="center"/>
              <w:rPr>
                <w:rFonts w:hint="eastAsia" w:ascii="仿宋_GB2312" w:eastAsia="仿宋_GB2312"/>
                <w:sz w:val="24"/>
              </w:rPr>
            </w:pPr>
            <w:r>
              <w:rPr>
                <w:rFonts w:hint="eastAsia" w:ascii="仿宋_GB2312" w:eastAsia="仿宋_GB2312"/>
                <w:sz w:val="24"/>
              </w:rPr>
              <w:t>否</w:t>
            </w:r>
          </w:p>
        </w:tc>
        <w:tc>
          <w:tcPr>
            <w:tcW w:w="2520" w:type="dxa"/>
            <w:noWrap w:val="0"/>
            <w:vAlign w:val="center"/>
          </w:tcPr>
          <w:p>
            <w:pPr>
              <w:rPr>
                <w:rFonts w:hint="eastAsia" w:ascii="宋体" w:hAns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trPr>
        <w:tc>
          <w:tcPr>
            <w:tcW w:w="298" w:type="dxa"/>
            <w:noWrap w:val="0"/>
            <w:vAlign w:val="center"/>
          </w:tcPr>
          <w:p>
            <w:pPr>
              <w:jc w:val="center"/>
              <w:rPr>
                <w:rFonts w:hint="default" w:ascii="仿宋_GB2312" w:eastAsia="仿宋_GB2312"/>
                <w:lang w:val="en-US" w:eastAsia="zh-CN"/>
              </w:rPr>
            </w:pPr>
            <w:r>
              <w:rPr>
                <w:rFonts w:hint="eastAsia" w:ascii="仿宋_GB2312" w:eastAsia="仿宋_GB2312"/>
                <w:lang w:val="en-US" w:eastAsia="zh-CN"/>
              </w:rPr>
              <w:t>33</w:t>
            </w:r>
          </w:p>
        </w:tc>
        <w:tc>
          <w:tcPr>
            <w:tcW w:w="331" w:type="dxa"/>
            <w:vMerge w:val="continue"/>
            <w:noWrap w:val="0"/>
            <w:vAlign w:val="center"/>
          </w:tcPr>
          <w:p>
            <w:pPr>
              <w:jc w:val="center"/>
              <w:rPr>
                <w:rFonts w:ascii="仿宋_GB2312" w:eastAsia="仿宋_GB2312"/>
              </w:rPr>
            </w:pPr>
          </w:p>
        </w:tc>
        <w:tc>
          <w:tcPr>
            <w:tcW w:w="492" w:type="dxa"/>
            <w:noWrap w:val="0"/>
            <w:vAlign w:val="center"/>
          </w:tcPr>
          <w:p>
            <w:pPr>
              <w:jc w:val="center"/>
              <w:rPr>
                <w:rFonts w:hint="eastAsia" w:ascii="仿宋_GB2312" w:eastAsia="仿宋_GB2312"/>
              </w:rPr>
            </w:pPr>
          </w:p>
        </w:tc>
        <w:tc>
          <w:tcPr>
            <w:tcW w:w="768" w:type="dxa"/>
            <w:noWrap w:val="0"/>
            <w:vAlign w:val="center"/>
          </w:tcPr>
          <w:p>
            <w:pPr>
              <w:rPr>
                <w:rFonts w:hint="eastAsia" w:ascii="华文中宋" w:hAnsi="华文中宋" w:eastAsia="华文中宋"/>
                <w:color w:val="FF0000"/>
                <w:kern w:val="2"/>
                <w:sz w:val="22"/>
                <w:szCs w:val="22"/>
                <w:lang w:val="en-US" w:eastAsia="zh-CN" w:bidi="ar-SA"/>
              </w:rPr>
            </w:pPr>
            <w:r>
              <w:rPr>
                <w:rFonts w:hint="eastAsia" w:ascii="华文中宋" w:hAnsi="华文中宋"/>
                <w:color w:val="FF0000"/>
                <w:sz w:val="22"/>
                <w:szCs w:val="22"/>
              </w:rPr>
              <w:t>接触不明原因发烧人员</w:t>
            </w:r>
          </w:p>
        </w:tc>
        <w:tc>
          <w:tcPr>
            <w:tcW w:w="755" w:type="dxa"/>
            <w:noWrap w:val="0"/>
            <w:vAlign w:val="center"/>
          </w:tcPr>
          <w:p>
            <w:pPr>
              <w:jc w:val="center"/>
              <w:rPr>
                <w:rFonts w:hint="eastAsia" w:ascii="华文中宋" w:hAnsi="华文中宋"/>
                <w:color w:val="FF0000"/>
                <w:kern w:val="2"/>
                <w:sz w:val="21"/>
                <w:szCs w:val="24"/>
                <w:lang w:val="en-US" w:eastAsia="zh-CN" w:bidi="ar-SA"/>
              </w:rPr>
            </w:pPr>
            <w:r>
              <w:rPr>
                <w:rFonts w:hint="eastAsia"/>
                <w:color w:val="FF0000"/>
              </w:rPr>
              <w:t>过去</w:t>
            </w:r>
          </w:p>
        </w:tc>
        <w:tc>
          <w:tcPr>
            <w:tcW w:w="882" w:type="dxa"/>
            <w:noWrap w:val="0"/>
            <w:vAlign w:val="center"/>
          </w:tcPr>
          <w:p>
            <w:pPr>
              <w:jc w:val="center"/>
              <w:rPr>
                <w:rFonts w:hint="eastAsia"/>
                <w:color w:val="FF0000"/>
                <w:kern w:val="2"/>
                <w:sz w:val="21"/>
                <w:szCs w:val="24"/>
                <w:lang w:val="en-US" w:eastAsia="zh-CN" w:bidi="ar-SA"/>
              </w:rPr>
            </w:pPr>
            <w:r>
              <w:rPr>
                <w:rFonts w:hint="eastAsia"/>
                <w:color w:val="FF0000"/>
              </w:rPr>
              <w:t>正常</w:t>
            </w:r>
          </w:p>
        </w:tc>
        <w:tc>
          <w:tcPr>
            <w:tcW w:w="503" w:type="dxa"/>
            <w:noWrap w:val="0"/>
            <w:vAlign w:val="center"/>
          </w:tcPr>
          <w:p>
            <w:pPr>
              <w:jc w:val="center"/>
              <w:rPr>
                <w:rFonts w:hint="eastAsia" w:ascii="宋体" w:hAnsi="宋体"/>
                <w:color w:val="FF0000"/>
                <w:kern w:val="2"/>
                <w:sz w:val="24"/>
                <w:szCs w:val="24"/>
                <w:lang w:val="en-US" w:eastAsia="zh-CN" w:bidi="ar-SA"/>
              </w:rPr>
            </w:pPr>
            <w:r>
              <w:rPr>
                <w:rFonts w:hint="eastAsia"/>
                <w:sz w:val="24"/>
              </w:rPr>
              <w:t>1</w:t>
            </w:r>
          </w:p>
        </w:tc>
        <w:tc>
          <w:tcPr>
            <w:tcW w:w="503" w:type="dxa"/>
            <w:noWrap w:val="0"/>
            <w:vAlign w:val="center"/>
          </w:tcPr>
          <w:p>
            <w:pPr>
              <w:jc w:val="center"/>
              <w:rPr>
                <w:rFonts w:hint="eastAsia" w:ascii="宋体" w:hAnsi="宋体"/>
                <w:color w:val="FF0000"/>
                <w:kern w:val="2"/>
                <w:sz w:val="24"/>
                <w:szCs w:val="24"/>
                <w:lang w:val="en-US" w:eastAsia="zh-CN" w:bidi="ar-SA"/>
              </w:rPr>
            </w:pPr>
            <w:r>
              <w:rPr>
                <w:rFonts w:hint="eastAsia"/>
                <w:sz w:val="24"/>
              </w:rPr>
              <w:t>4</w:t>
            </w:r>
          </w:p>
        </w:tc>
        <w:tc>
          <w:tcPr>
            <w:tcW w:w="503" w:type="dxa"/>
            <w:noWrap w:val="0"/>
            <w:vAlign w:val="center"/>
          </w:tcPr>
          <w:p>
            <w:pPr>
              <w:jc w:val="center"/>
              <w:rPr>
                <w:rFonts w:hint="eastAsia" w:ascii="宋体" w:hAnsi="宋体"/>
                <w:color w:val="FF0000"/>
                <w:kern w:val="2"/>
                <w:sz w:val="24"/>
                <w:szCs w:val="24"/>
                <w:lang w:val="en-US" w:eastAsia="zh-CN" w:bidi="ar-SA"/>
              </w:rPr>
            </w:pPr>
            <w:r>
              <w:rPr>
                <w:rFonts w:hint="eastAsia"/>
                <w:sz w:val="24"/>
              </w:rPr>
              <w:t>4</w:t>
            </w:r>
          </w:p>
        </w:tc>
        <w:tc>
          <w:tcPr>
            <w:tcW w:w="629" w:type="dxa"/>
            <w:noWrap w:val="0"/>
            <w:vAlign w:val="center"/>
          </w:tcPr>
          <w:p>
            <w:pPr>
              <w:jc w:val="center"/>
              <w:rPr>
                <w:rFonts w:hint="eastAsia" w:ascii="宋体" w:hAnsi="宋体"/>
                <w:color w:val="FF0000"/>
                <w:kern w:val="2"/>
                <w:sz w:val="24"/>
                <w:szCs w:val="24"/>
                <w:lang w:val="en-US" w:eastAsia="zh-CN" w:bidi="ar-SA"/>
              </w:rPr>
            </w:pPr>
            <w:r>
              <w:rPr>
                <w:rFonts w:hint="eastAsia"/>
                <w:sz w:val="24"/>
              </w:rPr>
              <w:t>1</w:t>
            </w:r>
          </w:p>
        </w:tc>
        <w:tc>
          <w:tcPr>
            <w:tcW w:w="503" w:type="dxa"/>
            <w:noWrap w:val="0"/>
            <w:vAlign w:val="center"/>
          </w:tcPr>
          <w:p>
            <w:pPr>
              <w:jc w:val="center"/>
              <w:rPr>
                <w:rFonts w:hint="eastAsia" w:ascii="宋体" w:hAnsi="宋体"/>
                <w:color w:val="FF0000"/>
                <w:kern w:val="2"/>
                <w:sz w:val="24"/>
                <w:szCs w:val="24"/>
                <w:lang w:val="en-US" w:eastAsia="zh-CN" w:bidi="ar-SA"/>
              </w:rPr>
            </w:pPr>
            <w:r>
              <w:rPr>
                <w:rFonts w:hint="eastAsia"/>
                <w:sz w:val="24"/>
              </w:rPr>
              <w:t>1</w:t>
            </w:r>
          </w:p>
        </w:tc>
        <w:tc>
          <w:tcPr>
            <w:tcW w:w="629" w:type="dxa"/>
            <w:noWrap w:val="0"/>
            <w:vAlign w:val="center"/>
          </w:tcPr>
          <w:p>
            <w:pPr>
              <w:jc w:val="center"/>
              <w:rPr>
                <w:rFonts w:hint="eastAsia"/>
                <w:color w:val="FF0000"/>
                <w:kern w:val="2"/>
                <w:sz w:val="21"/>
                <w:szCs w:val="24"/>
                <w:lang w:val="en-US" w:eastAsia="zh-CN" w:bidi="ar-SA"/>
              </w:rPr>
            </w:pPr>
            <w:r>
              <w:rPr>
                <w:rFonts w:hint="eastAsia" w:ascii="仿宋_GB2312" w:eastAsia="仿宋_GB2312"/>
                <w:sz w:val="24"/>
              </w:rPr>
              <w:t>1</w:t>
            </w:r>
          </w:p>
        </w:tc>
        <w:tc>
          <w:tcPr>
            <w:tcW w:w="511" w:type="dxa"/>
            <w:noWrap w:val="0"/>
            <w:vAlign w:val="center"/>
          </w:tcPr>
          <w:p>
            <w:pPr>
              <w:jc w:val="center"/>
              <w:rPr>
                <w:rFonts w:hint="eastAsia"/>
                <w:color w:val="FF0000"/>
                <w:kern w:val="2"/>
                <w:sz w:val="21"/>
                <w:szCs w:val="24"/>
                <w:lang w:val="en-US" w:eastAsia="zh-CN" w:bidi="ar-SA"/>
              </w:rPr>
            </w:pPr>
            <w:r>
              <w:rPr>
                <w:rFonts w:hint="eastAsia" w:ascii="仿宋_GB2312" w:eastAsia="仿宋_GB2312"/>
                <w:sz w:val="24"/>
              </w:rPr>
              <w:t>12</w:t>
            </w:r>
          </w:p>
        </w:tc>
        <w:tc>
          <w:tcPr>
            <w:tcW w:w="629" w:type="dxa"/>
            <w:noWrap w:val="0"/>
            <w:vAlign w:val="center"/>
          </w:tcPr>
          <w:p>
            <w:pPr>
              <w:jc w:val="center"/>
              <w:rPr>
                <w:rFonts w:hint="eastAsia" w:ascii="仿宋_GB2312" w:eastAsia="仿宋_GB2312"/>
                <w:sz w:val="24"/>
              </w:rPr>
            </w:pPr>
            <w:r>
              <w:rPr>
                <w:rFonts w:hint="eastAsia" w:ascii="仿宋_GB2312" w:eastAsia="仿宋_GB2312"/>
                <w:sz w:val="24"/>
              </w:rPr>
              <w:t>否</w:t>
            </w:r>
          </w:p>
        </w:tc>
        <w:tc>
          <w:tcPr>
            <w:tcW w:w="2520" w:type="dxa"/>
            <w:noWrap w:val="0"/>
            <w:vAlign w:val="center"/>
          </w:tcPr>
          <w:p>
            <w:pPr>
              <w:rPr>
                <w:rFonts w:hint="eastAsia" w:ascii="宋体" w:hAns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trPr>
        <w:tc>
          <w:tcPr>
            <w:tcW w:w="298" w:type="dxa"/>
            <w:noWrap w:val="0"/>
            <w:vAlign w:val="center"/>
          </w:tcPr>
          <w:p>
            <w:pPr>
              <w:jc w:val="center"/>
              <w:rPr>
                <w:rFonts w:hint="default" w:ascii="仿宋_GB2312" w:eastAsia="仿宋_GB2312"/>
                <w:lang w:val="en-US" w:eastAsia="zh-CN"/>
              </w:rPr>
            </w:pPr>
            <w:r>
              <w:rPr>
                <w:rFonts w:hint="eastAsia" w:ascii="仿宋_GB2312" w:eastAsia="仿宋_GB2312"/>
                <w:lang w:val="en-US" w:eastAsia="zh-CN"/>
              </w:rPr>
              <w:t>34</w:t>
            </w:r>
          </w:p>
        </w:tc>
        <w:tc>
          <w:tcPr>
            <w:tcW w:w="331" w:type="dxa"/>
            <w:vMerge w:val="continue"/>
            <w:noWrap w:val="0"/>
            <w:vAlign w:val="center"/>
          </w:tcPr>
          <w:p>
            <w:pPr>
              <w:jc w:val="center"/>
              <w:rPr>
                <w:rFonts w:ascii="仿宋_GB2312" w:eastAsia="仿宋_GB2312"/>
              </w:rPr>
            </w:pPr>
          </w:p>
        </w:tc>
        <w:tc>
          <w:tcPr>
            <w:tcW w:w="492" w:type="dxa"/>
            <w:noWrap w:val="0"/>
            <w:vAlign w:val="center"/>
          </w:tcPr>
          <w:p>
            <w:pPr>
              <w:jc w:val="center"/>
              <w:rPr>
                <w:rFonts w:hint="eastAsia" w:ascii="仿宋_GB2312" w:eastAsia="仿宋_GB2312"/>
              </w:rPr>
            </w:pPr>
          </w:p>
        </w:tc>
        <w:tc>
          <w:tcPr>
            <w:tcW w:w="768" w:type="dxa"/>
            <w:noWrap w:val="0"/>
            <w:vAlign w:val="center"/>
          </w:tcPr>
          <w:p>
            <w:pPr>
              <w:rPr>
                <w:rFonts w:hint="eastAsia" w:ascii="华文中宋" w:hAnsi="华文中宋" w:eastAsia="华文中宋"/>
                <w:color w:val="FF0000"/>
                <w:kern w:val="2"/>
                <w:sz w:val="22"/>
                <w:szCs w:val="22"/>
                <w:lang w:val="en-US" w:eastAsia="zh-CN" w:bidi="ar-SA"/>
              </w:rPr>
            </w:pPr>
            <w:r>
              <w:rPr>
                <w:rFonts w:hint="eastAsia" w:ascii="华文中宋" w:hAnsi="华文中宋"/>
                <w:color w:val="FF0000"/>
                <w:sz w:val="22"/>
                <w:szCs w:val="22"/>
              </w:rPr>
              <w:t>接触新型冠状病毒的病人</w:t>
            </w:r>
          </w:p>
        </w:tc>
        <w:tc>
          <w:tcPr>
            <w:tcW w:w="755" w:type="dxa"/>
            <w:noWrap w:val="0"/>
            <w:vAlign w:val="center"/>
          </w:tcPr>
          <w:p>
            <w:pPr>
              <w:jc w:val="center"/>
              <w:rPr>
                <w:rFonts w:hint="eastAsia" w:ascii="华文中宋" w:hAnsi="华文中宋"/>
                <w:color w:val="FF0000"/>
                <w:kern w:val="2"/>
                <w:sz w:val="21"/>
                <w:szCs w:val="24"/>
                <w:lang w:val="en-US" w:eastAsia="zh-CN" w:bidi="ar-SA"/>
              </w:rPr>
            </w:pPr>
            <w:r>
              <w:rPr>
                <w:rFonts w:hint="eastAsia"/>
                <w:color w:val="FF0000"/>
              </w:rPr>
              <w:t>过去</w:t>
            </w:r>
          </w:p>
        </w:tc>
        <w:tc>
          <w:tcPr>
            <w:tcW w:w="882" w:type="dxa"/>
            <w:noWrap w:val="0"/>
            <w:vAlign w:val="center"/>
          </w:tcPr>
          <w:p>
            <w:pPr>
              <w:jc w:val="center"/>
              <w:rPr>
                <w:rFonts w:hint="eastAsia"/>
                <w:color w:val="FF0000"/>
                <w:kern w:val="2"/>
                <w:sz w:val="21"/>
                <w:szCs w:val="24"/>
                <w:lang w:val="en-US" w:eastAsia="zh-CN" w:bidi="ar-SA"/>
              </w:rPr>
            </w:pPr>
            <w:r>
              <w:rPr>
                <w:rFonts w:hint="eastAsia"/>
                <w:color w:val="FF0000"/>
              </w:rPr>
              <w:t>正常</w:t>
            </w:r>
          </w:p>
        </w:tc>
        <w:tc>
          <w:tcPr>
            <w:tcW w:w="503" w:type="dxa"/>
            <w:noWrap w:val="0"/>
            <w:vAlign w:val="center"/>
          </w:tcPr>
          <w:p>
            <w:pPr>
              <w:jc w:val="center"/>
              <w:rPr>
                <w:rFonts w:hint="eastAsia" w:ascii="宋体" w:hAnsi="宋体"/>
                <w:color w:val="FF0000"/>
                <w:kern w:val="2"/>
                <w:sz w:val="24"/>
                <w:szCs w:val="24"/>
                <w:lang w:val="en-US" w:eastAsia="zh-CN" w:bidi="ar-SA"/>
              </w:rPr>
            </w:pPr>
            <w:r>
              <w:rPr>
                <w:rFonts w:hint="eastAsia"/>
                <w:sz w:val="24"/>
              </w:rPr>
              <w:t>4</w:t>
            </w:r>
          </w:p>
        </w:tc>
        <w:tc>
          <w:tcPr>
            <w:tcW w:w="503" w:type="dxa"/>
            <w:noWrap w:val="0"/>
            <w:vAlign w:val="center"/>
          </w:tcPr>
          <w:p>
            <w:pPr>
              <w:jc w:val="center"/>
              <w:rPr>
                <w:rFonts w:hint="eastAsia" w:ascii="宋体" w:hAnsi="宋体"/>
                <w:color w:val="FF0000"/>
                <w:kern w:val="2"/>
                <w:sz w:val="24"/>
                <w:szCs w:val="24"/>
                <w:lang w:val="en-US" w:eastAsia="zh-CN" w:bidi="ar-SA"/>
              </w:rPr>
            </w:pPr>
            <w:r>
              <w:rPr>
                <w:rFonts w:hint="eastAsia"/>
                <w:sz w:val="24"/>
              </w:rPr>
              <w:t>4</w:t>
            </w:r>
          </w:p>
        </w:tc>
        <w:tc>
          <w:tcPr>
            <w:tcW w:w="503" w:type="dxa"/>
            <w:noWrap w:val="0"/>
            <w:vAlign w:val="center"/>
          </w:tcPr>
          <w:p>
            <w:pPr>
              <w:jc w:val="center"/>
              <w:rPr>
                <w:rFonts w:hint="eastAsia" w:ascii="宋体" w:hAnsi="宋体"/>
                <w:color w:val="FF0000"/>
                <w:kern w:val="2"/>
                <w:sz w:val="24"/>
                <w:szCs w:val="24"/>
                <w:lang w:val="en-US" w:eastAsia="zh-CN" w:bidi="ar-SA"/>
              </w:rPr>
            </w:pPr>
            <w:r>
              <w:rPr>
                <w:rFonts w:hint="eastAsia"/>
                <w:sz w:val="24"/>
              </w:rPr>
              <w:t>4</w:t>
            </w:r>
          </w:p>
        </w:tc>
        <w:tc>
          <w:tcPr>
            <w:tcW w:w="629" w:type="dxa"/>
            <w:noWrap w:val="0"/>
            <w:vAlign w:val="center"/>
          </w:tcPr>
          <w:p>
            <w:pPr>
              <w:jc w:val="center"/>
              <w:rPr>
                <w:rFonts w:hint="eastAsia" w:ascii="宋体" w:hAnsi="宋体"/>
                <w:color w:val="FF0000"/>
                <w:kern w:val="2"/>
                <w:sz w:val="24"/>
                <w:szCs w:val="24"/>
                <w:lang w:val="en-US" w:eastAsia="zh-CN" w:bidi="ar-SA"/>
              </w:rPr>
            </w:pPr>
            <w:r>
              <w:rPr>
                <w:rFonts w:hint="eastAsia"/>
                <w:sz w:val="24"/>
              </w:rPr>
              <w:t>4</w:t>
            </w:r>
          </w:p>
        </w:tc>
        <w:tc>
          <w:tcPr>
            <w:tcW w:w="503" w:type="dxa"/>
            <w:noWrap w:val="0"/>
            <w:vAlign w:val="center"/>
          </w:tcPr>
          <w:p>
            <w:pPr>
              <w:jc w:val="center"/>
              <w:rPr>
                <w:rFonts w:hint="eastAsia" w:ascii="宋体" w:hAnsi="宋体"/>
                <w:color w:val="FF0000"/>
                <w:kern w:val="2"/>
                <w:sz w:val="24"/>
                <w:szCs w:val="24"/>
                <w:lang w:val="en-US" w:eastAsia="zh-CN" w:bidi="ar-SA"/>
              </w:rPr>
            </w:pPr>
            <w:r>
              <w:rPr>
                <w:rFonts w:hint="eastAsia"/>
                <w:sz w:val="24"/>
              </w:rPr>
              <w:t>4</w:t>
            </w:r>
          </w:p>
        </w:tc>
        <w:tc>
          <w:tcPr>
            <w:tcW w:w="629" w:type="dxa"/>
            <w:noWrap w:val="0"/>
            <w:vAlign w:val="center"/>
          </w:tcPr>
          <w:p>
            <w:pPr>
              <w:jc w:val="center"/>
              <w:rPr>
                <w:rFonts w:hint="eastAsia" w:ascii="宋体" w:hAnsi="宋体"/>
                <w:color w:val="FF0000"/>
                <w:kern w:val="2"/>
                <w:sz w:val="24"/>
                <w:szCs w:val="24"/>
                <w:lang w:val="en-US" w:eastAsia="zh-CN" w:bidi="ar-SA"/>
              </w:rPr>
            </w:pPr>
            <w:r>
              <w:rPr>
                <w:rFonts w:hint="eastAsia" w:ascii="仿宋_GB2312" w:eastAsia="仿宋_GB2312"/>
                <w:sz w:val="24"/>
              </w:rPr>
              <w:t>1</w:t>
            </w:r>
          </w:p>
        </w:tc>
        <w:tc>
          <w:tcPr>
            <w:tcW w:w="511" w:type="dxa"/>
            <w:noWrap w:val="0"/>
            <w:vAlign w:val="center"/>
          </w:tcPr>
          <w:p>
            <w:pPr>
              <w:jc w:val="center"/>
              <w:rPr>
                <w:rFonts w:hint="eastAsia"/>
                <w:color w:val="FF0000"/>
                <w:kern w:val="2"/>
                <w:sz w:val="21"/>
                <w:szCs w:val="24"/>
                <w:lang w:val="en-US" w:eastAsia="zh-CN" w:bidi="ar-SA"/>
              </w:rPr>
            </w:pPr>
            <w:r>
              <w:rPr>
                <w:rFonts w:hint="eastAsia" w:ascii="仿宋_GB2312" w:eastAsia="仿宋_GB2312"/>
                <w:sz w:val="24"/>
              </w:rPr>
              <w:t>21</w:t>
            </w:r>
          </w:p>
        </w:tc>
        <w:tc>
          <w:tcPr>
            <w:tcW w:w="629" w:type="dxa"/>
            <w:noWrap w:val="0"/>
            <w:vAlign w:val="center"/>
          </w:tcPr>
          <w:p>
            <w:pPr>
              <w:jc w:val="center"/>
              <w:rPr>
                <w:rFonts w:hint="eastAsia" w:ascii="仿宋_GB2312" w:eastAsia="仿宋_GB2312"/>
                <w:sz w:val="24"/>
              </w:rPr>
            </w:pPr>
            <w:r>
              <w:rPr>
                <w:rFonts w:hint="eastAsia" w:ascii="仿宋_GB2312" w:eastAsia="仿宋_GB2312"/>
                <w:sz w:val="24"/>
              </w:rPr>
              <w:t>是</w:t>
            </w:r>
          </w:p>
        </w:tc>
        <w:tc>
          <w:tcPr>
            <w:tcW w:w="2520" w:type="dxa"/>
            <w:noWrap w:val="0"/>
            <w:vAlign w:val="center"/>
          </w:tcPr>
          <w:p>
            <w:pPr>
              <w:rPr>
                <w:rFonts w:hint="eastAsia" w:ascii="宋体" w:hAns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trPr>
        <w:tc>
          <w:tcPr>
            <w:tcW w:w="298" w:type="dxa"/>
            <w:noWrap w:val="0"/>
            <w:vAlign w:val="center"/>
          </w:tcPr>
          <w:p>
            <w:pPr>
              <w:jc w:val="center"/>
              <w:rPr>
                <w:rFonts w:hint="default" w:ascii="仿宋_GB2312" w:eastAsia="仿宋_GB2312"/>
                <w:lang w:val="en-US" w:eastAsia="zh-CN"/>
              </w:rPr>
            </w:pPr>
            <w:r>
              <w:rPr>
                <w:rFonts w:hint="eastAsia" w:ascii="仿宋_GB2312" w:eastAsia="仿宋_GB2312"/>
                <w:lang w:val="en-US" w:eastAsia="zh-CN"/>
              </w:rPr>
              <w:t>35</w:t>
            </w:r>
          </w:p>
        </w:tc>
        <w:tc>
          <w:tcPr>
            <w:tcW w:w="331" w:type="dxa"/>
            <w:vMerge w:val="restart"/>
            <w:noWrap w:val="0"/>
            <w:vAlign w:val="center"/>
          </w:tcPr>
          <w:p>
            <w:pPr>
              <w:jc w:val="center"/>
              <w:rPr>
                <w:rFonts w:ascii="仿宋_GB2312" w:eastAsia="仿宋_GB2312"/>
              </w:rPr>
            </w:pPr>
            <w:r>
              <w:rPr>
                <w:rFonts w:hint="eastAsia" w:ascii="方正仿宋简体" w:eastAsia="方正仿宋简体"/>
                <w:b/>
                <w:lang w:val="en-US" w:eastAsia="zh-CN"/>
              </w:rPr>
              <w:t>食品中毒</w:t>
            </w:r>
          </w:p>
        </w:tc>
        <w:tc>
          <w:tcPr>
            <w:tcW w:w="492" w:type="dxa"/>
            <w:noWrap w:val="0"/>
            <w:vAlign w:val="center"/>
          </w:tcPr>
          <w:p>
            <w:pPr>
              <w:jc w:val="center"/>
              <w:rPr>
                <w:rFonts w:hint="eastAsia" w:ascii="仿宋_GB2312" w:eastAsia="仿宋_GB2312"/>
              </w:rPr>
            </w:pPr>
          </w:p>
        </w:tc>
        <w:tc>
          <w:tcPr>
            <w:tcW w:w="768" w:type="dxa"/>
            <w:noWrap w:val="0"/>
            <w:vAlign w:val="center"/>
          </w:tcPr>
          <w:p>
            <w:pPr>
              <w:rPr>
                <w:rFonts w:hint="default" w:ascii="华文中宋" w:hAnsi="华文中宋" w:eastAsia="宋体"/>
                <w:color w:val="FF0000"/>
                <w:sz w:val="22"/>
                <w:szCs w:val="22"/>
                <w:lang w:val="en-US" w:eastAsia="zh-CN"/>
              </w:rPr>
            </w:pPr>
            <w:r>
              <w:rPr>
                <w:rFonts w:hint="eastAsia" w:ascii="华文中宋" w:hAnsi="华文中宋"/>
                <w:color w:val="FF0000"/>
                <w:sz w:val="22"/>
                <w:szCs w:val="22"/>
                <w:lang w:val="en-US" w:eastAsia="zh-CN"/>
              </w:rPr>
              <w:t>食品中毒</w:t>
            </w:r>
          </w:p>
        </w:tc>
        <w:tc>
          <w:tcPr>
            <w:tcW w:w="755" w:type="dxa"/>
            <w:noWrap w:val="0"/>
            <w:vAlign w:val="center"/>
          </w:tcPr>
          <w:p>
            <w:pPr>
              <w:jc w:val="center"/>
              <w:rPr>
                <w:rFonts w:hint="eastAsia"/>
                <w:color w:val="FF0000"/>
              </w:rPr>
            </w:pPr>
            <w:r>
              <w:rPr>
                <w:rFonts w:hint="eastAsia"/>
                <w:color w:val="FF0000"/>
              </w:rPr>
              <w:t>过去</w:t>
            </w:r>
          </w:p>
        </w:tc>
        <w:tc>
          <w:tcPr>
            <w:tcW w:w="882" w:type="dxa"/>
            <w:noWrap w:val="0"/>
            <w:vAlign w:val="center"/>
          </w:tcPr>
          <w:p>
            <w:pPr>
              <w:jc w:val="center"/>
              <w:rPr>
                <w:rFonts w:hint="eastAsia"/>
                <w:color w:val="FF0000"/>
              </w:rPr>
            </w:pPr>
            <w:r>
              <w:rPr>
                <w:rFonts w:hint="eastAsia"/>
                <w:color w:val="FF0000"/>
              </w:rPr>
              <w:t>正常</w:t>
            </w:r>
          </w:p>
        </w:tc>
        <w:tc>
          <w:tcPr>
            <w:tcW w:w="503" w:type="dxa"/>
            <w:noWrap w:val="0"/>
            <w:vAlign w:val="center"/>
          </w:tcPr>
          <w:p>
            <w:pPr>
              <w:jc w:val="center"/>
              <w:rPr>
                <w:rFonts w:hint="eastAsia"/>
                <w:sz w:val="24"/>
              </w:rPr>
            </w:pPr>
            <w:r>
              <w:rPr>
                <w:rFonts w:hint="eastAsia"/>
                <w:sz w:val="24"/>
              </w:rPr>
              <w:t>1</w:t>
            </w:r>
          </w:p>
        </w:tc>
        <w:tc>
          <w:tcPr>
            <w:tcW w:w="503" w:type="dxa"/>
            <w:noWrap w:val="0"/>
            <w:vAlign w:val="center"/>
          </w:tcPr>
          <w:p>
            <w:pPr>
              <w:jc w:val="center"/>
              <w:rPr>
                <w:rFonts w:hint="eastAsia"/>
                <w:sz w:val="24"/>
              </w:rPr>
            </w:pPr>
            <w:r>
              <w:rPr>
                <w:rFonts w:hint="eastAsia"/>
                <w:sz w:val="24"/>
              </w:rPr>
              <w:t>4</w:t>
            </w:r>
          </w:p>
        </w:tc>
        <w:tc>
          <w:tcPr>
            <w:tcW w:w="503" w:type="dxa"/>
            <w:noWrap w:val="0"/>
            <w:vAlign w:val="center"/>
          </w:tcPr>
          <w:p>
            <w:pPr>
              <w:jc w:val="center"/>
              <w:rPr>
                <w:rFonts w:hint="eastAsia"/>
                <w:sz w:val="24"/>
              </w:rPr>
            </w:pPr>
            <w:r>
              <w:rPr>
                <w:rFonts w:hint="eastAsia"/>
                <w:sz w:val="24"/>
              </w:rPr>
              <w:t>4</w:t>
            </w:r>
          </w:p>
        </w:tc>
        <w:tc>
          <w:tcPr>
            <w:tcW w:w="629" w:type="dxa"/>
            <w:noWrap w:val="0"/>
            <w:vAlign w:val="center"/>
          </w:tcPr>
          <w:p>
            <w:pPr>
              <w:jc w:val="center"/>
              <w:rPr>
                <w:rFonts w:hint="eastAsia"/>
                <w:sz w:val="24"/>
              </w:rPr>
            </w:pPr>
            <w:r>
              <w:rPr>
                <w:rFonts w:hint="eastAsia"/>
                <w:sz w:val="24"/>
              </w:rPr>
              <w:t>1</w:t>
            </w:r>
          </w:p>
        </w:tc>
        <w:tc>
          <w:tcPr>
            <w:tcW w:w="503" w:type="dxa"/>
            <w:noWrap w:val="0"/>
            <w:vAlign w:val="center"/>
          </w:tcPr>
          <w:p>
            <w:pPr>
              <w:jc w:val="center"/>
              <w:rPr>
                <w:rFonts w:hint="eastAsia"/>
                <w:sz w:val="24"/>
              </w:rPr>
            </w:pPr>
            <w:r>
              <w:rPr>
                <w:rFonts w:hint="eastAsia"/>
                <w:sz w:val="24"/>
              </w:rPr>
              <w:t>1</w:t>
            </w:r>
          </w:p>
        </w:tc>
        <w:tc>
          <w:tcPr>
            <w:tcW w:w="629" w:type="dxa"/>
            <w:noWrap w:val="0"/>
            <w:vAlign w:val="center"/>
          </w:tcPr>
          <w:p>
            <w:pPr>
              <w:jc w:val="center"/>
              <w:rPr>
                <w:rFonts w:hint="eastAsia" w:ascii="仿宋_GB2312" w:eastAsia="仿宋_GB2312"/>
                <w:sz w:val="24"/>
              </w:rPr>
            </w:pPr>
            <w:r>
              <w:rPr>
                <w:rFonts w:hint="eastAsia" w:ascii="仿宋_GB2312" w:eastAsia="仿宋_GB2312"/>
                <w:sz w:val="24"/>
              </w:rPr>
              <w:t>1</w:t>
            </w:r>
          </w:p>
        </w:tc>
        <w:tc>
          <w:tcPr>
            <w:tcW w:w="511" w:type="dxa"/>
            <w:noWrap w:val="0"/>
            <w:vAlign w:val="center"/>
          </w:tcPr>
          <w:p>
            <w:pPr>
              <w:jc w:val="center"/>
              <w:rPr>
                <w:rFonts w:hint="eastAsia" w:ascii="仿宋_GB2312" w:eastAsia="仿宋_GB2312"/>
                <w:sz w:val="24"/>
              </w:rPr>
            </w:pPr>
            <w:r>
              <w:rPr>
                <w:rFonts w:hint="eastAsia" w:ascii="仿宋_GB2312" w:eastAsia="仿宋_GB2312"/>
                <w:sz w:val="24"/>
              </w:rPr>
              <w:t>12</w:t>
            </w:r>
          </w:p>
        </w:tc>
        <w:tc>
          <w:tcPr>
            <w:tcW w:w="629" w:type="dxa"/>
            <w:noWrap w:val="0"/>
            <w:vAlign w:val="center"/>
          </w:tcPr>
          <w:p>
            <w:pPr>
              <w:jc w:val="center"/>
              <w:rPr>
                <w:rFonts w:hint="eastAsia" w:ascii="仿宋_GB2312" w:eastAsia="仿宋_GB2312"/>
                <w:sz w:val="24"/>
              </w:rPr>
            </w:pPr>
            <w:r>
              <w:rPr>
                <w:rFonts w:hint="eastAsia" w:ascii="仿宋_GB2312" w:eastAsia="仿宋_GB2312"/>
                <w:sz w:val="24"/>
              </w:rPr>
              <w:t>否</w:t>
            </w:r>
          </w:p>
        </w:tc>
        <w:tc>
          <w:tcPr>
            <w:tcW w:w="2520" w:type="dxa"/>
            <w:noWrap w:val="0"/>
            <w:vAlign w:val="center"/>
          </w:tcPr>
          <w:p>
            <w:pPr>
              <w:rPr>
                <w:rFonts w:hint="eastAsia" w:ascii="宋体" w:hAns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exact"/>
        </w:trPr>
        <w:tc>
          <w:tcPr>
            <w:tcW w:w="298" w:type="dxa"/>
            <w:noWrap w:val="0"/>
            <w:vAlign w:val="center"/>
          </w:tcPr>
          <w:p>
            <w:pPr>
              <w:jc w:val="center"/>
              <w:rPr>
                <w:rFonts w:hint="default" w:ascii="仿宋_GB2312" w:eastAsia="仿宋_GB2312"/>
                <w:lang w:val="en-US" w:eastAsia="zh-CN"/>
              </w:rPr>
            </w:pPr>
            <w:r>
              <w:rPr>
                <w:rFonts w:hint="eastAsia" w:ascii="仿宋_GB2312" w:eastAsia="仿宋_GB2312"/>
                <w:lang w:val="en-US" w:eastAsia="zh-CN"/>
              </w:rPr>
              <w:t>36</w:t>
            </w:r>
          </w:p>
        </w:tc>
        <w:tc>
          <w:tcPr>
            <w:tcW w:w="331" w:type="dxa"/>
            <w:vMerge w:val="continue"/>
            <w:noWrap w:val="0"/>
            <w:vAlign w:val="center"/>
          </w:tcPr>
          <w:p>
            <w:pPr>
              <w:jc w:val="center"/>
              <w:rPr>
                <w:rFonts w:ascii="仿宋_GB2312" w:eastAsia="仿宋_GB2312"/>
              </w:rPr>
            </w:pPr>
          </w:p>
        </w:tc>
        <w:tc>
          <w:tcPr>
            <w:tcW w:w="492" w:type="dxa"/>
            <w:noWrap w:val="0"/>
            <w:vAlign w:val="center"/>
          </w:tcPr>
          <w:p>
            <w:pPr>
              <w:jc w:val="center"/>
              <w:rPr>
                <w:rFonts w:hint="eastAsia" w:ascii="仿宋_GB2312" w:eastAsia="仿宋_GB2312"/>
              </w:rPr>
            </w:pPr>
          </w:p>
        </w:tc>
        <w:tc>
          <w:tcPr>
            <w:tcW w:w="768" w:type="dxa"/>
            <w:noWrap w:val="0"/>
            <w:vAlign w:val="center"/>
          </w:tcPr>
          <w:p>
            <w:pPr>
              <w:rPr>
                <w:rFonts w:hint="eastAsia" w:ascii="华文中宋" w:hAnsi="华文中宋"/>
                <w:color w:val="FF0000"/>
                <w:sz w:val="22"/>
                <w:szCs w:val="22"/>
              </w:rPr>
            </w:pPr>
            <w:r>
              <w:rPr>
                <w:rFonts w:hint="eastAsia" w:ascii="华文中宋" w:hAnsi="华文中宋"/>
                <w:color w:val="FF0000"/>
                <w:sz w:val="22"/>
                <w:szCs w:val="22"/>
                <w:lang w:val="en-US" w:eastAsia="zh-CN"/>
              </w:rPr>
              <w:t>食品中毒</w:t>
            </w:r>
          </w:p>
        </w:tc>
        <w:tc>
          <w:tcPr>
            <w:tcW w:w="755" w:type="dxa"/>
            <w:noWrap w:val="0"/>
            <w:vAlign w:val="center"/>
          </w:tcPr>
          <w:p>
            <w:pPr>
              <w:jc w:val="center"/>
              <w:rPr>
                <w:rFonts w:hint="eastAsia"/>
                <w:color w:val="FF0000"/>
              </w:rPr>
            </w:pPr>
            <w:r>
              <w:rPr>
                <w:rFonts w:hint="eastAsia"/>
                <w:color w:val="FF0000"/>
              </w:rPr>
              <w:t>过去</w:t>
            </w:r>
          </w:p>
        </w:tc>
        <w:tc>
          <w:tcPr>
            <w:tcW w:w="882" w:type="dxa"/>
            <w:noWrap w:val="0"/>
            <w:vAlign w:val="center"/>
          </w:tcPr>
          <w:p>
            <w:pPr>
              <w:jc w:val="center"/>
              <w:rPr>
                <w:rFonts w:hint="eastAsia"/>
                <w:color w:val="FF0000"/>
              </w:rPr>
            </w:pPr>
            <w:r>
              <w:rPr>
                <w:rFonts w:hint="eastAsia"/>
                <w:color w:val="FF0000"/>
              </w:rPr>
              <w:t>正常</w:t>
            </w:r>
          </w:p>
        </w:tc>
        <w:tc>
          <w:tcPr>
            <w:tcW w:w="503" w:type="dxa"/>
            <w:noWrap w:val="0"/>
            <w:vAlign w:val="center"/>
          </w:tcPr>
          <w:p>
            <w:pPr>
              <w:jc w:val="center"/>
              <w:rPr>
                <w:rFonts w:hint="eastAsia"/>
                <w:sz w:val="24"/>
              </w:rPr>
            </w:pPr>
            <w:r>
              <w:rPr>
                <w:rFonts w:hint="eastAsia"/>
                <w:sz w:val="24"/>
              </w:rPr>
              <w:t>4</w:t>
            </w:r>
          </w:p>
        </w:tc>
        <w:tc>
          <w:tcPr>
            <w:tcW w:w="503" w:type="dxa"/>
            <w:noWrap w:val="0"/>
            <w:vAlign w:val="center"/>
          </w:tcPr>
          <w:p>
            <w:pPr>
              <w:jc w:val="center"/>
              <w:rPr>
                <w:rFonts w:hint="eastAsia"/>
                <w:sz w:val="24"/>
              </w:rPr>
            </w:pPr>
            <w:r>
              <w:rPr>
                <w:rFonts w:hint="eastAsia"/>
                <w:sz w:val="24"/>
              </w:rPr>
              <w:t>4</w:t>
            </w:r>
          </w:p>
        </w:tc>
        <w:tc>
          <w:tcPr>
            <w:tcW w:w="503" w:type="dxa"/>
            <w:noWrap w:val="0"/>
            <w:vAlign w:val="center"/>
          </w:tcPr>
          <w:p>
            <w:pPr>
              <w:jc w:val="center"/>
              <w:rPr>
                <w:rFonts w:hint="eastAsia"/>
                <w:sz w:val="24"/>
              </w:rPr>
            </w:pPr>
            <w:r>
              <w:rPr>
                <w:rFonts w:hint="eastAsia"/>
                <w:sz w:val="24"/>
              </w:rPr>
              <w:t>4</w:t>
            </w:r>
          </w:p>
        </w:tc>
        <w:tc>
          <w:tcPr>
            <w:tcW w:w="629" w:type="dxa"/>
            <w:noWrap w:val="0"/>
            <w:vAlign w:val="center"/>
          </w:tcPr>
          <w:p>
            <w:pPr>
              <w:jc w:val="center"/>
              <w:rPr>
                <w:rFonts w:hint="eastAsia"/>
                <w:sz w:val="24"/>
              </w:rPr>
            </w:pPr>
            <w:r>
              <w:rPr>
                <w:rFonts w:hint="eastAsia"/>
                <w:sz w:val="24"/>
              </w:rPr>
              <w:t>4</w:t>
            </w:r>
          </w:p>
        </w:tc>
        <w:tc>
          <w:tcPr>
            <w:tcW w:w="503" w:type="dxa"/>
            <w:noWrap w:val="0"/>
            <w:vAlign w:val="center"/>
          </w:tcPr>
          <w:p>
            <w:pPr>
              <w:jc w:val="center"/>
              <w:rPr>
                <w:rFonts w:hint="eastAsia"/>
                <w:sz w:val="24"/>
              </w:rPr>
            </w:pPr>
            <w:r>
              <w:rPr>
                <w:rFonts w:hint="eastAsia"/>
                <w:sz w:val="24"/>
              </w:rPr>
              <w:t>4</w:t>
            </w:r>
          </w:p>
        </w:tc>
        <w:tc>
          <w:tcPr>
            <w:tcW w:w="629" w:type="dxa"/>
            <w:noWrap w:val="0"/>
            <w:vAlign w:val="center"/>
          </w:tcPr>
          <w:p>
            <w:pPr>
              <w:jc w:val="center"/>
              <w:rPr>
                <w:rFonts w:hint="eastAsia" w:ascii="仿宋_GB2312" w:eastAsia="仿宋_GB2312"/>
                <w:sz w:val="24"/>
              </w:rPr>
            </w:pPr>
            <w:r>
              <w:rPr>
                <w:rFonts w:hint="eastAsia" w:ascii="仿宋_GB2312" w:eastAsia="仿宋_GB2312"/>
                <w:sz w:val="24"/>
              </w:rPr>
              <w:t>1</w:t>
            </w:r>
          </w:p>
        </w:tc>
        <w:tc>
          <w:tcPr>
            <w:tcW w:w="511" w:type="dxa"/>
            <w:noWrap w:val="0"/>
            <w:vAlign w:val="center"/>
          </w:tcPr>
          <w:p>
            <w:pPr>
              <w:jc w:val="center"/>
              <w:rPr>
                <w:rFonts w:hint="eastAsia" w:ascii="仿宋_GB2312" w:eastAsia="仿宋_GB2312"/>
                <w:sz w:val="24"/>
              </w:rPr>
            </w:pPr>
            <w:r>
              <w:rPr>
                <w:rFonts w:hint="eastAsia" w:ascii="仿宋_GB2312" w:eastAsia="仿宋_GB2312"/>
                <w:sz w:val="24"/>
              </w:rPr>
              <w:t>21</w:t>
            </w:r>
          </w:p>
        </w:tc>
        <w:tc>
          <w:tcPr>
            <w:tcW w:w="629" w:type="dxa"/>
            <w:noWrap w:val="0"/>
            <w:vAlign w:val="center"/>
          </w:tcPr>
          <w:p>
            <w:pPr>
              <w:jc w:val="center"/>
              <w:rPr>
                <w:rFonts w:hint="eastAsia" w:ascii="仿宋_GB2312" w:eastAsia="仿宋_GB2312"/>
                <w:sz w:val="24"/>
              </w:rPr>
            </w:pPr>
            <w:r>
              <w:rPr>
                <w:rFonts w:hint="eastAsia" w:ascii="仿宋_GB2312" w:eastAsia="仿宋_GB2312"/>
                <w:sz w:val="24"/>
              </w:rPr>
              <w:t>是</w:t>
            </w:r>
          </w:p>
        </w:tc>
        <w:tc>
          <w:tcPr>
            <w:tcW w:w="2520" w:type="dxa"/>
            <w:noWrap w:val="0"/>
            <w:vAlign w:val="center"/>
          </w:tcPr>
          <w:p>
            <w:pPr>
              <w:rPr>
                <w:rFonts w:hint="eastAsia" w:ascii="宋体" w:hAnsi="宋体"/>
                <w:lang w:eastAsia="zh-CN"/>
              </w:rPr>
            </w:pPr>
          </w:p>
        </w:tc>
      </w:tr>
    </w:tbl>
    <w:p>
      <w:pPr>
        <w:spacing w:line="120" w:lineRule="exact"/>
        <w:rPr>
          <w:rFonts w:hint="eastAsia"/>
          <w:sz w:val="24"/>
        </w:rPr>
      </w:pPr>
    </w:p>
    <w:p>
      <w:pPr>
        <w:spacing w:line="120" w:lineRule="exact"/>
        <w:rPr>
          <w:rFonts w:hint="eastAsia"/>
          <w:sz w:val="24"/>
        </w:rPr>
      </w:pPr>
    </w:p>
    <w:p>
      <w:pPr>
        <w:spacing w:line="120" w:lineRule="exact"/>
        <w:rPr>
          <w:rFonts w:hint="eastAsia"/>
          <w:sz w:val="24"/>
        </w:rPr>
      </w:pPr>
    </w:p>
    <w:p>
      <w:pPr>
        <w:spacing w:line="400" w:lineRule="exact"/>
        <w:rPr>
          <w:rFonts w:hint="eastAsia" w:ascii="宋体"/>
          <w:b/>
          <w:szCs w:val="32"/>
          <w:lang w:eastAsia="zh-CN"/>
        </w:rPr>
      </w:pPr>
      <w:r>
        <w:rPr>
          <w:rFonts w:hint="eastAsia"/>
          <w:sz w:val="21"/>
          <w:szCs w:val="21"/>
          <w:lang w:eastAsia="zh-CN"/>
        </w:rPr>
        <w:t>编制：安媛</w:t>
      </w:r>
      <w:r>
        <w:rPr>
          <w:rFonts w:hint="eastAsia"/>
          <w:sz w:val="21"/>
          <w:szCs w:val="21"/>
        </w:rPr>
        <w:t xml:space="preserve">                  审批：</w:t>
      </w:r>
      <w:r>
        <w:rPr>
          <w:rFonts w:hint="eastAsia"/>
          <w:sz w:val="21"/>
          <w:szCs w:val="21"/>
          <w:lang w:eastAsia="zh-CN"/>
        </w:rPr>
        <w:t>魏中华</w:t>
      </w:r>
      <w:r>
        <w:rPr>
          <w:rFonts w:hint="eastAsia"/>
          <w:sz w:val="21"/>
          <w:szCs w:val="21"/>
        </w:rPr>
        <w:t xml:space="preserve">   日期：</w:t>
      </w:r>
      <w:r>
        <w:rPr>
          <w:rFonts w:hint="eastAsia"/>
          <w:sz w:val="21"/>
          <w:szCs w:val="21"/>
          <w:lang w:eastAsia="zh-CN"/>
        </w:rPr>
        <w:t>2020年</w:t>
      </w:r>
      <w:r>
        <w:rPr>
          <w:rFonts w:hint="eastAsia"/>
          <w:sz w:val="21"/>
          <w:szCs w:val="21"/>
          <w:lang w:val="en-US" w:eastAsia="zh-CN"/>
        </w:rPr>
        <w:t>8</w:t>
      </w:r>
      <w:r>
        <w:rPr>
          <w:rFonts w:hint="eastAsia"/>
          <w:sz w:val="21"/>
          <w:szCs w:val="21"/>
          <w:lang w:eastAsia="zh-CN"/>
        </w:rPr>
        <w:t>月</w:t>
      </w:r>
      <w:r>
        <w:rPr>
          <w:rFonts w:hint="eastAsia"/>
          <w:sz w:val="21"/>
          <w:szCs w:val="21"/>
          <w:lang w:val="en-US" w:eastAsia="zh-CN"/>
        </w:rPr>
        <w:t>20</w:t>
      </w:r>
      <w:r>
        <w:rPr>
          <w:rFonts w:hint="eastAsia"/>
          <w:sz w:val="21"/>
          <w:szCs w:val="21"/>
        </w:rPr>
        <w:t xml:space="preserve">日  </w:t>
      </w:r>
    </w:p>
    <w:p>
      <w:pPr>
        <w:pStyle w:val="2"/>
        <w:jc w:val="center"/>
        <w:rPr>
          <w:rFonts w:hint="eastAsia" w:ascii="宋体"/>
          <w:b/>
          <w:szCs w:val="32"/>
        </w:rPr>
      </w:pPr>
      <w:r>
        <w:rPr>
          <w:rFonts w:hint="eastAsia" w:ascii="宋体"/>
          <w:b/>
          <w:szCs w:val="32"/>
          <w:lang w:eastAsia="zh-CN"/>
        </w:rPr>
        <w:t>食品</w:t>
      </w:r>
      <w:r>
        <w:rPr>
          <w:rFonts w:hint="eastAsia" w:ascii="宋体"/>
          <w:b/>
          <w:szCs w:val="32"/>
        </w:rPr>
        <w:t>中毒应急预案</w:t>
      </w:r>
    </w:p>
    <w:p>
      <w:pPr>
        <w:pStyle w:val="2"/>
        <w:rPr>
          <w:rFonts w:hint="eastAsia"/>
          <w:b/>
          <w:bCs/>
          <w:sz w:val="28"/>
        </w:rPr>
      </w:pPr>
      <w:r>
        <w:rPr>
          <w:rFonts w:hint="eastAsia"/>
          <w:b/>
          <w:bCs/>
          <w:sz w:val="28"/>
        </w:rPr>
        <w:t>一、概况和目的</w:t>
      </w:r>
    </w:p>
    <w:p>
      <w:pPr>
        <w:pStyle w:val="2"/>
        <w:ind w:firstLine="480"/>
        <w:rPr>
          <w:rFonts w:hint="eastAsia"/>
          <w:sz w:val="28"/>
        </w:rPr>
      </w:pPr>
      <w:r>
        <w:rPr>
          <w:rFonts w:hint="eastAsia"/>
          <w:sz w:val="28"/>
        </w:rPr>
        <w:t>员工</w:t>
      </w:r>
      <w:r>
        <w:rPr>
          <w:rFonts w:hint="eastAsia"/>
          <w:sz w:val="28"/>
          <w:lang w:eastAsia="zh-CN"/>
        </w:rPr>
        <w:t>食品</w:t>
      </w:r>
      <w:r>
        <w:rPr>
          <w:rFonts w:hint="eastAsia"/>
          <w:sz w:val="28"/>
        </w:rPr>
        <w:t>中毒事故发生以后，为各部门能迅速有效地开展抢救工作，最大限度降低员工生命安全风险，提高后期的抢救成功率，特制定本预案。</w:t>
      </w:r>
    </w:p>
    <w:p>
      <w:pPr>
        <w:pStyle w:val="2"/>
        <w:rPr>
          <w:rFonts w:hint="eastAsia"/>
          <w:b/>
          <w:bCs/>
          <w:sz w:val="28"/>
        </w:rPr>
      </w:pPr>
      <w:r>
        <w:rPr>
          <w:rFonts w:hint="eastAsia"/>
          <w:b/>
          <w:bCs/>
          <w:sz w:val="28"/>
        </w:rPr>
        <w:t>二、应急安全组织机构及职责</w:t>
      </w:r>
    </w:p>
    <w:p>
      <w:pPr>
        <w:pStyle w:val="2"/>
        <w:ind w:firstLine="480"/>
        <w:rPr>
          <w:rFonts w:hint="eastAsia"/>
          <w:sz w:val="28"/>
        </w:rPr>
      </w:pPr>
      <w:r>
        <w:rPr>
          <w:rFonts w:hint="eastAsia"/>
          <w:sz w:val="28"/>
        </w:rPr>
        <w:t>1.公司成立事故应急领导小组，负责对</w:t>
      </w:r>
      <w:r>
        <w:rPr>
          <w:rFonts w:hint="eastAsia" w:ascii="宋体"/>
          <w:sz w:val="28"/>
          <w:szCs w:val="28"/>
        </w:rPr>
        <w:t>工地职工食堂</w:t>
      </w:r>
      <w:r>
        <w:rPr>
          <w:rFonts w:hint="eastAsia" w:ascii="宋体"/>
          <w:sz w:val="28"/>
          <w:szCs w:val="28"/>
          <w:lang w:eastAsia="zh-CN"/>
        </w:rPr>
        <w:t>食品</w:t>
      </w:r>
      <w:r>
        <w:rPr>
          <w:rFonts w:hint="eastAsia" w:ascii="宋体"/>
          <w:sz w:val="28"/>
          <w:szCs w:val="28"/>
        </w:rPr>
        <w:t>中毒事故的处理</w:t>
      </w:r>
      <w:r>
        <w:rPr>
          <w:rFonts w:hint="eastAsia"/>
          <w:sz w:val="28"/>
        </w:rPr>
        <w:t>。事故应急领导小组下设综合部，综合部设在公司综合综合部。</w:t>
      </w:r>
    </w:p>
    <w:p>
      <w:pPr>
        <w:ind w:firstLine="480"/>
        <w:rPr>
          <w:rFonts w:hint="eastAsia" w:ascii="仿宋_GB2312" w:eastAsia="仿宋_GB2312"/>
          <w:sz w:val="28"/>
        </w:rPr>
      </w:pPr>
      <w:r>
        <w:rPr>
          <w:rFonts w:hint="eastAsia" w:ascii="仿宋_GB2312" w:eastAsia="仿宋_GB2312"/>
          <w:sz w:val="28"/>
        </w:rPr>
        <w:t>组长：</w:t>
      </w:r>
      <w:r>
        <w:rPr>
          <w:rFonts w:hint="eastAsia" w:ascii="Arial" w:hAnsi="Arial" w:eastAsia="仿宋_GB2312" w:cs="Arial"/>
          <w:color w:val="000000"/>
          <w:kern w:val="0"/>
          <w:szCs w:val="21"/>
          <w:lang w:eastAsia="zh-CN"/>
        </w:rPr>
        <w:t>冯福祥</w:t>
      </w:r>
    </w:p>
    <w:p>
      <w:pPr>
        <w:ind w:firstLine="480"/>
        <w:rPr>
          <w:rFonts w:hint="eastAsia" w:ascii="仿宋_GB2312" w:eastAsia="仿宋_GB2312"/>
          <w:sz w:val="28"/>
        </w:rPr>
      </w:pPr>
      <w:r>
        <w:rPr>
          <w:rFonts w:hint="eastAsia" w:ascii="仿宋_GB2312" w:eastAsia="仿宋_GB2312"/>
          <w:sz w:val="28"/>
        </w:rPr>
        <w:t xml:space="preserve">成员：  </w:t>
      </w:r>
      <w:r>
        <w:rPr>
          <w:rFonts w:hint="eastAsia" w:ascii="Arial" w:hAnsi="Arial" w:eastAsia="仿宋_GB2312" w:cs="Arial"/>
          <w:color w:val="000000"/>
          <w:kern w:val="0"/>
          <w:szCs w:val="21"/>
          <w:lang w:eastAsia="zh-CN"/>
        </w:rPr>
        <w:t>安媛</w:t>
      </w:r>
      <w:r>
        <w:rPr>
          <w:rFonts w:hint="eastAsia" w:ascii="Arial" w:hAnsi="Arial" w:cs="Arial"/>
          <w:color w:val="000000"/>
          <w:kern w:val="0"/>
          <w:szCs w:val="21"/>
        </w:rPr>
        <w:t xml:space="preserve">  </w:t>
      </w:r>
      <w:r>
        <w:rPr>
          <w:rFonts w:hint="eastAsia" w:ascii="仿宋_GB2312" w:eastAsia="仿宋_GB2312"/>
          <w:sz w:val="28"/>
        </w:rPr>
        <w:t xml:space="preserve">  </w:t>
      </w:r>
    </w:p>
    <w:p>
      <w:pPr>
        <w:pStyle w:val="2"/>
        <w:ind w:firstLine="420" w:firstLineChars="150"/>
        <w:rPr>
          <w:rFonts w:hint="eastAsia"/>
          <w:bCs/>
          <w:sz w:val="28"/>
        </w:rPr>
      </w:pPr>
      <w:r>
        <w:rPr>
          <w:rFonts w:hint="eastAsia"/>
          <w:bCs/>
          <w:sz w:val="28"/>
        </w:rPr>
        <w:t>2.通讯联系</w:t>
      </w:r>
    </w:p>
    <w:p>
      <w:pPr>
        <w:pStyle w:val="2"/>
        <w:ind w:firstLine="560" w:firstLineChars="200"/>
        <w:rPr>
          <w:rFonts w:hint="eastAsia"/>
          <w:sz w:val="28"/>
        </w:rPr>
      </w:pPr>
      <w:r>
        <w:rPr>
          <w:rFonts w:hint="eastAsia"/>
          <w:sz w:val="28"/>
        </w:rPr>
        <w:t xml:space="preserve">医院急救中心: </w:t>
      </w:r>
      <w:r>
        <w:rPr>
          <w:rFonts w:hint="eastAsia"/>
          <w:sz w:val="28"/>
          <w:u w:val="single"/>
        </w:rPr>
        <w:t>120</w:t>
      </w:r>
      <w:r>
        <w:rPr>
          <w:rFonts w:hint="eastAsia"/>
          <w:sz w:val="28"/>
        </w:rPr>
        <w:t xml:space="preserve">          报警: </w:t>
      </w:r>
      <w:r>
        <w:rPr>
          <w:rFonts w:hint="eastAsia"/>
          <w:sz w:val="28"/>
          <w:u w:val="single"/>
        </w:rPr>
        <w:t>110</w:t>
      </w:r>
    </w:p>
    <w:p>
      <w:pPr>
        <w:ind w:firstLine="480"/>
        <w:rPr>
          <w:rFonts w:hint="eastAsia" w:ascii="仿宋_GB2312" w:eastAsia="仿宋_GB2312"/>
          <w:sz w:val="28"/>
        </w:rPr>
      </w:pPr>
      <w:r>
        <w:rPr>
          <w:rFonts w:hint="eastAsia" w:ascii="仿宋_GB2312" w:eastAsia="仿宋_GB2312"/>
          <w:sz w:val="28"/>
        </w:rPr>
        <w:t>相关负责人电话：</w:t>
      </w:r>
    </w:p>
    <w:p>
      <w:pPr>
        <w:ind w:firstLine="480"/>
        <w:rPr>
          <w:rFonts w:hint="eastAsia" w:ascii="仿宋_GB2312" w:eastAsia="仿宋_GB2312"/>
          <w:sz w:val="28"/>
        </w:rPr>
      </w:pPr>
      <w:r>
        <w:rPr>
          <w:rFonts w:hint="eastAsia" w:ascii="仿宋_GB2312" w:eastAsia="仿宋_GB2312"/>
          <w:sz w:val="28"/>
        </w:rPr>
        <w:t xml:space="preserve">项目经理： </w:t>
      </w:r>
      <w:r>
        <w:rPr>
          <w:rFonts w:hint="eastAsia" w:ascii="Arial" w:hAnsi="Arial" w:eastAsia="仿宋_GB2312" w:cs="Arial"/>
          <w:color w:val="000000"/>
          <w:kern w:val="0"/>
          <w:szCs w:val="21"/>
          <w:lang w:eastAsia="zh-CN"/>
        </w:rPr>
        <w:t>李丽萍</w:t>
      </w:r>
      <w:r>
        <w:rPr>
          <w:rFonts w:hint="eastAsia" w:ascii="仿宋_GB2312" w:eastAsia="仿宋_GB2312"/>
          <w:sz w:val="28"/>
        </w:rPr>
        <w:t xml:space="preserve">  </w:t>
      </w:r>
    </w:p>
    <w:p>
      <w:pPr>
        <w:ind w:firstLine="480"/>
        <w:rPr>
          <w:rFonts w:hint="eastAsia" w:ascii="仿宋_GB2312" w:eastAsia="仿宋_GB2312"/>
          <w:sz w:val="28"/>
          <w:lang w:eastAsia="zh-CN"/>
        </w:rPr>
      </w:pPr>
      <w:r>
        <w:rPr>
          <w:rFonts w:hint="eastAsia" w:ascii="仿宋_GB2312" w:eastAsia="仿宋_GB2312"/>
          <w:sz w:val="28"/>
        </w:rPr>
        <w:t>专职安全员：</w:t>
      </w:r>
      <w:r>
        <w:rPr>
          <w:rFonts w:hint="eastAsia" w:ascii="Arial" w:hAnsi="Arial" w:eastAsia="仿宋_GB2312" w:cs="Arial"/>
          <w:color w:val="000000"/>
          <w:kern w:val="0"/>
          <w:szCs w:val="21"/>
          <w:lang w:eastAsia="zh-CN"/>
        </w:rPr>
        <w:t>安媛</w:t>
      </w:r>
    </w:p>
    <w:p>
      <w:pPr>
        <w:ind w:firstLine="480"/>
        <w:rPr>
          <w:rFonts w:hint="eastAsia" w:ascii="仿宋_GB2312" w:eastAsia="仿宋_GB2312"/>
          <w:sz w:val="28"/>
        </w:rPr>
      </w:pPr>
      <w:r>
        <w:rPr>
          <w:rFonts w:hint="eastAsia" w:ascii="仿宋_GB2312" w:eastAsia="仿宋_GB2312"/>
          <w:sz w:val="28"/>
        </w:rPr>
        <w:t>项目副经理：</w:t>
      </w:r>
      <w:r>
        <w:rPr>
          <w:rFonts w:hint="eastAsia" w:ascii="Arial" w:hAnsi="Arial" w:eastAsia="仿宋_GB2312" w:cs="Arial"/>
          <w:color w:val="000000"/>
          <w:kern w:val="0"/>
          <w:szCs w:val="21"/>
          <w:lang w:eastAsia="zh-CN"/>
        </w:rPr>
        <w:t>冯福祥</w:t>
      </w:r>
      <w:r>
        <w:rPr>
          <w:rFonts w:hint="eastAsia" w:ascii="仿宋_GB2312" w:eastAsia="仿宋_GB2312"/>
          <w:sz w:val="28"/>
        </w:rPr>
        <w:t xml:space="preserve">  </w:t>
      </w:r>
    </w:p>
    <w:p>
      <w:pPr>
        <w:pStyle w:val="2"/>
        <w:ind w:firstLine="480"/>
        <w:rPr>
          <w:rFonts w:hint="eastAsia"/>
          <w:sz w:val="28"/>
        </w:rPr>
      </w:pPr>
      <w:r>
        <w:rPr>
          <w:rFonts w:hint="eastAsia"/>
          <w:sz w:val="28"/>
        </w:rPr>
        <w:t>3.具体分工如下：</w:t>
      </w:r>
    </w:p>
    <w:p>
      <w:pPr>
        <w:pStyle w:val="2"/>
        <w:ind w:firstLine="560" w:firstLineChars="200"/>
        <w:rPr>
          <w:rFonts w:hint="eastAsia"/>
          <w:sz w:val="28"/>
        </w:rPr>
      </w:pPr>
      <w:r>
        <w:rPr>
          <w:rFonts w:hint="eastAsia"/>
          <w:sz w:val="28"/>
        </w:rPr>
        <w:t>1、</w:t>
      </w:r>
      <w:r>
        <w:rPr>
          <w:rFonts w:hint="eastAsia" w:ascii="Arial" w:hAnsi="Arial" w:cs="Arial"/>
          <w:color w:val="000000"/>
          <w:kern w:val="0"/>
          <w:szCs w:val="21"/>
          <w:lang w:eastAsia="zh-CN"/>
        </w:rPr>
        <w:t>冯福祥</w:t>
      </w:r>
      <w:r>
        <w:rPr>
          <w:rFonts w:hint="eastAsia"/>
          <w:sz w:val="28"/>
        </w:rPr>
        <w:t>任务是了解掌握疫情，组织现场抢救指挥。</w:t>
      </w:r>
    </w:p>
    <w:p>
      <w:pPr>
        <w:pStyle w:val="2"/>
        <w:ind w:firstLine="560" w:firstLineChars="200"/>
        <w:rPr>
          <w:rFonts w:hint="eastAsia"/>
          <w:sz w:val="28"/>
        </w:rPr>
      </w:pPr>
      <w:r>
        <w:rPr>
          <w:rFonts w:hint="eastAsia"/>
          <w:sz w:val="28"/>
        </w:rPr>
        <w:t>2、</w:t>
      </w:r>
      <w:r>
        <w:rPr>
          <w:rFonts w:hint="eastAsia" w:ascii="Arial" w:hAnsi="Arial" w:cs="Arial"/>
          <w:color w:val="000000"/>
          <w:kern w:val="0"/>
          <w:szCs w:val="21"/>
          <w:lang w:eastAsia="zh-CN"/>
        </w:rPr>
        <w:t>安媛</w:t>
      </w:r>
      <w:r>
        <w:rPr>
          <w:rFonts w:hint="eastAsia"/>
          <w:sz w:val="28"/>
        </w:rPr>
        <w:t>任务是根据指挥组命令，及时布置现场抢救，对中毒人员的呕吐物取样，保持与当地防疫部门的沟通，并及时通知当事人的亲人。</w:t>
      </w:r>
    </w:p>
    <w:p>
      <w:pPr>
        <w:pStyle w:val="2"/>
        <w:ind w:firstLine="570"/>
        <w:rPr>
          <w:rFonts w:hint="eastAsia"/>
          <w:sz w:val="28"/>
        </w:rPr>
      </w:pPr>
      <w:r>
        <w:rPr>
          <w:rFonts w:hint="eastAsia"/>
          <w:sz w:val="28"/>
        </w:rPr>
        <w:t xml:space="preserve">3、 </w:t>
      </w:r>
      <w:r>
        <w:rPr>
          <w:rFonts w:hint="eastAsia" w:ascii="Arial" w:hAnsi="Arial" w:cs="Arial"/>
          <w:color w:val="000000"/>
          <w:kern w:val="0"/>
          <w:szCs w:val="21"/>
          <w:lang w:eastAsia="zh-CN"/>
        </w:rPr>
        <w:t>李丽萍</w:t>
      </w:r>
      <w:r>
        <w:rPr>
          <w:rFonts w:hint="eastAsia"/>
          <w:sz w:val="28"/>
        </w:rPr>
        <w:t>任务是维持现场秩序、保护事发现场、做好当事人、周围人员的问讯记录，同时做好抢救工作。</w:t>
      </w:r>
    </w:p>
    <w:p>
      <w:pPr>
        <w:pStyle w:val="2"/>
        <w:ind w:firstLine="280" w:firstLineChars="100"/>
        <w:rPr>
          <w:rFonts w:hint="eastAsia"/>
          <w:sz w:val="28"/>
        </w:rPr>
      </w:pPr>
      <w:r>
        <w:rPr>
          <w:rFonts w:hint="eastAsia"/>
          <w:sz w:val="28"/>
        </w:rPr>
        <w:t xml:space="preserve"> 4、</w:t>
      </w:r>
      <w:r>
        <w:rPr>
          <w:rFonts w:hint="eastAsia" w:ascii="Arial" w:hAnsi="Arial" w:cs="Arial"/>
          <w:color w:val="000000"/>
          <w:kern w:val="0"/>
          <w:szCs w:val="21"/>
          <w:lang w:eastAsia="zh-CN"/>
        </w:rPr>
        <w:t>安媛</w:t>
      </w:r>
      <w:r>
        <w:rPr>
          <w:rFonts w:hint="eastAsia"/>
          <w:sz w:val="28"/>
        </w:rPr>
        <w:t>负责妥善处理好善后工作，保持与当地公安部门的沟通。</w:t>
      </w:r>
    </w:p>
    <w:p>
      <w:pPr>
        <w:pStyle w:val="2"/>
        <w:rPr>
          <w:rFonts w:hint="eastAsia"/>
          <w:b/>
          <w:bCs/>
          <w:sz w:val="28"/>
        </w:rPr>
      </w:pPr>
      <w:r>
        <w:rPr>
          <w:rFonts w:hint="eastAsia"/>
          <w:b/>
          <w:bCs/>
          <w:sz w:val="28"/>
        </w:rPr>
        <w:t>三、</w:t>
      </w:r>
      <w:r>
        <w:rPr>
          <w:rFonts w:hint="eastAsia"/>
          <w:b/>
          <w:bCs/>
          <w:sz w:val="28"/>
          <w:lang w:eastAsia="zh-CN"/>
        </w:rPr>
        <w:t>食品</w:t>
      </w:r>
      <w:r>
        <w:rPr>
          <w:rFonts w:hint="eastAsia"/>
          <w:b/>
          <w:bCs/>
          <w:sz w:val="28"/>
        </w:rPr>
        <w:t>中毒事故应急措施</w:t>
      </w:r>
    </w:p>
    <w:p>
      <w:pPr>
        <w:pStyle w:val="2"/>
        <w:ind w:firstLine="560" w:firstLineChars="200"/>
        <w:rPr>
          <w:rFonts w:hint="eastAsia"/>
          <w:sz w:val="28"/>
        </w:rPr>
      </w:pPr>
      <w:r>
        <w:rPr>
          <w:rFonts w:hint="eastAsia"/>
          <w:sz w:val="28"/>
        </w:rPr>
        <w:t>1、事故出现立即向急救中心120呼救。讲清中毒人员症状、持续时间、人数、地点，并派人到路口接应。</w:t>
      </w:r>
    </w:p>
    <w:p>
      <w:pPr>
        <w:pStyle w:val="2"/>
        <w:ind w:firstLine="560" w:firstLineChars="200"/>
        <w:rPr>
          <w:rFonts w:hint="eastAsia"/>
          <w:sz w:val="28"/>
        </w:rPr>
      </w:pPr>
      <w:r>
        <w:rPr>
          <w:rFonts w:hint="eastAsia"/>
          <w:sz w:val="28"/>
        </w:rPr>
        <w:t>2、用人工刺激法，用手指或钝物刺激中毒者的咽弓及咽后壁，用来催吐，如此反复直到吐出物为清亮液体为止。</w:t>
      </w:r>
    </w:p>
    <w:p>
      <w:pPr>
        <w:pStyle w:val="2"/>
        <w:ind w:firstLine="560" w:firstLineChars="200"/>
        <w:rPr>
          <w:rFonts w:hint="eastAsia"/>
          <w:sz w:val="28"/>
        </w:rPr>
      </w:pPr>
      <w:r>
        <w:rPr>
          <w:rFonts w:hint="eastAsia"/>
          <w:sz w:val="28"/>
        </w:rPr>
        <w:t>3、对可疑的</w:t>
      </w:r>
      <w:r>
        <w:rPr>
          <w:rFonts w:hint="eastAsia"/>
          <w:sz w:val="28"/>
          <w:lang w:eastAsia="zh-CN"/>
        </w:rPr>
        <w:t>食品</w:t>
      </w:r>
      <w:r>
        <w:rPr>
          <w:rFonts w:hint="eastAsia"/>
          <w:sz w:val="28"/>
        </w:rPr>
        <w:t>禁止再食用，收集呕吐物、排泄物及血尿送到医院做毒物而防止毒物的吸收并保护胃粘膜。</w:t>
      </w:r>
    </w:p>
    <w:p>
      <w:pPr>
        <w:pStyle w:val="2"/>
        <w:ind w:firstLine="560" w:firstLineChars="200"/>
        <w:rPr>
          <w:rFonts w:hint="eastAsia"/>
          <w:sz w:val="28"/>
        </w:rPr>
      </w:pPr>
      <w:r>
        <w:rPr>
          <w:rFonts w:hint="eastAsia"/>
          <w:sz w:val="28"/>
        </w:rPr>
        <w:t>4、对于催吐无效或神态不清者可让其喝牛奶或蛋清等润滑剂来洗胃，结合毒物而防止毒物的吸收并保护胃粘膜。</w:t>
      </w:r>
    </w:p>
    <w:p>
      <w:pPr>
        <w:pStyle w:val="2"/>
        <w:ind w:firstLine="560" w:firstLineChars="200"/>
        <w:rPr>
          <w:rFonts w:hint="eastAsia"/>
          <w:sz w:val="28"/>
        </w:rPr>
      </w:pPr>
      <w:r>
        <w:rPr>
          <w:rFonts w:hint="eastAsia"/>
          <w:sz w:val="28"/>
        </w:rPr>
        <w:t>5、用硫酸镁15～3g加水200ml来给中毒者导泻。</w:t>
      </w:r>
    </w:p>
    <w:p>
      <w:pPr>
        <w:pStyle w:val="2"/>
        <w:ind w:firstLine="560" w:firstLineChars="200"/>
        <w:rPr>
          <w:rFonts w:hint="eastAsia"/>
          <w:sz w:val="28"/>
        </w:rPr>
      </w:pPr>
      <w:r>
        <w:rPr>
          <w:rFonts w:hint="eastAsia"/>
          <w:sz w:val="28"/>
        </w:rPr>
        <w:t>6、公司指挥小组接到报告后，即指令小组全体人员在第一时间赶赴现场，了解和掌握疫情，开展抢救和维护现场秩序，封存事故现场，获取中毒食品化验样品，供卫生防疫部门检验。</w:t>
      </w:r>
    </w:p>
    <w:p>
      <w:pPr>
        <w:pStyle w:val="2"/>
        <w:ind w:firstLine="560" w:firstLineChars="200"/>
        <w:rPr>
          <w:rFonts w:hint="eastAsia"/>
          <w:sz w:val="28"/>
        </w:rPr>
      </w:pPr>
      <w:r>
        <w:rPr>
          <w:rFonts w:hint="eastAsia"/>
          <w:sz w:val="28"/>
        </w:rPr>
        <w:t>7、现场安全员应对中毒事故进行原因分析，制定相应的纠正预防措施，认真填写事故调查报告，并上报公司及有关上级机关。</w:t>
      </w:r>
    </w:p>
    <w:p>
      <w:pPr>
        <w:pStyle w:val="2"/>
        <w:rPr>
          <w:rFonts w:hint="eastAsia"/>
          <w:b/>
          <w:bCs/>
          <w:sz w:val="28"/>
        </w:rPr>
      </w:pPr>
      <w:r>
        <w:rPr>
          <w:rFonts w:hint="eastAsia"/>
          <w:b/>
          <w:bCs/>
          <w:sz w:val="28"/>
        </w:rPr>
        <w:t>四、应急物资</w:t>
      </w:r>
    </w:p>
    <w:p>
      <w:pPr>
        <w:pStyle w:val="2"/>
        <w:ind w:firstLine="560" w:firstLineChars="200"/>
        <w:rPr>
          <w:rFonts w:hint="eastAsia"/>
          <w:sz w:val="28"/>
        </w:rPr>
      </w:pPr>
      <w:r>
        <w:rPr>
          <w:rFonts w:hint="eastAsia"/>
          <w:sz w:val="28"/>
        </w:rPr>
        <w:t>常备药品：消毒用品、急救物品（绷带、无菌敷料）及各种常用小夹板、担架、止血袋、氧气袋等物资。</w:t>
      </w:r>
    </w:p>
    <w:p>
      <w:pPr>
        <w:pStyle w:val="2"/>
        <w:rPr>
          <w:rFonts w:hint="eastAsia"/>
          <w:b/>
          <w:bCs/>
          <w:sz w:val="28"/>
        </w:rPr>
      </w:pPr>
    </w:p>
    <w:p>
      <w:pPr>
        <w:pStyle w:val="2"/>
        <w:rPr>
          <w:rFonts w:hint="eastAsia"/>
          <w:b/>
          <w:bCs/>
          <w:sz w:val="28"/>
        </w:rPr>
      </w:pPr>
    </w:p>
    <w:p>
      <w:pPr>
        <w:pStyle w:val="2"/>
        <w:framePr w:hSpace="180" w:wrap="around" w:vAnchor="page" w:hAnchor="margin" w:y="1909"/>
        <w:rPr>
          <w:rFonts w:hint="eastAsia"/>
          <w:sz w:val="28"/>
        </w:rPr>
      </w:pPr>
      <w:r>
        <w:rPr>
          <w:rFonts w:hint="eastAsia"/>
          <w:b/>
          <w:bCs/>
          <w:sz w:val="28"/>
        </w:rPr>
        <w:t>五、注意事项</w:t>
      </w:r>
    </w:p>
    <w:p>
      <w:pPr>
        <w:pStyle w:val="2"/>
        <w:framePr w:hSpace="180" w:wrap="around" w:vAnchor="page" w:hAnchor="margin" w:y="1909"/>
        <w:ind w:firstLine="560" w:firstLineChars="200"/>
        <w:rPr>
          <w:rFonts w:hint="eastAsia"/>
          <w:color w:val="000000"/>
          <w:sz w:val="28"/>
        </w:rPr>
      </w:pPr>
      <w:r>
        <w:rPr>
          <w:rFonts w:hint="eastAsia"/>
          <w:color w:val="000000"/>
          <w:sz w:val="28"/>
        </w:rPr>
        <w:t>1、如果患者昏迷则需侧躺送医院救治，以免自然呕吐时，将呕吐物吸入气管里面。</w:t>
      </w:r>
    </w:p>
    <w:p>
      <w:pPr>
        <w:pStyle w:val="2"/>
        <w:framePr w:hSpace="180" w:wrap="around" w:vAnchor="page" w:hAnchor="margin" w:y="1909"/>
        <w:ind w:firstLine="560" w:firstLineChars="200"/>
        <w:rPr>
          <w:rFonts w:hint="eastAsia"/>
          <w:sz w:val="28"/>
        </w:rPr>
      </w:pPr>
      <w:r>
        <w:rPr>
          <w:rFonts w:hint="eastAsia"/>
          <w:color w:val="000000"/>
          <w:sz w:val="28"/>
        </w:rPr>
        <w:t>2、不可作口对口人工呼吸，以免将毒物吸入施救者体内造成</w:t>
      </w:r>
      <w:r>
        <w:rPr>
          <w:rFonts w:hint="eastAsia"/>
          <w:sz w:val="28"/>
        </w:rPr>
        <w:t>中毒。</w:t>
      </w:r>
    </w:p>
    <w:p>
      <w:pPr>
        <w:pStyle w:val="2"/>
        <w:framePr w:hSpace="180" w:wrap="around" w:vAnchor="page" w:hAnchor="margin" w:y="1909"/>
        <w:ind w:firstLine="560" w:firstLineChars="200"/>
        <w:rPr>
          <w:rFonts w:hint="eastAsia"/>
          <w:sz w:val="28"/>
        </w:rPr>
      </w:pPr>
      <w:r>
        <w:rPr>
          <w:rFonts w:hint="eastAsia"/>
          <w:sz w:val="28"/>
        </w:rPr>
        <w:t>3、误食腐蚀性毒物（如强酸、强碱类）昏迷者、抽筋者或孕妇不可进行催吐。</w:t>
      </w:r>
    </w:p>
    <w:p>
      <w:pPr>
        <w:pStyle w:val="2"/>
        <w:framePr w:hSpace="180" w:wrap="around" w:vAnchor="page" w:hAnchor="margin" w:y="1909"/>
        <w:ind w:firstLine="560" w:firstLineChars="200"/>
        <w:rPr>
          <w:rFonts w:hint="eastAsia"/>
          <w:color w:val="000000"/>
          <w:sz w:val="28"/>
        </w:rPr>
      </w:pPr>
      <w:r>
        <w:rPr>
          <w:rFonts w:hint="eastAsia"/>
          <w:sz w:val="28"/>
        </w:rPr>
        <w:t>4、事故发生</w:t>
      </w:r>
      <w:r>
        <w:rPr>
          <w:rFonts w:hint="eastAsia"/>
          <w:color w:val="000000"/>
          <w:sz w:val="28"/>
        </w:rPr>
        <w:t>后应组织人员进行全力抢救，视情况拨打120急救电话和通知有关负责人。</w:t>
      </w:r>
    </w:p>
    <w:p>
      <w:pPr>
        <w:pStyle w:val="2"/>
        <w:framePr w:hSpace="180" w:wrap="around" w:vAnchor="page" w:hAnchor="margin" w:y="1909"/>
        <w:ind w:firstLine="560" w:firstLineChars="200"/>
        <w:rPr>
          <w:rFonts w:hint="eastAsia"/>
          <w:sz w:val="28"/>
        </w:rPr>
      </w:pPr>
      <w:r>
        <w:rPr>
          <w:rFonts w:hint="eastAsia"/>
          <w:sz w:val="28"/>
        </w:rPr>
        <w:t>5、重症中毒者要禁食8～12小时，可静脉输液，待病情好转后，再吃些米汤、面条等易消化</w:t>
      </w:r>
      <w:r>
        <w:rPr>
          <w:rFonts w:hint="eastAsia"/>
          <w:sz w:val="28"/>
          <w:lang w:eastAsia="zh-CN"/>
        </w:rPr>
        <w:t>食品</w:t>
      </w:r>
      <w:r>
        <w:rPr>
          <w:rFonts w:hint="eastAsia"/>
          <w:sz w:val="28"/>
        </w:rPr>
        <w:t>。</w:t>
      </w:r>
    </w:p>
    <w:p>
      <w:pPr>
        <w:pStyle w:val="2"/>
        <w:framePr w:hSpace="180" w:wrap="around" w:vAnchor="page" w:hAnchor="margin" w:y="1909"/>
        <w:ind w:firstLine="560" w:firstLineChars="200"/>
        <w:rPr>
          <w:rFonts w:hint="eastAsia"/>
          <w:sz w:val="28"/>
        </w:rPr>
      </w:pPr>
    </w:p>
    <w:p>
      <w:pPr>
        <w:pStyle w:val="2"/>
        <w:framePr w:hSpace="180" w:wrap="around" w:vAnchor="page" w:hAnchor="margin" w:y="1909"/>
        <w:ind w:firstLine="560" w:firstLineChars="200"/>
        <w:rPr>
          <w:rFonts w:hint="eastAsia"/>
          <w:color w:val="000000"/>
          <w:sz w:val="28"/>
        </w:rPr>
      </w:pPr>
    </w:p>
    <w:p>
      <w:pPr>
        <w:pStyle w:val="2"/>
        <w:framePr w:hSpace="180" w:wrap="around" w:vAnchor="page" w:hAnchor="margin" w:y="1909"/>
        <w:ind w:firstLine="560" w:firstLineChars="200"/>
        <w:rPr>
          <w:rFonts w:hint="eastAsia"/>
          <w:sz w:val="28"/>
        </w:rPr>
      </w:pPr>
    </w:p>
    <w:p>
      <w:pPr>
        <w:rPr>
          <w:rFonts w:hint="eastAsia" w:ascii="仿宋_GB2312" w:eastAsia="仿宋_GB2312"/>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p>
      <w:pPr>
        <w:pStyle w:val="12"/>
        <w:rPr>
          <w:b/>
          <w:bCs/>
          <w:sz w:val="28"/>
          <w:szCs w:val="28"/>
        </w:rPr>
      </w:pPr>
      <w:bookmarkStart w:id="5" w:name="_Toc258584643"/>
      <w:r>
        <w:rPr>
          <w:rFonts w:hint="eastAsia"/>
          <w:b/>
          <w:bCs/>
          <w:sz w:val="28"/>
          <w:szCs w:val="28"/>
          <w:lang w:eastAsia="zh-CN"/>
        </w:rPr>
        <w:t>食品</w:t>
      </w:r>
      <w:r>
        <w:rPr>
          <w:rFonts w:hint="eastAsia"/>
          <w:b/>
          <w:bCs/>
          <w:sz w:val="28"/>
          <w:szCs w:val="28"/>
        </w:rPr>
        <w:t>中毒应急预案演练记录</w:t>
      </w:r>
      <w:bookmarkEnd w:id="5"/>
    </w:p>
    <w:p>
      <w:pPr>
        <w:pStyle w:val="13"/>
        <w:tabs>
          <w:tab w:val="left" w:pos="7405"/>
          <w:tab w:val="clear" w:pos="7938"/>
        </w:tabs>
      </w:pPr>
    </w:p>
    <w:p>
      <w:pPr>
        <w:pStyle w:val="13"/>
        <w:ind w:firstLine="0"/>
        <w:jc w:val="right"/>
        <w:rPr>
          <w:sz w:val="21"/>
          <w:szCs w:val="21"/>
        </w:rPr>
      </w:pPr>
      <w:r>
        <w:rPr>
          <w:rFonts w:hint="eastAsia"/>
          <w:sz w:val="21"/>
          <w:szCs w:val="21"/>
        </w:rPr>
        <w:t xml:space="preserve">记录编号:JL-5.7-02                                      </w:t>
      </w:r>
    </w:p>
    <w:tbl>
      <w:tblPr>
        <w:tblStyle w:val="6"/>
        <w:tblW w:w="9420" w:type="dxa"/>
        <w:tblInd w:w="-38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09"/>
        <w:gridCol w:w="3444"/>
        <w:gridCol w:w="1469"/>
        <w:gridCol w:w="21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09" w:type="dxa"/>
            <w:noWrap w:val="0"/>
            <w:vAlign w:val="center"/>
          </w:tcPr>
          <w:p>
            <w:pPr>
              <w:topLinePunct/>
              <w:snapToGrid w:val="0"/>
              <w:spacing w:before="120" w:after="120"/>
              <w:jc w:val="center"/>
              <w:rPr>
                <w:szCs w:val="21"/>
              </w:rPr>
            </w:pPr>
            <w:r>
              <w:rPr>
                <w:rFonts w:hint="eastAsia"/>
                <w:szCs w:val="21"/>
              </w:rPr>
              <w:t>预案名称</w:t>
            </w:r>
          </w:p>
        </w:tc>
        <w:tc>
          <w:tcPr>
            <w:tcW w:w="3444" w:type="dxa"/>
            <w:noWrap w:val="0"/>
            <w:vAlign w:val="center"/>
          </w:tcPr>
          <w:p>
            <w:pPr>
              <w:topLinePunct/>
              <w:snapToGrid w:val="0"/>
              <w:spacing w:before="120" w:after="120"/>
              <w:jc w:val="center"/>
              <w:rPr>
                <w:rFonts w:hint="eastAsia"/>
                <w:szCs w:val="21"/>
              </w:rPr>
            </w:pPr>
            <w:r>
              <w:rPr>
                <w:rFonts w:hint="eastAsia"/>
                <w:szCs w:val="21"/>
                <w:lang w:eastAsia="zh-CN"/>
              </w:rPr>
              <w:t>食品</w:t>
            </w:r>
            <w:r>
              <w:rPr>
                <w:rFonts w:hint="eastAsia"/>
                <w:szCs w:val="21"/>
              </w:rPr>
              <w:t>中毒应急预案</w:t>
            </w:r>
          </w:p>
        </w:tc>
        <w:tc>
          <w:tcPr>
            <w:tcW w:w="1469" w:type="dxa"/>
            <w:noWrap w:val="0"/>
            <w:vAlign w:val="center"/>
          </w:tcPr>
          <w:p>
            <w:pPr>
              <w:topLinePunct/>
              <w:snapToGrid w:val="0"/>
              <w:spacing w:before="120" w:after="120"/>
              <w:jc w:val="center"/>
              <w:rPr>
                <w:szCs w:val="21"/>
              </w:rPr>
            </w:pPr>
            <w:r>
              <w:rPr>
                <w:rFonts w:hint="eastAsia"/>
                <w:szCs w:val="21"/>
              </w:rPr>
              <w:t>起止时间</w:t>
            </w:r>
          </w:p>
        </w:tc>
        <w:tc>
          <w:tcPr>
            <w:tcW w:w="2198" w:type="dxa"/>
            <w:noWrap w:val="0"/>
            <w:vAlign w:val="center"/>
          </w:tcPr>
          <w:p>
            <w:pPr>
              <w:topLinePunct/>
              <w:snapToGrid w:val="0"/>
              <w:spacing w:before="120" w:after="120"/>
              <w:jc w:val="center"/>
              <w:rPr>
                <w:rFonts w:hint="eastAsia" w:eastAsia="宋体"/>
                <w:szCs w:val="21"/>
                <w:lang w:eastAsia="zh-CN"/>
              </w:rPr>
            </w:pPr>
            <w:r>
              <w:rPr>
                <w:rFonts w:hint="eastAsia"/>
                <w:szCs w:val="21"/>
                <w:lang w:eastAsia="zh-CN"/>
              </w:rPr>
              <w:t>2020.8.20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09" w:type="dxa"/>
            <w:noWrap w:val="0"/>
            <w:vAlign w:val="center"/>
          </w:tcPr>
          <w:p>
            <w:pPr>
              <w:topLinePunct/>
              <w:snapToGrid w:val="0"/>
              <w:spacing w:before="120" w:after="120"/>
              <w:jc w:val="center"/>
              <w:rPr>
                <w:szCs w:val="21"/>
              </w:rPr>
            </w:pPr>
            <w:r>
              <w:rPr>
                <w:rFonts w:hint="eastAsia"/>
                <w:szCs w:val="21"/>
              </w:rPr>
              <w:t>演练类型</w:t>
            </w:r>
          </w:p>
        </w:tc>
        <w:tc>
          <w:tcPr>
            <w:tcW w:w="3444" w:type="dxa"/>
            <w:noWrap w:val="0"/>
            <w:vAlign w:val="center"/>
          </w:tcPr>
          <w:p>
            <w:pPr>
              <w:topLinePunct/>
              <w:snapToGrid w:val="0"/>
              <w:spacing w:before="120" w:after="120"/>
              <w:jc w:val="center"/>
              <w:rPr>
                <w:rFonts w:hint="eastAsia"/>
                <w:szCs w:val="21"/>
              </w:rPr>
            </w:pPr>
            <w:r>
              <w:rPr>
                <w:rFonts w:hint="eastAsia"/>
                <w:szCs w:val="21"/>
              </w:rPr>
              <w:t>实际演练</w:t>
            </w:r>
          </w:p>
        </w:tc>
        <w:tc>
          <w:tcPr>
            <w:tcW w:w="1469" w:type="dxa"/>
            <w:noWrap w:val="0"/>
            <w:vAlign w:val="center"/>
          </w:tcPr>
          <w:p>
            <w:pPr>
              <w:topLinePunct/>
              <w:snapToGrid w:val="0"/>
              <w:spacing w:before="120" w:after="120"/>
              <w:jc w:val="center"/>
              <w:rPr>
                <w:szCs w:val="21"/>
              </w:rPr>
            </w:pPr>
            <w:r>
              <w:rPr>
                <w:rFonts w:hint="eastAsia"/>
                <w:szCs w:val="21"/>
              </w:rPr>
              <w:t>演练地点</w:t>
            </w:r>
          </w:p>
        </w:tc>
        <w:tc>
          <w:tcPr>
            <w:tcW w:w="2198" w:type="dxa"/>
            <w:noWrap w:val="0"/>
            <w:vAlign w:val="center"/>
          </w:tcPr>
          <w:p>
            <w:pPr>
              <w:topLinePunct/>
              <w:snapToGrid w:val="0"/>
              <w:spacing w:before="120" w:after="120"/>
              <w:jc w:val="center"/>
              <w:rPr>
                <w:rFonts w:hint="eastAsia" w:eastAsia="宋体"/>
                <w:szCs w:val="21"/>
                <w:lang w:eastAsia="zh-CN"/>
              </w:rPr>
            </w:pPr>
            <w:r>
              <w:rPr>
                <w:rFonts w:hint="eastAsia"/>
                <w:szCs w:val="21"/>
                <w:lang w:eastAsia="zh-CN"/>
              </w:rPr>
              <w:t>中迅商旅（北京）投资有限公司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09" w:type="dxa"/>
            <w:noWrap w:val="0"/>
            <w:vAlign w:val="center"/>
          </w:tcPr>
          <w:p>
            <w:pPr>
              <w:topLinePunct/>
              <w:snapToGrid w:val="0"/>
              <w:spacing w:before="120" w:after="120"/>
              <w:jc w:val="center"/>
              <w:rPr>
                <w:szCs w:val="21"/>
              </w:rPr>
            </w:pPr>
            <w:r>
              <w:rPr>
                <w:rFonts w:hint="eastAsia"/>
                <w:szCs w:val="21"/>
              </w:rPr>
              <w:t>总 指 挥</w:t>
            </w:r>
          </w:p>
        </w:tc>
        <w:tc>
          <w:tcPr>
            <w:tcW w:w="3444" w:type="dxa"/>
            <w:noWrap w:val="0"/>
            <w:vAlign w:val="center"/>
          </w:tcPr>
          <w:p>
            <w:pPr>
              <w:topLinePunct/>
              <w:snapToGrid w:val="0"/>
              <w:spacing w:before="120" w:after="120"/>
              <w:jc w:val="center"/>
              <w:rPr>
                <w:rFonts w:hint="eastAsia" w:eastAsia="宋体"/>
                <w:szCs w:val="21"/>
                <w:lang w:eastAsia="zh-CN"/>
              </w:rPr>
            </w:pPr>
            <w:r>
              <w:rPr>
                <w:rFonts w:hint="eastAsia"/>
                <w:szCs w:val="21"/>
                <w:lang w:eastAsia="zh-CN"/>
              </w:rPr>
              <w:t>冯福祥</w:t>
            </w:r>
          </w:p>
        </w:tc>
        <w:tc>
          <w:tcPr>
            <w:tcW w:w="1469" w:type="dxa"/>
            <w:noWrap w:val="0"/>
            <w:vAlign w:val="center"/>
          </w:tcPr>
          <w:p>
            <w:pPr>
              <w:topLinePunct/>
              <w:snapToGrid w:val="0"/>
              <w:spacing w:before="120" w:after="120"/>
              <w:jc w:val="center"/>
              <w:rPr>
                <w:szCs w:val="21"/>
              </w:rPr>
            </w:pPr>
            <w:r>
              <w:rPr>
                <w:rFonts w:hint="eastAsia"/>
                <w:szCs w:val="21"/>
              </w:rPr>
              <w:t>参加人数</w:t>
            </w:r>
          </w:p>
        </w:tc>
        <w:tc>
          <w:tcPr>
            <w:tcW w:w="2198" w:type="dxa"/>
            <w:noWrap w:val="0"/>
            <w:vAlign w:val="center"/>
          </w:tcPr>
          <w:p>
            <w:pPr>
              <w:topLinePunct/>
              <w:snapToGrid w:val="0"/>
              <w:spacing w:before="120" w:after="120"/>
              <w:jc w:val="center"/>
              <w:rPr>
                <w:rFonts w:hint="eastAsia" w:eastAsia="宋体"/>
                <w:szCs w:val="21"/>
                <w:lang w:eastAsia="zh-CN"/>
              </w:rPr>
            </w:pPr>
            <w:r>
              <w:rPr>
                <w:rFonts w:hint="eastAsia"/>
                <w:szCs w:val="21"/>
                <w:lang w:val="en-US" w:eastAsia="zh-CN"/>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09" w:type="dxa"/>
            <w:noWrap w:val="0"/>
            <w:vAlign w:val="center"/>
          </w:tcPr>
          <w:p>
            <w:pPr>
              <w:topLinePunct/>
              <w:snapToGrid w:val="0"/>
              <w:spacing w:before="120" w:after="120"/>
              <w:jc w:val="center"/>
              <w:rPr>
                <w:szCs w:val="21"/>
              </w:rPr>
            </w:pPr>
            <w:r>
              <w:rPr>
                <w:rFonts w:hint="eastAsia"/>
                <w:szCs w:val="21"/>
              </w:rPr>
              <w:t>参演单位</w:t>
            </w:r>
          </w:p>
        </w:tc>
        <w:tc>
          <w:tcPr>
            <w:tcW w:w="7111" w:type="dxa"/>
            <w:gridSpan w:val="3"/>
            <w:noWrap w:val="0"/>
            <w:vAlign w:val="center"/>
          </w:tcPr>
          <w:p>
            <w:pPr>
              <w:topLinePunct/>
              <w:snapToGrid w:val="0"/>
              <w:spacing w:before="120" w:after="120"/>
              <w:jc w:val="center"/>
              <w:rPr>
                <w:rFonts w:hint="eastAsia" w:eastAsia="宋体"/>
                <w:szCs w:val="21"/>
                <w:lang w:eastAsia="zh-CN"/>
              </w:rPr>
            </w:pPr>
            <w:r>
              <w:rPr>
                <w:rFonts w:hint="eastAsia"/>
                <w:szCs w:val="21"/>
                <w:lang w:eastAsia="zh-CN"/>
              </w:rPr>
              <w:t>中迅商旅（北京）投资有限公司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9420" w:type="dxa"/>
            <w:gridSpan w:val="4"/>
            <w:noWrap w:val="0"/>
            <w:vAlign w:val="center"/>
          </w:tcPr>
          <w:p>
            <w:pPr>
              <w:topLinePunct/>
              <w:snapToGrid w:val="0"/>
              <w:spacing w:before="240" w:after="60"/>
              <w:rPr>
                <w:szCs w:val="21"/>
              </w:rPr>
            </w:pPr>
            <w:r>
              <w:rPr>
                <w:rFonts w:hint="eastAsia"/>
                <w:szCs w:val="21"/>
              </w:rPr>
              <w:t xml:space="preserve">  </w:t>
            </w:r>
            <w:r>
              <w:rPr>
                <w:szCs w:val="21"/>
              </w:rPr>
              <w:t>演练目的</w:t>
            </w:r>
            <w:r>
              <w:rPr>
                <w:rFonts w:hint="eastAsia"/>
                <w:szCs w:val="21"/>
              </w:rPr>
              <w:t>、内容：</w:t>
            </w:r>
          </w:p>
          <w:p>
            <w:pPr>
              <w:topLinePunct/>
              <w:snapToGrid w:val="0"/>
              <w:spacing w:before="60" w:after="60"/>
            </w:pPr>
            <w:r>
              <w:rPr>
                <w:rFonts w:hint="eastAsia"/>
                <w:szCs w:val="21"/>
              </w:rPr>
              <w:t xml:space="preserve">      </w:t>
            </w:r>
            <w:r>
              <w:t>根据</w:t>
            </w:r>
            <w:r>
              <w:rPr>
                <w:rFonts w:hint="eastAsia"/>
              </w:rPr>
              <w:t>食品安全管理体系</w:t>
            </w:r>
            <w:r>
              <w:t>的要求，为检验本单位《应急预案》的符合性、有效性，切实提高</w:t>
            </w:r>
            <w:r>
              <w:rPr>
                <w:rFonts w:hint="eastAsia"/>
              </w:rPr>
              <w:t>本</w:t>
            </w:r>
            <w:r>
              <w:t>单位应对突发公共事件快速反应和应急处置能力，增强安全管理人员、后勤管理人员、</w:t>
            </w:r>
            <w:r>
              <w:rPr>
                <w:rFonts w:hint="eastAsia"/>
              </w:rPr>
              <w:t>食堂餐饮</w:t>
            </w:r>
            <w:r>
              <w:t>工作人员的安全意识和处置能力；在突发公共卫生事件时，能及时、有效地应对和采取有效措施处置，实施应急救援机制，最大限度预防和减少</w:t>
            </w:r>
            <w:r>
              <w:rPr>
                <w:rFonts w:hint="eastAsia"/>
                <w:lang w:eastAsia="zh-CN"/>
              </w:rPr>
              <w:t>食品</w:t>
            </w:r>
            <w:r>
              <w:t>中毒事件及其造成的损害。</w:t>
            </w:r>
          </w:p>
          <w:p>
            <w:pPr>
              <w:topLinePunct/>
              <w:snapToGrid w:val="0"/>
              <w:spacing w:before="60" w:after="60"/>
              <w:rPr>
                <w:rFonts w:hint="eastAsia"/>
                <w:szCs w:val="21"/>
              </w:rPr>
            </w:pPr>
            <w:r>
              <w:rPr>
                <w:rFonts w:hint="eastAsia"/>
                <w:szCs w:val="21"/>
              </w:rPr>
              <w:t xml:space="preserve">      模拟食堂餐饮现场就餐时，有一人呕吐倒地，启动《</w:t>
            </w:r>
            <w:r>
              <w:rPr>
                <w:rFonts w:hint="eastAsia"/>
                <w:szCs w:val="21"/>
                <w:lang w:eastAsia="zh-CN"/>
              </w:rPr>
              <w:t>食品</w:t>
            </w:r>
            <w:r>
              <w:rPr>
                <w:rFonts w:hint="eastAsia"/>
                <w:szCs w:val="21"/>
              </w:rPr>
              <w:t>中毒事故应急预案》。 </w:t>
            </w:r>
          </w:p>
          <w:p>
            <w:pPr>
              <w:topLinePunct/>
              <w:snapToGrid w:val="0"/>
              <w:spacing w:before="60" w:after="60"/>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420" w:type="dxa"/>
            <w:gridSpan w:val="4"/>
            <w:noWrap w:val="0"/>
            <w:vAlign w:val="center"/>
          </w:tcPr>
          <w:p>
            <w:pPr>
              <w:topLinePunct/>
              <w:snapToGrid w:val="0"/>
              <w:spacing w:before="240" w:after="60"/>
              <w:ind w:firstLine="227"/>
              <w:rPr>
                <w:rFonts w:hint="eastAsia"/>
                <w:szCs w:val="21"/>
              </w:rPr>
            </w:pPr>
            <w:r>
              <w:rPr>
                <w:rFonts w:hint="eastAsia"/>
                <w:szCs w:val="21"/>
              </w:rPr>
              <w:t>演练实施情况记录：</w:t>
            </w:r>
          </w:p>
          <w:p>
            <w:pPr>
              <w:topLinePunct/>
              <w:snapToGrid w:val="0"/>
              <w:spacing w:after="60"/>
              <w:rPr>
                <w:rFonts w:hint="eastAsia" w:ascii="宋体" w:hAnsi="宋体"/>
                <w:szCs w:val="21"/>
              </w:rPr>
            </w:pPr>
            <w:r>
              <w:rPr>
                <w:rFonts w:hint="eastAsia" w:ascii="宋体" w:hAnsi="宋体"/>
                <w:szCs w:val="21"/>
              </w:rPr>
              <w:t>1、简单介绍</w:t>
            </w:r>
            <w:r>
              <w:rPr>
                <w:rFonts w:hint="eastAsia" w:ascii="宋体" w:hAnsi="宋体"/>
                <w:szCs w:val="21"/>
                <w:lang w:eastAsia="zh-CN"/>
              </w:rPr>
              <w:t>食品</w:t>
            </w:r>
            <w:r>
              <w:rPr>
                <w:rFonts w:hint="eastAsia" w:ascii="宋体" w:hAnsi="宋体"/>
                <w:szCs w:val="21"/>
              </w:rPr>
              <w:t xml:space="preserve">中毒演习的目的及意义；  </w:t>
            </w:r>
          </w:p>
          <w:p>
            <w:pPr>
              <w:topLinePunct/>
              <w:snapToGrid w:val="0"/>
              <w:spacing w:after="60"/>
              <w:rPr>
                <w:rFonts w:hint="eastAsia" w:ascii="宋体" w:hAnsi="宋体"/>
                <w:szCs w:val="21"/>
              </w:rPr>
            </w:pPr>
            <w:r>
              <w:rPr>
                <w:rFonts w:hint="eastAsia" w:ascii="宋体" w:hAnsi="宋体"/>
                <w:szCs w:val="21"/>
              </w:rPr>
              <w:t xml:space="preserve">2、介绍在出现中毒事故后，能迅速有效地开展抢救工作，最大限度地降低员工及相关方生命安全风险，提高后期的抢救成功率。  </w:t>
            </w:r>
          </w:p>
          <w:p>
            <w:pPr>
              <w:topLinePunct/>
              <w:snapToGrid w:val="0"/>
              <w:spacing w:after="60"/>
              <w:rPr>
                <w:rFonts w:hint="eastAsia" w:ascii="宋体" w:hAnsi="宋体"/>
                <w:szCs w:val="21"/>
              </w:rPr>
            </w:pPr>
            <w:r>
              <w:rPr>
                <w:rFonts w:hint="eastAsia" w:ascii="宋体" w:hAnsi="宋体"/>
                <w:szCs w:val="21"/>
              </w:rPr>
              <w:t>3、明确</w:t>
            </w:r>
            <w:r>
              <w:rPr>
                <w:rFonts w:hint="eastAsia" w:ascii="宋体" w:hAnsi="宋体"/>
                <w:szCs w:val="21"/>
                <w:lang w:eastAsia="zh-CN"/>
              </w:rPr>
              <w:t>食品</w:t>
            </w:r>
            <w:r>
              <w:rPr>
                <w:rFonts w:hint="eastAsia" w:ascii="宋体" w:hAnsi="宋体"/>
                <w:szCs w:val="21"/>
              </w:rPr>
              <w:t xml:space="preserve">中毒实际操作演示：正确运用救人的急救方法等演示及工人操作。  </w:t>
            </w:r>
          </w:p>
          <w:p>
            <w:pPr>
              <w:topLinePunct/>
              <w:snapToGrid w:val="0"/>
              <w:spacing w:after="60"/>
              <w:rPr>
                <w:rFonts w:hint="eastAsia" w:ascii="宋体" w:hAnsi="宋体"/>
                <w:szCs w:val="21"/>
              </w:rPr>
            </w:pPr>
            <w:r>
              <w:rPr>
                <w:rFonts w:hint="eastAsia" w:ascii="宋体" w:hAnsi="宋体"/>
                <w:szCs w:val="21"/>
              </w:rPr>
              <w:t>4、本次演习内容：模拟食堂就餐时，有一人呕吐、状态不佳，启动《</w:t>
            </w:r>
            <w:r>
              <w:rPr>
                <w:rFonts w:hint="eastAsia" w:ascii="宋体" w:hAnsi="宋体"/>
                <w:szCs w:val="21"/>
                <w:lang w:eastAsia="zh-CN"/>
              </w:rPr>
              <w:t>食品</w:t>
            </w:r>
            <w:r>
              <w:rPr>
                <w:rFonts w:hint="eastAsia" w:ascii="宋体" w:hAnsi="宋体"/>
                <w:szCs w:val="21"/>
              </w:rPr>
              <w:t xml:space="preserve">中毒事故应急预案》。  </w:t>
            </w:r>
          </w:p>
          <w:p>
            <w:pPr>
              <w:topLinePunct/>
              <w:snapToGrid w:val="0"/>
              <w:spacing w:after="60"/>
              <w:rPr>
                <w:rFonts w:hint="eastAsia" w:ascii="宋体" w:hAnsi="宋体"/>
                <w:szCs w:val="21"/>
              </w:rPr>
            </w:pPr>
            <w:r>
              <w:rPr>
                <w:rFonts w:hint="eastAsia" w:ascii="宋体" w:hAnsi="宋体"/>
                <w:szCs w:val="21"/>
              </w:rPr>
              <w:t xml:space="preserve">5、食堂服务人员发现顾客就餐时，有一人呕吐，食堂服务人员立即大喊高呼并以最快速度与应急小组联系。  </w:t>
            </w:r>
          </w:p>
          <w:p>
            <w:pPr>
              <w:topLinePunct/>
              <w:snapToGrid w:val="0"/>
              <w:spacing w:after="60"/>
              <w:rPr>
                <w:rFonts w:hint="eastAsia" w:ascii="宋体" w:hAnsi="宋体"/>
                <w:szCs w:val="21"/>
              </w:rPr>
            </w:pPr>
            <w:r>
              <w:rPr>
                <w:rFonts w:hint="eastAsia" w:ascii="宋体" w:hAnsi="宋体"/>
                <w:szCs w:val="21"/>
              </w:rPr>
              <w:t xml:space="preserve">6、现场应急小组接到报告后立即按紧急预案的程序，各应急专业组人员职责明确，按各自的岗位，开展工作。由现场应急响应小组统一指挥。并立即向上级有关主管部门报告，接受了上级主管部门的指令。  </w:t>
            </w:r>
          </w:p>
          <w:p>
            <w:pPr>
              <w:topLinePunct/>
              <w:snapToGrid w:val="0"/>
              <w:spacing w:after="60"/>
              <w:rPr>
                <w:rFonts w:hint="eastAsia" w:ascii="宋体" w:hAnsi="宋体"/>
                <w:szCs w:val="21"/>
              </w:rPr>
            </w:pPr>
            <w:r>
              <w:rPr>
                <w:rFonts w:hint="eastAsia" w:ascii="宋体" w:hAnsi="宋体"/>
                <w:szCs w:val="21"/>
              </w:rPr>
              <w:t>7、现场联络组迅速向现场内所有人员发出</w:t>
            </w:r>
            <w:r>
              <w:rPr>
                <w:rFonts w:hint="eastAsia" w:ascii="宋体" w:hAnsi="宋体"/>
                <w:szCs w:val="21"/>
                <w:lang w:eastAsia="zh-CN"/>
              </w:rPr>
              <w:t>食品</w:t>
            </w:r>
            <w:r>
              <w:rPr>
                <w:rFonts w:hint="eastAsia" w:ascii="宋体" w:hAnsi="宋体"/>
                <w:szCs w:val="21"/>
              </w:rPr>
              <w:t>中毒报警信号，禁止继续就餐，要求已就餐人员就地休息等待救援，未就餐人员应看护已就餐人员。并确认其是否为</w:t>
            </w:r>
            <w:r>
              <w:rPr>
                <w:rFonts w:hint="eastAsia" w:ascii="宋体" w:hAnsi="宋体"/>
                <w:szCs w:val="21"/>
                <w:lang w:eastAsia="zh-CN"/>
              </w:rPr>
              <w:t>食品</w:t>
            </w:r>
            <w:r>
              <w:rPr>
                <w:rFonts w:hint="eastAsia" w:ascii="宋体" w:hAnsi="宋体"/>
                <w:szCs w:val="21"/>
              </w:rPr>
              <w:t>中毒和中毒程度并查出中毒来源或是否患传染病和其来源．拨打“120”，讲清中毒人员症状、持续时间、人数、地点，并派人到路口接应。并及时通知当事人的亲人。</w:t>
            </w:r>
          </w:p>
          <w:p>
            <w:pPr>
              <w:topLinePunct/>
              <w:snapToGrid w:val="0"/>
              <w:spacing w:after="60"/>
              <w:rPr>
                <w:rFonts w:hint="eastAsia" w:ascii="宋体" w:hAnsi="宋体"/>
                <w:szCs w:val="21"/>
              </w:rPr>
            </w:pPr>
            <w:r>
              <w:rPr>
                <w:rFonts w:hint="eastAsia" w:ascii="宋体" w:hAnsi="宋体"/>
                <w:szCs w:val="21"/>
              </w:rPr>
              <w:t>8.食堂副厨师长将食品留样送外检验，并跟踪检验结果。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420" w:type="dxa"/>
            <w:gridSpan w:val="4"/>
            <w:noWrap w:val="0"/>
            <w:vAlign w:val="center"/>
          </w:tcPr>
          <w:p>
            <w:pPr>
              <w:topLinePunct/>
              <w:snapToGrid w:val="0"/>
              <w:spacing w:after="60"/>
              <w:ind w:firstLine="227"/>
              <w:rPr>
                <w:rFonts w:hint="eastAsia"/>
                <w:szCs w:val="21"/>
              </w:rPr>
            </w:pPr>
            <w:r>
              <w:rPr>
                <w:rFonts w:hint="eastAsia"/>
                <w:szCs w:val="21"/>
              </w:rPr>
              <w:t>预案演练效果评价：</w:t>
            </w:r>
          </w:p>
          <w:p>
            <w:pPr>
              <w:topLinePunct/>
              <w:snapToGrid w:val="0"/>
              <w:spacing w:after="60"/>
              <w:ind w:firstLine="227"/>
              <w:rPr>
                <w:szCs w:val="21"/>
              </w:rPr>
            </w:pPr>
            <w:r>
              <w:rPr>
                <w:rFonts w:hint="eastAsia"/>
                <w:szCs w:val="21"/>
              </w:rPr>
              <w:t xml:space="preserve">  通过本次演习，使管理部本项目职工现场参与并掌握了</w:t>
            </w:r>
            <w:r>
              <w:rPr>
                <w:rFonts w:hint="eastAsia"/>
                <w:szCs w:val="21"/>
                <w:lang w:eastAsia="zh-CN"/>
              </w:rPr>
              <w:t>食品</w:t>
            </w:r>
            <w:r>
              <w:rPr>
                <w:rFonts w:hint="eastAsia"/>
                <w:szCs w:val="21"/>
              </w:rPr>
              <w:t>中毒发生后的处理步骤和救护处理常识；达到了一旦食堂真正发生</w:t>
            </w:r>
            <w:r>
              <w:rPr>
                <w:rFonts w:hint="eastAsia"/>
                <w:szCs w:val="21"/>
                <w:lang w:eastAsia="zh-CN"/>
              </w:rPr>
              <w:t>食品</w:t>
            </w:r>
            <w:r>
              <w:rPr>
                <w:rFonts w:hint="eastAsia"/>
                <w:szCs w:val="21"/>
              </w:rPr>
              <w:t>中毒后，在组织人员停止及时控制险情和减少经济损失等方面能够按应急预案处理的预期目的。通过演练，</w:t>
            </w:r>
            <w:r>
              <w:rPr>
                <w:rFonts w:hint="eastAsia"/>
                <w:szCs w:val="21"/>
                <w:lang w:eastAsia="zh-CN"/>
              </w:rPr>
              <w:t>食品</w:t>
            </w:r>
            <w:r>
              <w:rPr>
                <w:rFonts w:hint="eastAsia"/>
                <w:szCs w:val="21"/>
              </w:rPr>
              <w:t>中毒应急救援预案可行。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420" w:type="dxa"/>
            <w:gridSpan w:val="4"/>
            <w:noWrap w:val="0"/>
            <w:vAlign w:val="center"/>
          </w:tcPr>
          <w:p>
            <w:pPr>
              <w:topLinePunct/>
              <w:snapToGrid w:val="0"/>
              <w:spacing w:after="60"/>
              <w:ind w:firstLine="227"/>
              <w:rPr>
                <w:rFonts w:hint="eastAsia"/>
                <w:szCs w:val="21"/>
              </w:rPr>
            </w:pPr>
            <w:r>
              <w:rPr>
                <w:rFonts w:hint="eastAsia"/>
                <w:szCs w:val="21"/>
              </w:rPr>
              <w:t>存在问题及改进措施：</w:t>
            </w:r>
          </w:p>
          <w:p>
            <w:pPr>
              <w:topLinePunct/>
              <w:snapToGrid w:val="0"/>
              <w:spacing w:after="60"/>
              <w:ind w:firstLine="227"/>
              <w:rPr>
                <w:rFonts w:hint="eastAsia"/>
                <w:szCs w:val="21"/>
              </w:rPr>
            </w:pPr>
            <w:r>
              <w:rPr>
                <w:rFonts w:hint="eastAsia"/>
                <w:szCs w:val="21"/>
              </w:rPr>
              <w:t xml:space="preserve">   个别成员未能及时到位。  改进措施：由项目经理当场讲评，指出演练中的错误想法，要求责任人所在部门监督学习应急预案及相关知识。</w:t>
            </w:r>
          </w:p>
        </w:tc>
      </w:tr>
    </w:tbl>
    <w:p>
      <w:pPr>
        <w:rPr>
          <w:szCs w:val="21"/>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sz w:val="36"/>
          <w:szCs w:val="44"/>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sz w:val="36"/>
          <w:szCs w:val="44"/>
          <w:lang w:val="en-US" w:eastAsia="zh-CN"/>
        </w:rPr>
      </w:pPr>
      <w:r>
        <w:rPr>
          <w:rFonts w:hint="eastAsia"/>
          <w:b/>
          <w:bCs/>
          <w:sz w:val="52"/>
          <w:szCs w:val="52"/>
          <w:lang w:val="en-US" w:eastAsia="zh-CN"/>
        </w:rPr>
        <w:t>新冠肺炎疫情防控应急预案</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textAlignment w:val="auto"/>
        <w:rPr>
          <w:b/>
          <w:bCs/>
          <w:sz w:val="21"/>
          <w:szCs w:val="21"/>
        </w:rPr>
      </w:pP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200" w:firstLine="0" w:firstLineChars="0"/>
        <w:textAlignment w:val="auto"/>
        <w:rPr>
          <w:b/>
          <w:bCs/>
          <w:sz w:val="21"/>
          <w:szCs w:val="21"/>
        </w:rPr>
      </w:pPr>
      <w:r>
        <w:rPr>
          <w:b/>
          <w:bCs/>
          <w:sz w:val="21"/>
          <w:szCs w:val="21"/>
        </w:rPr>
        <w:t xml:space="preserve">总则 </w:t>
      </w:r>
    </w:p>
    <w:p>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420" w:firstLineChars="200"/>
        <w:textAlignment w:val="auto"/>
        <w:rPr>
          <w:sz w:val="21"/>
          <w:szCs w:val="21"/>
        </w:rPr>
      </w:pPr>
      <w:r>
        <w:rPr>
          <w:sz w:val="21"/>
          <w:szCs w:val="21"/>
        </w:rPr>
        <w:t>编制</w:t>
      </w:r>
      <w:r>
        <w:rPr>
          <w:rFonts w:hint="eastAsia"/>
          <w:sz w:val="21"/>
          <w:szCs w:val="21"/>
          <w:lang w:eastAsia="zh-CN"/>
        </w:rPr>
        <w:t>目</w:t>
      </w:r>
      <w:r>
        <w:rPr>
          <w:sz w:val="21"/>
          <w:szCs w:val="21"/>
        </w:rPr>
        <w:t>的</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为有效预防、及时控制和消除突发</w:t>
      </w:r>
      <w:r>
        <w:rPr>
          <w:rFonts w:hint="eastAsia"/>
          <w:sz w:val="21"/>
          <w:szCs w:val="21"/>
          <w:lang w:eastAsia="zh-CN"/>
        </w:rPr>
        <w:t>新冠肺炎疫情</w:t>
      </w:r>
      <w:r>
        <w:rPr>
          <w:sz w:val="21"/>
          <w:szCs w:val="21"/>
        </w:rPr>
        <w:t>疫情的发生和流行，规范和指导</w:t>
      </w:r>
      <w:r>
        <w:rPr>
          <w:rFonts w:hint="eastAsia"/>
          <w:sz w:val="21"/>
          <w:szCs w:val="21"/>
          <w:lang w:eastAsia="zh-CN"/>
        </w:rPr>
        <w:t>新冠肺炎疫情</w:t>
      </w:r>
      <w:r>
        <w:rPr>
          <w:sz w:val="21"/>
          <w:szCs w:val="21"/>
        </w:rPr>
        <w:t>应急处理工作，保护公司员工的身体健康与生命安全，最大限度地降低和消除因</w:t>
      </w:r>
      <w:r>
        <w:rPr>
          <w:rFonts w:hint="eastAsia"/>
          <w:sz w:val="21"/>
          <w:szCs w:val="21"/>
          <w:lang w:eastAsia="zh-CN"/>
        </w:rPr>
        <w:t>新冠肺炎疫情</w:t>
      </w:r>
      <w:r>
        <w:rPr>
          <w:sz w:val="21"/>
          <w:szCs w:val="21"/>
        </w:rPr>
        <w:t>疫情给公司造成的负而影响确保公司经营的顺利进行。</w:t>
      </w:r>
    </w:p>
    <w:p>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sz w:val="21"/>
          <w:szCs w:val="21"/>
        </w:rPr>
      </w:pPr>
      <w:r>
        <w:rPr>
          <w:sz w:val="21"/>
          <w:szCs w:val="21"/>
        </w:rPr>
        <w:t>编制依据</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依据</w:t>
      </w:r>
      <w:r>
        <w:rPr>
          <w:rFonts w:hint="eastAsia"/>
          <w:sz w:val="21"/>
          <w:szCs w:val="21"/>
          <w:lang w:eastAsia="zh-CN"/>
        </w:rPr>
        <w:t>《</w:t>
      </w:r>
      <w:r>
        <w:rPr>
          <w:rFonts w:hint="eastAsia"/>
          <w:sz w:val="21"/>
          <w:szCs w:val="21"/>
        </w:rPr>
        <w:t>中华人民共和国传染病防治法</w:t>
      </w:r>
      <w:r>
        <w:rPr>
          <w:rFonts w:hint="eastAsia"/>
          <w:sz w:val="21"/>
          <w:szCs w:val="21"/>
          <w:lang w:eastAsia="zh-CN"/>
        </w:rPr>
        <w:t>》</w:t>
      </w:r>
      <w:r>
        <w:rPr>
          <w:sz w:val="21"/>
          <w:szCs w:val="21"/>
        </w:rPr>
        <w:t>《 全国救灾防病预案 》</w:t>
      </w:r>
      <w:r>
        <w:rPr>
          <w:rFonts w:hint="eastAsia"/>
          <w:sz w:val="21"/>
          <w:szCs w:val="21"/>
          <w:lang w:eastAsia="zh-CN"/>
        </w:rPr>
        <w:t>、</w:t>
      </w:r>
      <w:r>
        <w:rPr>
          <w:sz w:val="21"/>
          <w:szCs w:val="21"/>
        </w:rPr>
        <w:t>《 员工安全手册 》 相关规定制定本预案。</w:t>
      </w:r>
    </w:p>
    <w:p>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sz w:val="21"/>
          <w:szCs w:val="21"/>
        </w:rPr>
      </w:pPr>
      <w:r>
        <w:rPr>
          <w:rFonts w:hint="eastAsia"/>
          <w:sz w:val="21"/>
          <w:szCs w:val="21"/>
          <w:lang w:eastAsia="zh-CN"/>
        </w:rPr>
        <w:t>适用</w:t>
      </w:r>
      <w:r>
        <w:rPr>
          <w:sz w:val="21"/>
          <w:szCs w:val="21"/>
        </w:rPr>
        <w:t>范围</w:t>
      </w:r>
    </w:p>
    <w:p>
      <w:pPr>
        <w:pStyle w:val="5"/>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textAlignment w:val="auto"/>
        <w:rPr>
          <w:sz w:val="21"/>
          <w:szCs w:val="21"/>
        </w:rPr>
      </w:pPr>
      <w:r>
        <w:rPr>
          <w:sz w:val="21"/>
          <w:szCs w:val="21"/>
        </w:rPr>
        <w:t>本预案适</w:t>
      </w:r>
      <w:r>
        <w:rPr>
          <w:rFonts w:hint="eastAsia"/>
          <w:sz w:val="21"/>
          <w:szCs w:val="21"/>
          <w:lang w:eastAsia="zh-CN"/>
        </w:rPr>
        <w:t>用</w:t>
      </w:r>
      <w:r>
        <w:rPr>
          <w:sz w:val="21"/>
          <w:szCs w:val="21"/>
        </w:rPr>
        <w:t>于所有</w:t>
      </w:r>
      <w:r>
        <w:rPr>
          <w:rFonts w:hint="eastAsia"/>
          <w:sz w:val="21"/>
          <w:szCs w:val="21"/>
          <w:lang w:eastAsia="zh-CN"/>
        </w:rPr>
        <w:t>新冠肺炎疫情</w:t>
      </w:r>
      <w:r>
        <w:rPr>
          <w:sz w:val="21"/>
          <w:szCs w:val="21"/>
        </w:rPr>
        <w:t>疫情的预防和控制工作。</w:t>
      </w:r>
    </w:p>
    <w:p>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sz w:val="21"/>
          <w:szCs w:val="21"/>
        </w:rPr>
      </w:pPr>
      <w:r>
        <w:rPr>
          <w:sz w:val="21"/>
          <w:szCs w:val="21"/>
        </w:rPr>
        <w:t xml:space="preserve">作原则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20" w:firstLineChars="200"/>
        <w:textAlignment w:val="auto"/>
        <w:rPr>
          <w:sz w:val="21"/>
          <w:szCs w:val="21"/>
        </w:rPr>
      </w:pPr>
      <w:r>
        <w:rPr>
          <w:rFonts w:hint="eastAsia"/>
          <w:sz w:val="21"/>
          <w:szCs w:val="21"/>
          <w:lang w:val="en-US" w:eastAsia="zh-CN"/>
        </w:rPr>
        <w:t xml:space="preserve">4.1 </w:t>
      </w:r>
      <w:r>
        <w:rPr>
          <w:sz w:val="21"/>
          <w:szCs w:val="21"/>
        </w:rPr>
        <w:t>预防为主，防治结合。坚持“预防为主，防治结合”的工作方针，按照“早发现、早报告、</w:t>
      </w:r>
      <w:r>
        <w:rPr>
          <w:rFonts w:hint="eastAsia"/>
          <w:sz w:val="21"/>
          <w:szCs w:val="21"/>
          <w:lang w:val="en-US" w:eastAsia="zh-CN"/>
        </w:rPr>
        <w:t>早</w:t>
      </w:r>
      <w:r>
        <w:rPr>
          <w:sz w:val="21"/>
          <w:szCs w:val="21"/>
        </w:rPr>
        <w:t>隔离、</w:t>
      </w:r>
      <w:r>
        <w:rPr>
          <w:rFonts w:hint="eastAsia"/>
          <w:sz w:val="21"/>
          <w:szCs w:val="21"/>
          <w:lang w:eastAsia="zh-CN"/>
        </w:rPr>
        <w:t>早</w:t>
      </w:r>
      <w:r>
        <w:rPr>
          <w:sz w:val="21"/>
          <w:szCs w:val="21"/>
        </w:rPr>
        <w:t>治疗、早防治”的</w:t>
      </w:r>
      <w:r>
        <w:rPr>
          <w:rFonts w:hint="eastAsia"/>
          <w:sz w:val="21"/>
          <w:szCs w:val="21"/>
          <w:lang w:eastAsia="zh-CN"/>
        </w:rPr>
        <w:t>新冠肺炎疫情</w:t>
      </w:r>
      <w:r>
        <w:rPr>
          <w:sz w:val="21"/>
          <w:szCs w:val="21"/>
        </w:rPr>
        <w:t>防治原则，提高警惕，加强监测，及时发现病例，采取有效的预防与治疗措施，切断传播途径，迅速控制重大疫病在公司的传播和蔓延。</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20" w:firstLineChars="200"/>
        <w:jc w:val="left"/>
        <w:textAlignment w:val="auto"/>
        <w:rPr>
          <w:sz w:val="21"/>
          <w:szCs w:val="21"/>
        </w:rPr>
      </w:pPr>
      <w:r>
        <w:rPr>
          <w:rFonts w:hint="eastAsia"/>
          <w:sz w:val="21"/>
          <w:szCs w:val="21"/>
          <w:lang w:val="en-US" w:eastAsia="zh-CN"/>
        </w:rPr>
        <w:t xml:space="preserve">4.2 </w:t>
      </w:r>
      <w:r>
        <w:rPr>
          <w:sz w:val="21"/>
          <w:szCs w:val="21"/>
        </w:rPr>
        <w:t xml:space="preserve">依法防控，依靠科学。严格执行国家有关法律法规，坚持“早、小、严、实”的方针，对疑似病例及确诊病例的员工，要做到“及时发现、及时报告、及时治疗、及时控制：同时，对与疑似病例及确诊病例的员工密切接触者要及时采取隔离控制措施，做到统一、有序、快速、高效。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20" w:firstLineChars="200"/>
        <w:jc w:val="left"/>
        <w:textAlignment w:val="auto"/>
        <w:rPr>
          <w:sz w:val="21"/>
          <w:szCs w:val="21"/>
        </w:rPr>
      </w:pPr>
      <w:r>
        <w:rPr>
          <w:rFonts w:hint="eastAsia"/>
          <w:sz w:val="21"/>
          <w:szCs w:val="21"/>
          <w:lang w:val="en-US" w:eastAsia="zh-CN"/>
        </w:rPr>
        <w:t xml:space="preserve">4.3 </w:t>
      </w:r>
      <w:r>
        <w:rPr>
          <w:sz w:val="21"/>
          <w:szCs w:val="21"/>
        </w:rPr>
        <w:t>统一领导、分级负责。建立由公司总经理领导，由</w:t>
      </w:r>
      <w:r>
        <w:rPr>
          <w:rFonts w:hint="eastAsia"/>
          <w:sz w:val="21"/>
          <w:szCs w:val="21"/>
          <w:lang w:eastAsia="zh-CN"/>
        </w:rPr>
        <w:t>人事行政部</w:t>
      </w:r>
      <w:r>
        <w:rPr>
          <w:sz w:val="21"/>
          <w:szCs w:val="21"/>
        </w:rPr>
        <w:t>牵头负责，各部门主任分级部署的</w:t>
      </w:r>
      <w:r>
        <w:rPr>
          <w:rFonts w:hint="eastAsia"/>
          <w:sz w:val="21"/>
          <w:szCs w:val="21"/>
          <w:lang w:eastAsia="zh-CN"/>
        </w:rPr>
        <w:t>新冠肺炎疫情</w:t>
      </w:r>
      <w:r>
        <w:rPr>
          <w:sz w:val="21"/>
          <w:szCs w:val="21"/>
        </w:rPr>
        <w:t>疫情应急指挥小组，在疫情发生时，制定专项的防控方案，统一领导，分级部署，齐心协力做好此项工作。</w:t>
      </w: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420" w:leftChars="200" w:firstLine="0" w:firstLineChars="0"/>
        <w:jc w:val="left"/>
        <w:textAlignment w:val="auto"/>
      </w:pPr>
      <w:r>
        <w:rPr>
          <w:b/>
          <w:bCs/>
          <w:sz w:val="21"/>
          <w:szCs w:val="21"/>
        </w:rPr>
        <w:t>危险性分析</w:t>
      </w:r>
      <w:r>
        <w:t xml:space="preserve"> </w:t>
      </w:r>
    </w:p>
    <w:p>
      <w:pPr>
        <w:pStyle w:val="5"/>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sz w:val="21"/>
          <w:szCs w:val="21"/>
        </w:rPr>
      </w:pPr>
      <w:r>
        <w:rPr>
          <w:sz w:val="21"/>
          <w:szCs w:val="21"/>
        </w:rPr>
        <w:t>危险源与风险分析</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sz w:val="21"/>
          <w:szCs w:val="21"/>
        </w:rPr>
        <w:t>我公司作为一个</w:t>
      </w:r>
      <w:r>
        <w:rPr>
          <w:rFonts w:hint="eastAsia"/>
          <w:sz w:val="21"/>
          <w:szCs w:val="21"/>
          <w:lang w:val="en-US" w:eastAsia="zh-CN"/>
        </w:rPr>
        <w:t>安保</w:t>
      </w:r>
      <w:r>
        <w:rPr>
          <w:rFonts w:hint="eastAsia"/>
          <w:sz w:val="21"/>
          <w:szCs w:val="21"/>
          <w:lang w:eastAsia="zh-CN"/>
        </w:rPr>
        <w:t>型</w:t>
      </w:r>
      <w:r>
        <w:rPr>
          <w:sz w:val="21"/>
          <w:szCs w:val="21"/>
        </w:rPr>
        <w:t>企业，人员流动性大，每天有工作工员</w:t>
      </w:r>
      <w:r>
        <w:rPr>
          <w:rFonts w:hint="eastAsia"/>
          <w:sz w:val="21"/>
          <w:szCs w:val="21"/>
          <w:lang w:val="en-US" w:eastAsia="zh-CN"/>
        </w:rPr>
        <w:t>接触</w:t>
      </w:r>
      <w:r>
        <w:rPr>
          <w:sz w:val="21"/>
          <w:szCs w:val="21"/>
        </w:rPr>
        <w:t>上下班和外来人员</w:t>
      </w:r>
      <w:r>
        <w:rPr>
          <w:rFonts w:hint="eastAsia"/>
          <w:sz w:val="21"/>
          <w:szCs w:val="21"/>
          <w:lang w:eastAsia="zh-CN"/>
        </w:rPr>
        <w:t>，</w:t>
      </w:r>
      <w:r>
        <w:rPr>
          <w:sz w:val="21"/>
          <w:szCs w:val="21"/>
        </w:rPr>
        <w:t>如果他们中有人了</w:t>
      </w:r>
      <w:r>
        <w:rPr>
          <w:rFonts w:hint="eastAsia"/>
          <w:sz w:val="21"/>
          <w:szCs w:val="21"/>
          <w:lang w:eastAsia="zh-CN"/>
        </w:rPr>
        <w:t>新冠肺炎疫情</w:t>
      </w:r>
      <w:r>
        <w:rPr>
          <w:sz w:val="21"/>
          <w:szCs w:val="21"/>
        </w:rPr>
        <w:t>，就有可能传染给公司员工，进而威胁到整个公司的员工生命安全；公司员工如果在公司外了</w:t>
      </w:r>
      <w:r>
        <w:rPr>
          <w:rFonts w:hint="eastAsia"/>
          <w:sz w:val="21"/>
          <w:szCs w:val="21"/>
          <w:lang w:eastAsia="zh-CN"/>
        </w:rPr>
        <w:t>新冠肺炎疫情</w:t>
      </w:r>
      <w:r>
        <w:rPr>
          <w:sz w:val="21"/>
          <w:szCs w:val="21"/>
        </w:rPr>
        <w:t>带入公司，也会发生</w:t>
      </w:r>
      <w:r>
        <w:rPr>
          <w:rFonts w:hint="eastAsia"/>
          <w:sz w:val="21"/>
          <w:szCs w:val="21"/>
          <w:lang w:eastAsia="zh-CN"/>
        </w:rPr>
        <w:t>新冠肺炎疫情</w:t>
      </w:r>
      <w:r>
        <w:rPr>
          <w:sz w:val="21"/>
          <w:szCs w:val="21"/>
        </w:rPr>
        <w:t>疫情。</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sz w:val="21"/>
          <w:szCs w:val="21"/>
        </w:rPr>
        <w:t>公司内一旦发生</w:t>
      </w:r>
      <w:r>
        <w:rPr>
          <w:rFonts w:hint="eastAsia"/>
          <w:sz w:val="21"/>
          <w:szCs w:val="21"/>
          <w:lang w:eastAsia="zh-CN"/>
        </w:rPr>
        <w:t>新冠肺炎疫情</w:t>
      </w:r>
      <w:r>
        <w:rPr>
          <w:sz w:val="21"/>
          <w:szCs w:val="21"/>
        </w:rPr>
        <w:t>疫情，不仅会严重威胁员工的身体健康，同时隔离受人员，会影响公司的正常</w:t>
      </w:r>
      <w:r>
        <w:rPr>
          <w:rFonts w:hint="eastAsia"/>
          <w:sz w:val="21"/>
          <w:szCs w:val="21"/>
          <w:lang w:eastAsia="zh-CN"/>
        </w:rPr>
        <w:t>经营</w:t>
      </w:r>
      <w:r>
        <w:rPr>
          <w:sz w:val="21"/>
          <w:szCs w:val="21"/>
        </w:rPr>
        <w:t>；此外</w:t>
      </w:r>
      <w:r>
        <w:rPr>
          <w:rFonts w:hint="eastAsia"/>
          <w:sz w:val="21"/>
          <w:szCs w:val="21"/>
          <w:lang w:eastAsia="zh-CN"/>
        </w:rPr>
        <w:t>，</w:t>
      </w:r>
      <w:r>
        <w:rPr>
          <w:sz w:val="21"/>
          <w:szCs w:val="21"/>
        </w:rPr>
        <w:t>如果公司内发生</w:t>
      </w:r>
      <w:r>
        <w:rPr>
          <w:rFonts w:hint="eastAsia"/>
          <w:sz w:val="21"/>
          <w:szCs w:val="21"/>
          <w:lang w:eastAsia="zh-CN"/>
        </w:rPr>
        <w:t>新冠肺炎疫情</w:t>
      </w:r>
      <w:r>
        <w:rPr>
          <w:sz w:val="21"/>
          <w:szCs w:val="21"/>
        </w:rPr>
        <w:t>疫情，将影响前</w:t>
      </w:r>
      <w:r>
        <w:rPr>
          <w:rFonts w:hint="eastAsia"/>
          <w:sz w:val="21"/>
          <w:szCs w:val="21"/>
          <w:lang w:eastAsia="zh-CN"/>
        </w:rPr>
        <w:t>工作消费</w:t>
      </w:r>
      <w:r>
        <w:rPr>
          <w:sz w:val="21"/>
          <w:szCs w:val="21"/>
        </w:rPr>
        <w:t>的外来人员。总之，公司一旦发现</w:t>
      </w:r>
      <w:r>
        <w:rPr>
          <w:rFonts w:hint="eastAsia"/>
          <w:sz w:val="21"/>
          <w:szCs w:val="21"/>
          <w:lang w:eastAsia="zh-CN"/>
        </w:rPr>
        <w:t>新冠肺炎疫情</w:t>
      </w:r>
      <w:r>
        <w:rPr>
          <w:sz w:val="21"/>
          <w:szCs w:val="21"/>
        </w:rPr>
        <w:t>疫情，不仅将严重威胁员工和外来人员的生命财产安全还会给公司造成恶劣的社会</w:t>
      </w:r>
      <w:r>
        <w:rPr>
          <w:rFonts w:hint="eastAsia"/>
          <w:sz w:val="21"/>
          <w:szCs w:val="21"/>
          <w:lang w:eastAsia="zh-CN"/>
        </w:rPr>
        <w:t>影响</w:t>
      </w:r>
      <w:r>
        <w:rPr>
          <w:sz w:val="21"/>
          <w:szCs w:val="21"/>
        </w:rPr>
        <w:t xml:space="preserve">。 </w:t>
      </w:r>
    </w:p>
    <w:p>
      <w:pPr>
        <w:pStyle w:val="5"/>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sz w:val="21"/>
          <w:szCs w:val="21"/>
        </w:rPr>
      </w:pPr>
      <w:r>
        <w:rPr>
          <w:sz w:val="21"/>
          <w:szCs w:val="21"/>
        </w:rPr>
        <w:t xml:space="preserve">组织机构及职责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sz w:val="21"/>
          <w:szCs w:val="21"/>
          <w:lang w:val="en-US" w:eastAsia="zh-CN"/>
        </w:rPr>
        <w:t xml:space="preserve">3.1 </w:t>
      </w:r>
      <w:r>
        <w:rPr>
          <w:sz w:val="21"/>
          <w:szCs w:val="21"/>
        </w:rPr>
        <w:t>应急组织体系</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sz w:val="21"/>
          <w:szCs w:val="21"/>
        </w:rPr>
        <w:t>公司成立</w:t>
      </w:r>
      <w:r>
        <w:rPr>
          <w:rFonts w:hint="eastAsia"/>
          <w:sz w:val="21"/>
          <w:szCs w:val="21"/>
          <w:lang w:eastAsia="zh-CN"/>
        </w:rPr>
        <w:t>新冠肺炎疫情</w:t>
      </w:r>
      <w:r>
        <w:rPr>
          <w:sz w:val="21"/>
          <w:szCs w:val="21"/>
        </w:rPr>
        <w:t>疫情应急指挥部，总经理为总指挥，成员包括各部门负责人</w:t>
      </w:r>
      <w:r>
        <w:rPr>
          <w:rFonts w:hint="eastAsia"/>
          <w:sz w:val="21"/>
          <w:szCs w:val="21"/>
          <w:lang w:eastAsia="zh-CN"/>
        </w:rPr>
        <w:t>；人事行政部</w:t>
      </w:r>
      <w:r>
        <w:rPr>
          <w:sz w:val="21"/>
          <w:szCs w:val="21"/>
        </w:rPr>
        <w:t>为应急指择中心，</w:t>
      </w:r>
      <w:r>
        <w:rPr>
          <w:rFonts w:hint="eastAsia"/>
          <w:sz w:val="21"/>
          <w:szCs w:val="21"/>
          <w:lang w:eastAsia="zh-CN"/>
        </w:rPr>
        <w:t>人事行政部</w:t>
      </w:r>
      <w:r>
        <w:rPr>
          <w:sz w:val="21"/>
          <w:szCs w:val="21"/>
        </w:rPr>
        <w:t>主任为负责人；各部门为防控主体，由各部门主任具体负责和组织实施。</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sz w:val="21"/>
          <w:szCs w:val="21"/>
        </w:rPr>
        <w:t>3</w:t>
      </w:r>
      <w:r>
        <w:rPr>
          <w:rFonts w:hint="eastAsia"/>
          <w:sz w:val="21"/>
          <w:szCs w:val="21"/>
          <w:lang w:eastAsia="zh-CN"/>
        </w:rPr>
        <w:t>.</w:t>
      </w:r>
      <w:r>
        <w:rPr>
          <w:rFonts w:hint="eastAsia"/>
          <w:sz w:val="21"/>
          <w:szCs w:val="21"/>
          <w:lang w:val="en-US" w:eastAsia="zh-CN"/>
        </w:rPr>
        <w:t xml:space="preserve">2 </w:t>
      </w:r>
      <w:r>
        <w:rPr>
          <w:sz w:val="21"/>
          <w:szCs w:val="21"/>
        </w:rPr>
        <w:t xml:space="preserve">指挥机构及职责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sz w:val="21"/>
          <w:szCs w:val="21"/>
        </w:rPr>
        <w:t>3</w:t>
      </w:r>
      <w:r>
        <w:rPr>
          <w:rFonts w:hint="eastAsia"/>
          <w:sz w:val="21"/>
          <w:szCs w:val="21"/>
          <w:lang w:eastAsia="zh-CN"/>
        </w:rPr>
        <w:t>.</w:t>
      </w:r>
      <w:r>
        <w:rPr>
          <w:rFonts w:hint="eastAsia"/>
          <w:sz w:val="21"/>
          <w:szCs w:val="21"/>
          <w:lang w:val="en-US" w:eastAsia="zh-CN"/>
        </w:rPr>
        <w:t xml:space="preserve">2.1 </w:t>
      </w:r>
      <w:r>
        <w:rPr>
          <w:sz w:val="21"/>
          <w:szCs w:val="21"/>
        </w:rPr>
        <w:t>总指挥负责掌握突发</w:t>
      </w:r>
      <w:r>
        <w:rPr>
          <w:rFonts w:hint="eastAsia"/>
          <w:sz w:val="21"/>
          <w:szCs w:val="21"/>
          <w:lang w:eastAsia="zh-CN"/>
        </w:rPr>
        <w:t>新冠肺炎疫情</w:t>
      </w:r>
      <w:r>
        <w:rPr>
          <w:sz w:val="21"/>
          <w:szCs w:val="21"/>
        </w:rPr>
        <w:t>疫情发生、发展等方而的情况，组织拟定</w:t>
      </w:r>
      <w:r>
        <w:rPr>
          <w:rFonts w:hint="eastAsia"/>
          <w:sz w:val="21"/>
          <w:szCs w:val="21"/>
          <w:lang w:eastAsia="zh-CN"/>
        </w:rPr>
        <w:t>新冠肺炎疫情</w:t>
      </w:r>
      <w:r>
        <w:rPr>
          <w:sz w:val="21"/>
          <w:szCs w:val="21"/>
        </w:rPr>
        <w:t>控制方案；启动紧急控制方案，下达疫情防控命令；全面掌握疫情防控</w:t>
      </w:r>
      <w:r>
        <w:rPr>
          <w:rFonts w:hint="eastAsia"/>
          <w:sz w:val="21"/>
          <w:szCs w:val="21"/>
          <w:lang w:eastAsia="zh-CN"/>
        </w:rPr>
        <w:t>力量</w:t>
      </w:r>
      <w:r>
        <w:rPr>
          <w:sz w:val="21"/>
          <w:szCs w:val="21"/>
        </w:rPr>
        <w:t>，合理进行人力分配和防控布局。</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sz w:val="21"/>
          <w:szCs w:val="21"/>
        </w:rPr>
        <w:t xml:space="preserve"> 3</w:t>
      </w:r>
      <w:r>
        <w:rPr>
          <w:rFonts w:hint="eastAsia"/>
          <w:sz w:val="21"/>
          <w:szCs w:val="21"/>
          <w:lang w:val="en-US" w:eastAsia="zh-CN"/>
        </w:rPr>
        <w:t xml:space="preserve">.2.2 </w:t>
      </w:r>
      <w:r>
        <w:rPr>
          <w:sz w:val="21"/>
          <w:szCs w:val="21"/>
        </w:rPr>
        <w:t>应急指挥中心负责指挥部指令的传达，协助指挥部收集了解各方而的信息，做好</w:t>
      </w:r>
      <w:r>
        <w:rPr>
          <w:rFonts w:hint="eastAsia"/>
          <w:sz w:val="21"/>
          <w:szCs w:val="21"/>
          <w:lang w:eastAsia="zh-CN"/>
        </w:rPr>
        <w:t>新冠肺炎疫情</w:t>
      </w:r>
      <w:r>
        <w:rPr>
          <w:sz w:val="21"/>
          <w:szCs w:val="21"/>
        </w:rPr>
        <w:t>控制方案的组织实施，在总指挥授权的前提发布有关信息。</w:t>
      </w:r>
    </w:p>
    <w:p>
      <w:pPr>
        <w:pStyle w:val="5"/>
        <w:keepNext w:val="0"/>
        <w:keepLines w:val="0"/>
        <w:widowControl/>
        <w:suppressLineNumbers w:val="0"/>
        <w:rPr>
          <w:sz w:val="21"/>
          <w:szCs w:val="21"/>
        </w:rPr>
      </w:pPr>
      <w:r>
        <w:rPr>
          <w:sz w:val="21"/>
          <w:szCs w:val="21"/>
        </w:rPr>
        <w:t xml:space="preserve"> 3</w:t>
      </w:r>
      <w:r>
        <w:rPr>
          <w:rFonts w:hint="eastAsia"/>
          <w:sz w:val="21"/>
          <w:szCs w:val="21"/>
          <w:lang w:val="en-US" w:eastAsia="zh-CN"/>
        </w:rPr>
        <w:t xml:space="preserve">.2.3 </w:t>
      </w:r>
      <w:r>
        <w:rPr>
          <w:sz w:val="21"/>
          <w:szCs w:val="21"/>
        </w:rPr>
        <w:t xml:space="preserve">各部门负责组织和实施防控方案中木部门的相关职责并在完成任务后积极援助其他部门。 </w:t>
      </w:r>
    </w:p>
    <w:p>
      <w:pPr>
        <w:pStyle w:val="5"/>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sz w:val="21"/>
          <w:szCs w:val="21"/>
        </w:rPr>
      </w:pPr>
      <w:r>
        <w:rPr>
          <w:sz w:val="21"/>
          <w:szCs w:val="21"/>
        </w:rPr>
        <w:t>预防与预警</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sz w:val="21"/>
          <w:szCs w:val="21"/>
          <w:lang w:val="en-US" w:eastAsia="zh-CN"/>
        </w:rPr>
        <w:t xml:space="preserve">4.1 </w:t>
      </w:r>
      <w:r>
        <w:rPr>
          <w:sz w:val="21"/>
          <w:szCs w:val="21"/>
        </w:rPr>
        <w:t xml:space="preserve">危险源监控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sz w:val="21"/>
          <w:szCs w:val="21"/>
        </w:rPr>
        <w:t>4</w:t>
      </w:r>
      <w:r>
        <w:rPr>
          <w:rFonts w:hint="eastAsia"/>
          <w:sz w:val="21"/>
          <w:szCs w:val="21"/>
          <w:lang w:val="en-US" w:eastAsia="zh-CN"/>
        </w:rPr>
        <w:t xml:space="preserve">.1.1 </w:t>
      </w:r>
      <w:r>
        <w:rPr>
          <w:rFonts w:hint="eastAsia"/>
          <w:sz w:val="21"/>
          <w:szCs w:val="21"/>
          <w:lang w:eastAsia="zh-CN"/>
        </w:rPr>
        <w:t>人事行政部</w:t>
      </w:r>
      <w:r>
        <w:rPr>
          <w:sz w:val="21"/>
          <w:szCs w:val="21"/>
        </w:rPr>
        <w:t>负责与政府应急中心组织紧密联系，随时接收</w:t>
      </w:r>
      <w:r>
        <w:rPr>
          <w:rFonts w:hint="eastAsia"/>
          <w:sz w:val="21"/>
          <w:szCs w:val="21"/>
          <w:lang w:eastAsia="zh-CN"/>
        </w:rPr>
        <w:t>新冠肺炎疫情</w:t>
      </w:r>
      <w:r>
        <w:rPr>
          <w:sz w:val="21"/>
          <w:szCs w:val="21"/>
        </w:rPr>
        <w:t>疫情方面的预警预报以及对公司员工</w:t>
      </w:r>
      <w:r>
        <w:rPr>
          <w:rFonts w:hint="eastAsia"/>
          <w:sz w:val="21"/>
          <w:szCs w:val="21"/>
          <w:lang w:eastAsia="zh-CN"/>
        </w:rPr>
        <w:t>新冠肺炎疫情</w:t>
      </w:r>
      <w:r>
        <w:rPr>
          <w:sz w:val="21"/>
          <w:szCs w:val="21"/>
        </w:rPr>
        <w:t>确诊通知，做好</w:t>
      </w:r>
      <w:r>
        <w:rPr>
          <w:rFonts w:hint="eastAsia"/>
          <w:sz w:val="21"/>
          <w:szCs w:val="21"/>
          <w:lang w:eastAsia="zh-CN"/>
        </w:rPr>
        <w:t>新冠肺炎疫情</w:t>
      </w:r>
      <w:r>
        <w:rPr>
          <w:sz w:val="21"/>
          <w:szCs w:val="21"/>
        </w:rPr>
        <w:t>预防、控制的安排工作。</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sz w:val="21"/>
          <w:szCs w:val="21"/>
        </w:rPr>
        <w:t>4</w:t>
      </w:r>
      <w:r>
        <w:rPr>
          <w:rFonts w:hint="eastAsia"/>
          <w:sz w:val="21"/>
          <w:szCs w:val="21"/>
          <w:lang w:val="en-US" w:eastAsia="zh-CN"/>
        </w:rPr>
        <w:t xml:space="preserve">.1.2 </w:t>
      </w:r>
      <w:r>
        <w:rPr>
          <w:sz w:val="21"/>
          <w:szCs w:val="21"/>
        </w:rPr>
        <w:t>安保部负责保持与政府安监处的联系，及时将</w:t>
      </w:r>
      <w:r>
        <w:rPr>
          <w:rFonts w:hint="eastAsia"/>
          <w:sz w:val="21"/>
          <w:szCs w:val="21"/>
          <w:lang w:eastAsia="zh-CN"/>
        </w:rPr>
        <w:t>新冠肺炎疫情</w:t>
      </w:r>
      <w:r>
        <w:rPr>
          <w:sz w:val="21"/>
          <w:szCs w:val="21"/>
        </w:rPr>
        <w:t xml:space="preserve">疫情的预臀和通知汇报给指挥部。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sz w:val="21"/>
          <w:szCs w:val="21"/>
        </w:rPr>
        <w:t>4</w:t>
      </w:r>
      <w:r>
        <w:rPr>
          <w:rFonts w:hint="eastAsia"/>
          <w:sz w:val="21"/>
          <w:szCs w:val="21"/>
          <w:lang w:val="en-US" w:eastAsia="zh-CN"/>
        </w:rPr>
        <w:t xml:space="preserve">.2 </w:t>
      </w:r>
      <w:r>
        <w:rPr>
          <w:sz w:val="21"/>
          <w:szCs w:val="21"/>
        </w:rPr>
        <w:t>预警行动</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sz w:val="21"/>
          <w:szCs w:val="21"/>
        </w:rPr>
        <w:t>4</w:t>
      </w:r>
      <w:r>
        <w:rPr>
          <w:rFonts w:hint="eastAsia"/>
          <w:sz w:val="21"/>
          <w:szCs w:val="21"/>
          <w:lang w:val="en-US" w:eastAsia="zh-CN"/>
        </w:rPr>
        <w:t xml:space="preserve">.2.1 </w:t>
      </w:r>
      <w:r>
        <w:rPr>
          <w:sz w:val="21"/>
          <w:szCs w:val="21"/>
        </w:rPr>
        <w:t>收到</w:t>
      </w:r>
      <w:r>
        <w:rPr>
          <w:rFonts w:hint="eastAsia"/>
          <w:sz w:val="21"/>
          <w:szCs w:val="21"/>
          <w:lang w:eastAsia="zh-CN"/>
        </w:rPr>
        <w:t>新冠肺炎疫情</w:t>
      </w:r>
      <w:r>
        <w:rPr>
          <w:sz w:val="21"/>
          <w:szCs w:val="21"/>
        </w:rPr>
        <w:t>疫情预警预报后，</w:t>
      </w:r>
      <w:r>
        <w:rPr>
          <w:rFonts w:hint="eastAsia"/>
          <w:sz w:val="21"/>
          <w:szCs w:val="21"/>
          <w:lang w:eastAsia="zh-CN"/>
        </w:rPr>
        <w:t>人事行政部</w:t>
      </w:r>
      <w:r>
        <w:rPr>
          <w:sz w:val="21"/>
          <w:szCs w:val="21"/>
        </w:rPr>
        <w:t>要及时报告指挥部，并通过电子邮件、电话、交接班会议等渠道将预报信息和公司安排传达到部门；各部门要将预报和公司安排传达到员工，做到人人知晓。</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sz w:val="21"/>
          <w:szCs w:val="21"/>
        </w:rPr>
        <w:t>4</w:t>
      </w:r>
      <w:r>
        <w:rPr>
          <w:rFonts w:hint="eastAsia"/>
          <w:sz w:val="21"/>
          <w:szCs w:val="21"/>
          <w:lang w:val="en-US" w:eastAsia="zh-CN"/>
        </w:rPr>
        <w:t xml:space="preserve">.2.2 </w:t>
      </w:r>
      <w:r>
        <w:rPr>
          <w:sz w:val="21"/>
          <w:szCs w:val="21"/>
        </w:rPr>
        <w:t>公司</w:t>
      </w:r>
      <w:r>
        <w:rPr>
          <w:rFonts w:hint="eastAsia"/>
          <w:sz w:val="21"/>
          <w:szCs w:val="21"/>
          <w:lang w:eastAsia="zh-CN"/>
        </w:rPr>
        <w:t>新冠肺炎疫情</w:t>
      </w:r>
      <w:r>
        <w:rPr>
          <w:sz w:val="21"/>
          <w:szCs w:val="21"/>
        </w:rPr>
        <w:t xml:space="preserve">疫情预警预报由指挥部直接发布发布，全员执行。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sz w:val="21"/>
          <w:szCs w:val="21"/>
        </w:rPr>
        <w:t>4</w:t>
      </w:r>
      <w:r>
        <w:rPr>
          <w:rFonts w:hint="eastAsia"/>
          <w:sz w:val="21"/>
          <w:szCs w:val="21"/>
          <w:lang w:val="en-US" w:eastAsia="zh-CN"/>
        </w:rPr>
        <w:t xml:space="preserve">.3 </w:t>
      </w:r>
      <w:r>
        <w:rPr>
          <w:sz w:val="21"/>
          <w:szCs w:val="21"/>
        </w:rPr>
        <w:t xml:space="preserve">信息报告与处置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sz w:val="21"/>
          <w:szCs w:val="21"/>
        </w:rPr>
        <w:t>4</w:t>
      </w:r>
      <w:r>
        <w:rPr>
          <w:rFonts w:hint="eastAsia"/>
          <w:sz w:val="21"/>
          <w:szCs w:val="21"/>
          <w:lang w:val="en-US" w:eastAsia="zh-CN"/>
        </w:rPr>
        <w:t xml:space="preserve">.3.1 </w:t>
      </w:r>
      <w:r>
        <w:rPr>
          <w:sz w:val="21"/>
          <w:szCs w:val="21"/>
        </w:rPr>
        <w:t>信息报告与通知公司设立 24 小时</w:t>
      </w:r>
      <w:r>
        <w:rPr>
          <w:rFonts w:hint="eastAsia"/>
          <w:sz w:val="21"/>
          <w:szCs w:val="21"/>
          <w:lang w:eastAsia="zh-CN"/>
        </w:rPr>
        <w:t>新冠肺炎疫情</w:t>
      </w:r>
      <w:r>
        <w:rPr>
          <w:sz w:val="21"/>
          <w:szCs w:val="21"/>
        </w:rPr>
        <w:t>疫情值班电活 xx ，</w:t>
      </w:r>
      <w:r>
        <w:rPr>
          <w:rFonts w:hint="eastAsia"/>
          <w:sz w:val="21"/>
          <w:szCs w:val="21"/>
          <w:lang w:eastAsia="zh-CN"/>
        </w:rPr>
        <w:t>人事行政部</w:t>
      </w:r>
      <w:r>
        <w:rPr>
          <w:sz w:val="21"/>
          <w:szCs w:val="21"/>
        </w:rPr>
        <w:t>物业管理员和合同管理员协同做好接收</w:t>
      </w:r>
      <w:r>
        <w:rPr>
          <w:rFonts w:hint="eastAsia"/>
          <w:sz w:val="21"/>
          <w:szCs w:val="21"/>
          <w:lang w:eastAsia="zh-CN"/>
        </w:rPr>
        <w:t>新冠肺炎疫情</w:t>
      </w:r>
      <w:r>
        <w:rPr>
          <w:sz w:val="21"/>
          <w:szCs w:val="21"/>
        </w:rPr>
        <w:t>疫情预报信息和发布电话通知工作。</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sz w:val="21"/>
          <w:szCs w:val="21"/>
        </w:rPr>
        <w:t>4</w:t>
      </w:r>
      <w:r>
        <w:rPr>
          <w:rFonts w:hint="eastAsia"/>
          <w:sz w:val="21"/>
          <w:szCs w:val="21"/>
          <w:lang w:val="en-US" w:eastAsia="zh-CN"/>
        </w:rPr>
        <w:t xml:space="preserve">.3.2 </w:t>
      </w:r>
      <w:r>
        <w:rPr>
          <w:sz w:val="21"/>
          <w:szCs w:val="21"/>
        </w:rPr>
        <w:t>信息上报</w:t>
      </w:r>
      <w:r>
        <w:rPr>
          <w:rFonts w:hint="eastAsia"/>
          <w:sz w:val="21"/>
          <w:szCs w:val="21"/>
          <w:lang w:eastAsia="zh-CN"/>
        </w:rPr>
        <w:t>新冠肺炎疫情</w:t>
      </w:r>
      <w:r>
        <w:rPr>
          <w:sz w:val="21"/>
          <w:szCs w:val="21"/>
        </w:rPr>
        <w:t>疫情人数达 3 人以上或</w:t>
      </w:r>
      <w:r>
        <w:rPr>
          <w:rFonts w:hint="eastAsia"/>
          <w:sz w:val="21"/>
          <w:szCs w:val="21"/>
          <w:lang w:eastAsia="zh-CN"/>
        </w:rPr>
        <w:t>新冠肺炎疫情</w:t>
      </w:r>
      <w:r>
        <w:rPr>
          <w:sz w:val="21"/>
          <w:szCs w:val="21"/>
        </w:rPr>
        <w:t>疫情给公司的对外生产服务造成严重影响或发生人员死亡事故，经指挥部主要领导人批准，在 6 小时内向公司报告，报告内容主要包括时间、地点、疫情情况、处置措施及结梁等：发生人员死亡事故，要及时报告政府。</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sz w:val="21"/>
          <w:szCs w:val="21"/>
          <w:lang w:val="en-US" w:eastAsia="zh-CN"/>
        </w:rPr>
        <w:t xml:space="preserve">4.3.3 </w:t>
      </w:r>
      <w:r>
        <w:rPr>
          <w:sz w:val="21"/>
          <w:szCs w:val="21"/>
        </w:rPr>
        <w:t>信息传递</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sz w:val="21"/>
          <w:szCs w:val="21"/>
          <w:lang w:eastAsia="zh-CN"/>
        </w:rPr>
        <w:t>新冠肺炎疫情</w:t>
      </w:r>
      <w:r>
        <w:rPr>
          <w:sz w:val="21"/>
          <w:szCs w:val="21"/>
        </w:rPr>
        <w:t>疫情发生之后的信息报告（发布）主要通过电子邮件和电话进行。</w:t>
      </w:r>
    </w:p>
    <w:p>
      <w:pPr>
        <w:pStyle w:val="5"/>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sz w:val="21"/>
          <w:szCs w:val="21"/>
        </w:rPr>
      </w:pPr>
      <w:r>
        <w:rPr>
          <w:sz w:val="21"/>
          <w:szCs w:val="21"/>
        </w:rPr>
        <w:t xml:space="preserve">应急响应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sz w:val="21"/>
          <w:szCs w:val="21"/>
          <w:lang w:val="en-US" w:eastAsia="zh-CN"/>
        </w:rPr>
        <w:t xml:space="preserve">5.1 </w:t>
      </w:r>
      <w:r>
        <w:rPr>
          <w:sz w:val="21"/>
          <w:szCs w:val="21"/>
        </w:rPr>
        <w:t>响应分级</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sz w:val="21"/>
          <w:szCs w:val="21"/>
        </w:rPr>
        <w:t>根据疫情的性质、危害程度、涉及范围，将</w:t>
      </w:r>
      <w:r>
        <w:rPr>
          <w:rFonts w:hint="eastAsia"/>
          <w:sz w:val="21"/>
          <w:szCs w:val="21"/>
          <w:lang w:eastAsia="zh-CN"/>
        </w:rPr>
        <w:t>新冠肺炎疫情</w:t>
      </w:r>
      <w:r>
        <w:rPr>
          <w:sz w:val="21"/>
          <w:szCs w:val="21"/>
        </w:rPr>
        <w:t>疫情应急响应分为三级，分别为：</w:t>
      </w:r>
      <w:r>
        <w:rPr>
          <w:rFonts w:hint="eastAsia"/>
          <w:sz w:val="21"/>
          <w:szCs w:val="21"/>
        </w:rPr>
        <w:t>Ⅲ</w:t>
      </w:r>
      <w:r>
        <w:rPr>
          <w:sz w:val="21"/>
          <w:szCs w:val="21"/>
        </w:rPr>
        <w:t>级（一般）</w:t>
      </w:r>
      <w:r>
        <w:rPr>
          <w:rFonts w:hint="eastAsia"/>
          <w:sz w:val="21"/>
          <w:szCs w:val="21"/>
          <w:lang w:eastAsia="zh-CN"/>
        </w:rPr>
        <w:t>、</w:t>
      </w:r>
      <w:r>
        <w:rPr>
          <w:rFonts w:hint="eastAsia"/>
          <w:sz w:val="21"/>
          <w:szCs w:val="21"/>
        </w:rPr>
        <w:t>Ⅱ</w:t>
      </w:r>
      <w:r>
        <w:rPr>
          <w:sz w:val="21"/>
          <w:szCs w:val="21"/>
        </w:rPr>
        <w:t>（重大）</w:t>
      </w:r>
      <w:r>
        <w:rPr>
          <w:rFonts w:hint="eastAsia"/>
          <w:sz w:val="21"/>
          <w:szCs w:val="21"/>
          <w:lang w:eastAsia="zh-CN"/>
        </w:rPr>
        <w:t>、</w:t>
      </w:r>
      <w:r>
        <w:rPr>
          <w:rFonts w:hint="eastAsia"/>
          <w:sz w:val="21"/>
          <w:szCs w:val="21"/>
        </w:rPr>
        <w:t>Ⅰ</w:t>
      </w:r>
      <w:r>
        <w:rPr>
          <w:sz w:val="21"/>
          <w:szCs w:val="21"/>
        </w:rPr>
        <w:t>（特大），</w:t>
      </w:r>
      <w:r>
        <w:rPr>
          <w:rFonts w:hint="eastAsia"/>
          <w:sz w:val="21"/>
          <w:szCs w:val="21"/>
          <w:lang w:eastAsia="zh-CN"/>
        </w:rPr>
        <w:t>新冠肺炎疫情</w:t>
      </w:r>
      <w:r>
        <w:rPr>
          <w:sz w:val="21"/>
          <w:szCs w:val="21"/>
        </w:rPr>
        <w:t xml:space="preserve">人数 1 </w:t>
      </w:r>
      <w:r>
        <w:rPr>
          <w:rFonts w:hint="eastAsia"/>
          <w:sz w:val="21"/>
          <w:szCs w:val="21"/>
          <w:lang w:val="en-US" w:eastAsia="zh-CN"/>
        </w:rPr>
        <w:t>-</w:t>
      </w:r>
      <w:r>
        <w:rPr>
          <w:sz w:val="21"/>
          <w:szCs w:val="21"/>
        </w:rPr>
        <w:t xml:space="preserve"> 3 人为</w:t>
      </w:r>
      <w:r>
        <w:rPr>
          <w:rFonts w:hint="eastAsia"/>
          <w:sz w:val="21"/>
          <w:szCs w:val="21"/>
        </w:rPr>
        <w:t>Ⅲ</w:t>
      </w:r>
      <w:r>
        <w:rPr>
          <w:sz w:val="21"/>
          <w:szCs w:val="21"/>
        </w:rPr>
        <w:t xml:space="preserve">级， 3 </w:t>
      </w:r>
      <w:r>
        <w:rPr>
          <w:rFonts w:hint="eastAsia"/>
          <w:sz w:val="21"/>
          <w:szCs w:val="21"/>
          <w:lang w:val="en-US" w:eastAsia="zh-CN"/>
        </w:rPr>
        <w:t>-</w:t>
      </w:r>
      <w:r>
        <w:rPr>
          <w:sz w:val="21"/>
          <w:szCs w:val="21"/>
        </w:rPr>
        <w:t xml:space="preserve"> 5 人为</w:t>
      </w:r>
      <w:r>
        <w:rPr>
          <w:rFonts w:hint="eastAsia"/>
          <w:sz w:val="21"/>
          <w:szCs w:val="21"/>
        </w:rPr>
        <w:t>Ⅱ</w:t>
      </w:r>
      <w:r>
        <w:rPr>
          <w:sz w:val="21"/>
          <w:szCs w:val="21"/>
        </w:rPr>
        <w:t xml:space="preserve"> 级， 5 人以上为</w:t>
      </w:r>
      <w:r>
        <w:rPr>
          <w:rFonts w:hint="eastAsia"/>
          <w:sz w:val="21"/>
          <w:szCs w:val="21"/>
        </w:rPr>
        <w:t>Ⅰ</w:t>
      </w:r>
      <w:r>
        <w:rPr>
          <w:sz w:val="21"/>
          <w:szCs w:val="21"/>
        </w:rPr>
        <w:t xml:space="preserve">级。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sz w:val="21"/>
          <w:szCs w:val="21"/>
        </w:rPr>
        <w:t>5</w:t>
      </w:r>
      <w:r>
        <w:rPr>
          <w:rFonts w:hint="eastAsia"/>
          <w:sz w:val="21"/>
          <w:szCs w:val="21"/>
          <w:lang w:val="en-US" w:eastAsia="zh-CN"/>
        </w:rPr>
        <w:t xml:space="preserve">.2 </w:t>
      </w:r>
      <w:r>
        <w:rPr>
          <w:sz w:val="21"/>
          <w:szCs w:val="21"/>
        </w:rPr>
        <w:t>响应程序</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sz w:val="21"/>
          <w:szCs w:val="21"/>
        </w:rPr>
        <w:t>Ⅲ</w:t>
      </w:r>
      <w:r>
        <w:rPr>
          <w:sz w:val="21"/>
          <w:szCs w:val="21"/>
        </w:rPr>
        <w:t>级响应为各部门自行组织行动</w:t>
      </w:r>
      <w:r>
        <w:rPr>
          <w:rFonts w:hint="eastAsia"/>
          <w:sz w:val="21"/>
          <w:szCs w:val="21"/>
          <w:lang w:eastAsia="zh-CN"/>
        </w:rPr>
        <w:t>；</w:t>
      </w:r>
      <w:r>
        <w:rPr>
          <w:rFonts w:hint="eastAsia"/>
          <w:sz w:val="21"/>
          <w:szCs w:val="21"/>
        </w:rPr>
        <w:t>Ⅱ</w:t>
      </w:r>
      <w:r>
        <w:rPr>
          <w:rFonts w:hint="eastAsia"/>
          <w:sz w:val="21"/>
          <w:szCs w:val="21"/>
          <w:lang w:eastAsia="zh-CN"/>
        </w:rPr>
        <w:t>、</w:t>
      </w:r>
      <w:r>
        <w:rPr>
          <w:rFonts w:hint="eastAsia"/>
          <w:sz w:val="21"/>
          <w:szCs w:val="21"/>
        </w:rPr>
        <w:t>Ⅰ</w:t>
      </w:r>
      <w:r>
        <w:rPr>
          <w:sz w:val="21"/>
          <w:szCs w:val="21"/>
        </w:rPr>
        <w:t>级响应为由指挥部统一协调指挥，各部门在指挥部的安排</w:t>
      </w:r>
      <w:r>
        <w:rPr>
          <w:rFonts w:hint="eastAsia"/>
          <w:sz w:val="21"/>
          <w:szCs w:val="21"/>
          <w:lang w:eastAsia="zh-CN"/>
        </w:rPr>
        <w:t>下</w:t>
      </w:r>
      <w:r>
        <w:rPr>
          <w:sz w:val="21"/>
          <w:szCs w:val="21"/>
        </w:rPr>
        <w:t>组织和实施</w:t>
      </w:r>
      <w:r>
        <w:rPr>
          <w:rFonts w:hint="eastAsia"/>
          <w:sz w:val="21"/>
          <w:szCs w:val="21"/>
          <w:lang w:eastAsia="zh-CN"/>
        </w:rPr>
        <w:t>新冠肺炎疫情</w:t>
      </w:r>
      <w:r>
        <w:rPr>
          <w:sz w:val="21"/>
          <w:szCs w:val="21"/>
        </w:rPr>
        <w:t xml:space="preserve">疫情防控工作。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sz w:val="21"/>
          <w:szCs w:val="21"/>
        </w:rPr>
        <w:t>5</w:t>
      </w:r>
      <w:r>
        <w:rPr>
          <w:rFonts w:hint="eastAsia"/>
          <w:sz w:val="21"/>
          <w:szCs w:val="21"/>
          <w:lang w:val="en-US" w:eastAsia="zh-CN"/>
        </w:rPr>
        <w:t xml:space="preserve">.3 </w:t>
      </w:r>
      <w:r>
        <w:rPr>
          <w:sz w:val="21"/>
          <w:szCs w:val="21"/>
        </w:rPr>
        <w:t xml:space="preserve">具体措施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sz w:val="21"/>
          <w:szCs w:val="21"/>
        </w:rPr>
        <w:t>5</w:t>
      </w:r>
      <w:r>
        <w:rPr>
          <w:rFonts w:hint="eastAsia"/>
          <w:sz w:val="21"/>
          <w:szCs w:val="21"/>
          <w:lang w:val="en-US" w:eastAsia="zh-CN"/>
        </w:rPr>
        <w:t xml:space="preserve">.3.1 </w:t>
      </w:r>
      <w:r>
        <w:rPr>
          <w:sz w:val="21"/>
          <w:szCs w:val="21"/>
        </w:rPr>
        <w:t>公司应急指挥部在接到</w:t>
      </w:r>
      <w:r>
        <w:rPr>
          <w:rFonts w:hint="eastAsia"/>
          <w:sz w:val="21"/>
          <w:szCs w:val="21"/>
          <w:lang w:eastAsia="zh-CN"/>
        </w:rPr>
        <w:t>新冠肺炎疫情</w:t>
      </w:r>
      <w:r>
        <w:rPr>
          <w:sz w:val="21"/>
          <w:szCs w:val="21"/>
        </w:rPr>
        <w:t>疫情报告后，要及时隔离己人员，启动公司</w:t>
      </w:r>
      <w:r>
        <w:rPr>
          <w:rFonts w:hint="eastAsia"/>
          <w:sz w:val="21"/>
          <w:szCs w:val="21"/>
          <w:lang w:eastAsia="zh-CN"/>
        </w:rPr>
        <w:t>新冠肺炎疫情</w:t>
      </w:r>
      <w:r>
        <w:rPr>
          <w:sz w:val="21"/>
          <w:szCs w:val="21"/>
        </w:rPr>
        <w:t>疫情应急预案。</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sz w:val="21"/>
          <w:szCs w:val="21"/>
        </w:rPr>
        <w:t>5</w:t>
      </w:r>
      <w:r>
        <w:rPr>
          <w:rFonts w:hint="eastAsia"/>
          <w:sz w:val="21"/>
          <w:szCs w:val="21"/>
          <w:lang w:val="en-US" w:eastAsia="zh-CN"/>
        </w:rPr>
        <w:t xml:space="preserve">.3.2 </w:t>
      </w:r>
      <w:r>
        <w:rPr>
          <w:sz w:val="21"/>
          <w:szCs w:val="21"/>
        </w:rPr>
        <w:t>立即为公司所有员工配发</w:t>
      </w:r>
      <w:r>
        <w:rPr>
          <w:rFonts w:hint="eastAsia"/>
          <w:sz w:val="21"/>
          <w:szCs w:val="21"/>
          <w:lang w:eastAsia="zh-CN"/>
        </w:rPr>
        <w:t>口</w:t>
      </w:r>
      <w:r>
        <w:rPr>
          <w:sz w:val="21"/>
          <w:szCs w:val="21"/>
        </w:rPr>
        <w:t>罩等防护用品，尤其</w:t>
      </w:r>
      <w:r>
        <w:rPr>
          <w:rFonts w:hint="eastAsia"/>
          <w:sz w:val="21"/>
          <w:szCs w:val="21"/>
          <w:lang w:eastAsia="zh-CN"/>
        </w:rPr>
        <w:t>是</w:t>
      </w:r>
      <w:r>
        <w:rPr>
          <w:sz w:val="21"/>
          <w:szCs w:val="21"/>
        </w:rPr>
        <w:t xml:space="preserve">涉及和外来人员接触的员工。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sz w:val="21"/>
          <w:szCs w:val="21"/>
        </w:rPr>
        <w:t>5</w:t>
      </w:r>
      <w:r>
        <w:rPr>
          <w:rFonts w:hint="eastAsia"/>
          <w:sz w:val="21"/>
          <w:szCs w:val="21"/>
          <w:lang w:val="en-US" w:eastAsia="zh-CN"/>
        </w:rPr>
        <w:t xml:space="preserve">.3.3 </w:t>
      </w:r>
      <w:r>
        <w:rPr>
          <w:sz w:val="21"/>
          <w:szCs w:val="21"/>
        </w:rPr>
        <w:t>及时联系市疾病控制中心，</w:t>
      </w:r>
      <w:r>
        <w:rPr>
          <w:rFonts w:hint="eastAsia"/>
          <w:sz w:val="21"/>
          <w:szCs w:val="21"/>
          <w:lang w:eastAsia="zh-CN"/>
        </w:rPr>
        <w:t>由</w:t>
      </w:r>
      <w:r>
        <w:rPr>
          <w:sz w:val="21"/>
          <w:szCs w:val="21"/>
        </w:rPr>
        <w:t>其派专业人员和车辆来公司将</w:t>
      </w:r>
      <w:r>
        <w:rPr>
          <w:rFonts w:hint="eastAsia"/>
          <w:sz w:val="21"/>
          <w:szCs w:val="21"/>
          <w:lang w:eastAsia="zh-CN"/>
        </w:rPr>
        <w:t>已</w:t>
      </w:r>
      <w:r>
        <w:rPr>
          <w:sz w:val="21"/>
          <w:szCs w:val="21"/>
        </w:rPr>
        <w:t xml:space="preserve">人员接往其处接受治疗。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sz w:val="21"/>
          <w:szCs w:val="21"/>
        </w:rPr>
        <w:t>5</w:t>
      </w:r>
      <w:r>
        <w:rPr>
          <w:rFonts w:hint="eastAsia"/>
          <w:sz w:val="21"/>
          <w:szCs w:val="21"/>
          <w:lang w:val="en-US" w:eastAsia="zh-CN"/>
        </w:rPr>
        <w:t xml:space="preserve">.3.4 </w:t>
      </w:r>
      <w:r>
        <w:rPr>
          <w:sz w:val="21"/>
          <w:szCs w:val="21"/>
        </w:rPr>
        <w:t>对</w:t>
      </w:r>
      <w:r>
        <w:rPr>
          <w:rFonts w:hint="eastAsia"/>
          <w:sz w:val="21"/>
          <w:szCs w:val="21"/>
          <w:lang w:eastAsia="zh-CN"/>
        </w:rPr>
        <w:t>已</w:t>
      </w:r>
      <w:r>
        <w:rPr>
          <w:sz w:val="21"/>
          <w:szCs w:val="21"/>
        </w:rPr>
        <w:t>人员用过的餐具、</w:t>
      </w:r>
      <w:r>
        <w:rPr>
          <w:rFonts w:hint="eastAsia"/>
          <w:sz w:val="21"/>
          <w:szCs w:val="21"/>
          <w:lang w:eastAsia="zh-CN"/>
        </w:rPr>
        <w:t>物品</w:t>
      </w:r>
      <w:r>
        <w:rPr>
          <w:sz w:val="21"/>
          <w:szCs w:val="21"/>
        </w:rPr>
        <w:t xml:space="preserve">和所呆的办公室要进行消毒，同一办公室人员要接受 </w:t>
      </w:r>
      <w:r>
        <w:rPr>
          <w:rFonts w:hint="eastAsia"/>
          <w:sz w:val="21"/>
          <w:szCs w:val="21"/>
          <w:lang w:val="en-US" w:eastAsia="zh-CN"/>
        </w:rPr>
        <w:t>15</w:t>
      </w:r>
      <w:r>
        <w:rPr>
          <w:sz w:val="21"/>
          <w:szCs w:val="21"/>
        </w:rPr>
        <w:t xml:space="preserve">天的隔离观察。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sz w:val="21"/>
          <w:szCs w:val="21"/>
        </w:rPr>
        <w:t>5</w:t>
      </w:r>
      <w:r>
        <w:rPr>
          <w:rFonts w:hint="eastAsia"/>
          <w:sz w:val="21"/>
          <w:szCs w:val="21"/>
          <w:lang w:val="en-US" w:eastAsia="zh-CN"/>
        </w:rPr>
        <w:t xml:space="preserve">.3.5 </w:t>
      </w:r>
      <w:r>
        <w:rPr>
          <w:sz w:val="21"/>
          <w:szCs w:val="21"/>
        </w:rPr>
        <w:t>公司发生</w:t>
      </w:r>
      <w:r>
        <w:rPr>
          <w:rFonts w:hint="eastAsia"/>
          <w:sz w:val="21"/>
          <w:szCs w:val="21"/>
          <w:lang w:eastAsia="zh-CN"/>
        </w:rPr>
        <w:t>新冠肺炎疫情</w:t>
      </w:r>
      <w:r>
        <w:rPr>
          <w:sz w:val="21"/>
          <w:szCs w:val="21"/>
        </w:rPr>
        <w:t>疫情后，各办公室要注意通风，公司为全部办公室每天至少通过喷洒消毒水的方式消毒一次。</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sz w:val="21"/>
          <w:szCs w:val="21"/>
        </w:rPr>
        <w:t>5</w:t>
      </w:r>
      <w:r>
        <w:rPr>
          <w:rFonts w:hint="eastAsia"/>
          <w:sz w:val="21"/>
          <w:szCs w:val="21"/>
          <w:lang w:val="en-US" w:eastAsia="zh-CN"/>
        </w:rPr>
        <w:t xml:space="preserve">.3.6 </w:t>
      </w:r>
      <w:r>
        <w:rPr>
          <w:rFonts w:hint="eastAsia"/>
          <w:sz w:val="21"/>
          <w:szCs w:val="21"/>
          <w:lang w:eastAsia="zh-CN"/>
        </w:rPr>
        <w:t>新冠肺炎疫情</w:t>
      </w:r>
      <w:r>
        <w:rPr>
          <w:sz w:val="21"/>
          <w:szCs w:val="21"/>
        </w:rPr>
        <w:t>疫情期间，食堂对餐具加倍消毒，餐厅除加强通风、喷洒消毒水外还要加装紫外线杀菌设备。</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sz w:val="21"/>
          <w:szCs w:val="21"/>
        </w:rPr>
        <w:t>5</w:t>
      </w:r>
      <w:r>
        <w:rPr>
          <w:rFonts w:hint="eastAsia"/>
          <w:sz w:val="21"/>
          <w:szCs w:val="21"/>
          <w:lang w:val="en-US" w:eastAsia="zh-CN"/>
        </w:rPr>
        <w:t xml:space="preserve">.3.7 </w:t>
      </w:r>
      <w:r>
        <w:rPr>
          <w:sz w:val="21"/>
          <w:szCs w:val="21"/>
        </w:rPr>
        <w:t>公司应急指挥部每天都要将最新的</w:t>
      </w:r>
      <w:r>
        <w:rPr>
          <w:rFonts w:hint="eastAsia"/>
          <w:sz w:val="21"/>
          <w:szCs w:val="21"/>
          <w:lang w:eastAsia="zh-CN"/>
        </w:rPr>
        <w:t>新冠肺炎疫情</w:t>
      </w:r>
      <w:r>
        <w:rPr>
          <w:sz w:val="21"/>
          <w:szCs w:val="21"/>
        </w:rPr>
        <w:t>疫情预防指引告知</w:t>
      </w:r>
      <w:r>
        <w:rPr>
          <w:rFonts w:hint="eastAsia"/>
          <w:sz w:val="21"/>
          <w:szCs w:val="21"/>
          <w:lang w:eastAsia="zh-CN"/>
        </w:rPr>
        <w:t>每位</w:t>
      </w:r>
      <w:r>
        <w:rPr>
          <w:sz w:val="21"/>
          <w:szCs w:val="21"/>
        </w:rPr>
        <w:t xml:space="preserve">员工，为员工加强自我保护指明方向。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sz w:val="21"/>
          <w:szCs w:val="21"/>
        </w:rPr>
        <w:t>5</w:t>
      </w:r>
      <w:r>
        <w:rPr>
          <w:rFonts w:hint="eastAsia"/>
          <w:sz w:val="21"/>
          <w:szCs w:val="21"/>
          <w:lang w:val="en-US" w:eastAsia="zh-CN"/>
        </w:rPr>
        <w:t xml:space="preserve">.4 </w:t>
      </w:r>
      <w:r>
        <w:rPr>
          <w:sz w:val="21"/>
          <w:szCs w:val="21"/>
        </w:rPr>
        <w:t xml:space="preserve">应急结束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sz w:val="21"/>
          <w:szCs w:val="21"/>
          <w:lang w:val="en-US" w:eastAsia="zh-CN"/>
        </w:rPr>
        <w:t xml:space="preserve">5.4.1 </w:t>
      </w:r>
      <w:r>
        <w:rPr>
          <w:sz w:val="21"/>
          <w:szCs w:val="21"/>
        </w:rPr>
        <w:t xml:space="preserve">当疫情得到有效控制后，疫情应急响应工作即告结束。但此后疫情的后续观察工作，视情况山各责任部门自行进行。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sz w:val="21"/>
          <w:szCs w:val="21"/>
        </w:rPr>
        <w:t>5</w:t>
      </w:r>
      <w:r>
        <w:rPr>
          <w:rFonts w:hint="eastAsia"/>
          <w:sz w:val="21"/>
          <w:szCs w:val="21"/>
          <w:lang w:val="en-US" w:eastAsia="zh-CN"/>
        </w:rPr>
        <w:t xml:space="preserve">.4.2 </w:t>
      </w:r>
      <w:r>
        <w:rPr>
          <w:sz w:val="21"/>
          <w:szCs w:val="21"/>
        </w:rPr>
        <w:t>因疫情造成事故，产生损失，责任部门（事故所在部门）要在事故发生的当</w:t>
      </w:r>
      <w:r>
        <w:rPr>
          <w:rFonts w:hint="eastAsia"/>
          <w:sz w:val="21"/>
          <w:szCs w:val="21"/>
          <w:lang w:eastAsia="zh-CN"/>
        </w:rPr>
        <w:t>日</w:t>
      </w:r>
      <w:r>
        <w:rPr>
          <w:sz w:val="21"/>
          <w:szCs w:val="21"/>
        </w:rPr>
        <w:t>统计汇总并报告指挥部。</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sz w:val="21"/>
          <w:szCs w:val="21"/>
        </w:rPr>
      </w:pPr>
      <w:r>
        <w:rPr>
          <w:rFonts w:hint="eastAsia"/>
          <w:sz w:val="21"/>
          <w:szCs w:val="21"/>
          <w:lang w:eastAsia="zh-CN"/>
        </w:rPr>
        <w:t>事故</w:t>
      </w:r>
      <w:r>
        <w:rPr>
          <w:rFonts w:hint="eastAsia"/>
          <w:sz w:val="21"/>
          <w:szCs w:val="21"/>
        </w:rPr>
        <w:t>达到相应等级要成立事故调查小组。小组</w:t>
      </w:r>
      <w:r>
        <w:rPr>
          <w:rFonts w:hint="eastAsia"/>
          <w:sz w:val="21"/>
          <w:szCs w:val="21"/>
          <w:lang w:eastAsia="zh-CN"/>
        </w:rPr>
        <w:t>由</w:t>
      </w:r>
      <w:r>
        <w:rPr>
          <w:rFonts w:hint="eastAsia"/>
          <w:sz w:val="21"/>
          <w:szCs w:val="21"/>
        </w:rPr>
        <w:t>总经理、</w:t>
      </w:r>
      <w:r>
        <w:rPr>
          <w:rFonts w:hint="eastAsia"/>
          <w:sz w:val="21"/>
          <w:szCs w:val="21"/>
          <w:lang w:eastAsia="zh-CN"/>
        </w:rPr>
        <w:t>人事行政部经理</w:t>
      </w:r>
      <w:r>
        <w:rPr>
          <w:rFonts w:hint="eastAsia"/>
          <w:sz w:val="21"/>
          <w:szCs w:val="21"/>
        </w:rPr>
        <w:t>、责任部门（事故所在部门）</w:t>
      </w:r>
      <w:r>
        <w:rPr>
          <w:rFonts w:hint="eastAsia"/>
          <w:sz w:val="21"/>
          <w:szCs w:val="21"/>
          <w:lang w:eastAsia="zh-CN"/>
        </w:rPr>
        <w:t>经理</w:t>
      </w:r>
      <w:r>
        <w:rPr>
          <w:rFonts w:hint="eastAsia"/>
          <w:sz w:val="21"/>
          <w:szCs w:val="21"/>
        </w:rPr>
        <w:t>组成。</w:t>
      </w:r>
      <w:r>
        <w:rPr>
          <w:rFonts w:hint="eastAsia"/>
          <w:sz w:val="21"/>
          <w:szCs w:val="21"/>
          <w:lang w:eastAsia="zh-CN"/>
        </w:rPr>
        <w:t>人事行政部</w:t>
      </w:r>
      <w:r>
        <w:rPr>
          <w:rFonts w:hint="eastAsia"/>
          <w:sz w:val="21"/>
          <w:szCs w:val="21"/>
        </w:rPr>
        <w:t>主任负责事故调查工作的组织实施和总结报告。</w:t>
      </w:r>
    </w:p>
    <w:p>
      <w:pPr>
        <w:pStyle w:val="5"/>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sz w:val="21"/>
          <w:szCs w:val="21"/>
        </w:rPr>
      </w:pPr>
      <w:r>
        <w:rPr>
          <w:rFonts w:hint="eastAsia"/>
          <w:sz w:val="21"/>
          <w:szCs w:val="21"/>
        </w:rPr>
        <w:t>信息发布</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sz w:val="21"/>
          <w:szCs w:val="21"/>
        </w:rPr>
      </w:pPr>
      <w:r>
        <w:rPr>
          <w:rFonts w:hint="eastAsia"/>
          <w:sz w:val="21"/>
          <w:szCs w:val="21"/>
        </w:rPr>
        <w:t>因</w:t>
      </w:r>
      <w:r>
        <w:rPr>
          <w:rFonts w:hint="eastAsia"/>
          <w:sz w:val="21"/>
          <w:szCs w:val="21"/>
          <w:lang w:eastAsia="zh-CN"/>
        </w:rPr>
        <w:t>新冠肺炎疫情</w:t>
      </w:r>
      <w:r>
        <w:rPr>
          <w:rFonts w:hint="eastAsia"/>
          <w:sz w:val="21"/>
          <w:szCs w:val="21"/>
        </w:rPr>
        <w:t>疫情造成事故的信息一律由指挥部或经指挥部授权的发言人向公司报告或向媒体发布。</w:t>
      </w:r>
    </w:p>
    <w:p>
      <w:pPr>
        <w:pStyle w:val="5"/>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sz w:val="21"/>
          <w:szCs w:val="21"/>
        </w:rPr>
      </w:pPr>
      <w:r>
        <w:rPr>
          <w:rFonts w:hint="eastAsia"/>
          <w:sz w:val="21"/>
          <w:szCs w:val="21"/>
        </w:rPr>
        <w:t>后期处置</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sz w:val="21"/>
          <w:szCs w:val="21"/>
        </w:rPr>
      </w:pPr>
      <w:r>
        <w:rPr>
          <w:rFonts w:hint="eastAsia"/>
          <w:sz w:val="21"/>
          <w:szCs w:val="21"/>
        </w:rPr>
        <w:t>因</w:t>
      </w:r>
      <w:r>
        <w:rPr>
          <w:rFonts w:hint="eastAsia"/>
          <w:sz w:val="21"/>
          <w:szCs w:val="21"/>
          <w:lang w:eastAsia="zh-CN"/>
        </w:rPr>
        <w:t>新冠肺炎疫情</w:t>
      </w:r>
      <w:r>
        <w:rPr>
          <w:rFonts w:hint="eastAsia"/>
          <w:sz w:val="21"/>
          <w:szCs w:val="21"/>
        </w:rPr>
        <w:t>疫情造成损失的理赔工作由</w:t>
      </w:r>
      <w:r>
        <w:rPr>
          <w:rFonts w:hint="eastAsia"/>
          <w:sz w:val="21"/>
          <w:szCs w:val="21"/>
          <w:lang w:eastAsia="zh-CN"/>
        </w:rPr>
        <w:t>人事行政部</w:t>
      </w:r>
      <w:r>
        <w:rPr>
          <w:rFonts w:hint="eastAsia"/>
          <w:sz w:val="21"/>
          <w:szCs w:val="21"/>
        </w:rPr>
        <w:t>联系保险公司处理；给客户造成影响或损失的由市场部负责牵头处理；造成人身事故按公司规定程序处理。</w:t>
      </w:r>
    </w:p>
    <w:p>
      <w:pPr>
        <w:pStyle w:val="5"/>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sz w:val="21"/>
          <w:szCs w:val="21"/>
        </w:rPr>
      </w:pPr>
      <w:r>
        <w:rPr>
          <w:rFonts w:hint="eastAsia"/>
          <w:sz w:val="21"/>
          <w:szCs w:val="21"/>
        </w:rPr>
        <w:t xml:space="preserve">保障措施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sz w:val="21"/>
          <w:szCs w:val="21"/>
        </w:rPr>
      </w:pPr>
      <w:r>
        <w:rPr>
          <w:rFonts w:hint="eastAsia"/>
          <w:sz w:val="21"/>
          <w:szCs w:val="21"/>
          <w:lang w:val="en-US" w:eastAsia="zh-CN"/>
        </w:rPr>
        <w:t xml:space="preserve">8.1 </w:t>
      </w:r>
      <w:r>
        <w:rPr>
          <w:rFonts w:hint="eastAsia"/>
          <w:sz w:val="21"/>
          <w:szCs w:val="21"/>
        </w:rPr>
        <w:t>通讯保障发出Ⅱ级及以</w:t>
      </w:r>
      <w:r>
        <w:rPr>
          <w:rFonts w:hint="eastAsia"/>
          <w:sz w:val="21"/>
          <w:szCs w:val="21"/>
          <w:lang w:eastAsia="zh-CN"/>
        </w:rPr>
        <w:t>下</w:t>
      </w:r>
      <w:r>
        <w:rPr>
          <w:rFonts w:hint="eastAsia"/>
          <w:sz w:val="21"/>
          <w:szCs w:val="21"/>
        </w:rPr>
        <w:t>响应预报后，凡在本地的所有部门的负责人（包括休假），要保证手机畅通，保持联系。</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sz w:val="21"/>
          <w:szCs w:val="21"/>
        </w:rPr>
      </w:pPr>
      <w:r>
        <w:rPr>
          <w:rFonts w:hint="eastAsia"/>
          <w:sz w:val="21"/>
          <w:szCs w:val="21"/>
          <w:lang w:val="en-US" w:eastAsia="zh-CN"/>
        </w:rPr>
        <w:t xml:space="preserve">8.2 </w:t>
      </w:r>
      <w:r>
        <w:rPr>
          <w:rFonts w:hint="eastAsia"/>
          <w:sz w:val="21"/>
          <w:szCs w:val="21"/>
        </w:rPr>
        <w:t xml:space="preserve">应急队伍保障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sz w:val="21"/>
          <w:szCs w:val="21"/>
        </w:rPr>
      </w:pPr>
      <w:r>
        <w:rPr>
          <w:rFonts w:hint="eastAsia"/>
          <w:sz w:val="21"/>
          <w:szCs w:val="21"/>
          <w:lang w:val="en-US" w:eastAsia="zh-CN"/>
        </w:rPr>
        <w:t xml:space="preserve">8.2.1 </w:t>
      </w:r>
      <w:r>
        <w:rPr>
          <w:rFonts w:hint="eastAsia"/>
          <w:sz w:val="21"/>
          <w:szCs w:val="21"/>
          <w:lang w:eastAsia="zh-CN"/>
        </w:rPr>
        <w:t>新冠肺炎疫情</w:t>
      </w:r>
      <w:r>
        <w:rPr>
          <w:rFonts w:hint="eastAsia"/>
          <w:sz w:val="21"/>
          <w:szCs w:val="21"/>
        </w:rPr>
        <w:t>疫情防控队伍主要由公司正式员工组成。</w:t>
      </w:r>
      <w:r>
        <w:rPr>
          <w:rFonts w:hint="eastAsia"/>
          <w:sz w:val="21"/>
          <w:szCs w:val="21"/>
          <w:lang w:eastAsia="zh-CN"/>
        </w:rPr>
        <w:t>人事行政部</w:t>
      </w:r>
      <w:r>
        <w:rPr>
          <w:rFonts w:hint="eastAsia"/>
          <w:sz w:val="21"/>
          <w:szCs w:val="21"/>
        </w:rPr>
        <w:t xml:space="preserve">负责组织后勤部门人员，其他部门分别负责组织所在部门正式员工进行疫情的防控。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sz w:val="21"/>
          <w:szCs w:val="21"/>
        </w:rPr>
      </w:pPr>
      <w:r>
        <w:rPr>
          <w:rFonts w:hint="eastAsia"/>
          <w:sz w:val="21"/>
          <w:szCs w:val="21"/>
          <w:lang w:val="en-US" w:eastAsia="zh-CN"/>
        </w:rPr>
        <w:t xml:space="preserve">8.3 </w:t>
      </w:r>
      <w:r>
        <w:rPr>
          <w:rFonts w:hint="eastAsia"/>
          <w:sz w:val="21"/>
          <w:szCs w:val="21"/>
        </w:rPr>
        <w:t xml:space="preserve">应急物资装备保障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sz w:val="21"/>
          <w:szCs w:val="21"/>
        </w:rPr>
      </w:pPr>
      <w:r>
        <w:rPr>
          <w:rFonts w:hint="eastAsia"/>
          <w:sz w:val="21"/>
          <w:szCs w:val="21"/>
          <w:lang w:val="en-US" w:eastAsia="zh-CN"/>
        </w:rPr>
        <w:t xml:space="preserve">8.3.1 </w:t>
      </w:r>
      <w:r>
        <w:rPr>
          <w:rFonts w:hint="eastAsia"/>
          <w:sz w:val="21"/>
          <w:szCs w:val="21"/>
        </w:rPr>
        <w:t>地区性</w:t>
      </w:r>
      <w:r>
        <w:rPr>
          <w:rFonts w:hint="eastAsia"/>
          <w:sz w:val="21"/>
          <w:szCs w:val="21"/>
          <w:lang w:eastAsia="zh-CN"/>
        </w:rPr>
        <w:t>新冠肺炎疫情</w:t>
      </w:r>
      <w:r>
        <w:rPr>
          <w:rFonts w:hint="eastAsia"/>
          <w:sz w:val="21"/>
          <w:szCs w:val="21"/>
        </w:rPr>
        <w:t>高发</w:t>
      </w:r>
      <w:r>
        <w:rPr>
          <w:rFonts w:hint="eastAsia"/>
          <w:sz w:val="21"/>
          <w:szCs w:val="21"/>
          <w:lang w:eastAsia="zh-CN"/>
        </w:rPr>
        <w:t>时期</w:t>
      </w:r>
      <w:r>
        <w:rPr>
          <w:rFonts w:hint="eastAsia"/>
          <w:sz w:val="21"/>
          <w:szCs w:val="21"/>
        </w:rPr>
        <w:t xml:space="preserve"> ，各部门要做好</w:t>
      </w:r>
      <w:r>
        <w:rPr>
          <w:rFonts w:hint="eastAsia"/>
          <w:sz w:val="21"/>
          <w:szCs w:val="21"/>
          <w:lang w:eastAsia="zh-CN"/>
        </w:rPr>
        <w:t>新冠肺炎疫情</w:t>
      </w:r>
      <w:r>
        <w:rPr>
          <w:rFonts w:hint="eastAsia"/>
          <w:sz w:val="21"/>
          <w:szCs w:val="21"/>
        </w:rPr>
        <w:t>预防</w:t>
      </w:r>
      <w:r>
        <w:rPr>
          <w:rFonts w:hint="eastAsia"/>
          <w:sz w:val="21"/>
          <w:szCs w:val="21"/>
          <w:lang w:eastAsia="zh-CN"/>
        </w:rPr>
        <w:t>检查</w:t>
      </w:r>
      <w:r>
        <w:rPr>
          <w:rFonts w:hint="eastAsia"/>
          <w:sz w:val="21"/>
          <w:szCs w:val="21"/>
        </w:rPr>
        <w:t xml:space="preserve">工作。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sz w:val="21"/>
          <w:szCs w:val="21"/>
        </w:rPr>
      </w:pPr>
      <w:r>
        <w:rPr>
          <w:rFonts w:hint="eastAsia"/>
          <w:sz w:val="21"/>
          <w:szCs w:val="21"/>
          <w:lang w:val="en-US" w:eastAsia="zh-CN"/>
        </w:rPr>
        <w:t xml:space="preserve">8.3.2 </w:t>
      </w:r>
      <w:r>
        <w:rPr>
          <w:rFonts w:hint="eastAsia"/>
          <w:sz w:val="21"/>
          <w:szCs w:val="21"/>
        </w:rPr>
        <w:t>要做好有关预防</w:t>
      </w:r>
      <w:r>
        <w:rPr>
          <w:rFonts w:hint="eastAsia"/>
          <w:sz w:val="21"/>
          <w:szCs w:val="21"/>
          <w:lang w:eastAsia="zh-CN"/>
        </w:rPr>
        <w:t>新冠肺炎疫情</w:t>
      </w:r>
      <w:r>
        <w:rPr>
          <w:rFonts w:hint="eastAsia"/>
          <w:sz w:val="21"/>
          <w:szCs w:val="21"/>
        </w:rPr>
        <w:t>的物资准备。</w:t>
      </w:r>
      <w:r>
        <w:rPr>
          <w:rFonts w:hint="eastAsia"/>
          <w:sz w:val="21"/>
          <w:szCs w:val="21"/>
          <w:lang w:eastAsia="zh-CN"/>
        </w:rPr>
        <w:t>人事行政部</w:t>
      </w:r>
      <w:r>
        <w:rPr>
          <w:rFonts w:hint="eastAsia"/>
          <w:sz w:val="21"/>
          <w:szCs w:val="21"/>
        </w:rPr>
        <w:t>负责采购相关</w:t>
      </w:r>
      <w:r>
        <w:rPr>
          <w:rFonts w:hint="eastAsia"/>
          <w:sz w:val="21"/>
          <w:szCs w:val="21"/>
          <w:lang w:eastAsia="zh-CN"/>
        </w:rPr>
        <w:t>新冠肺炎疫情</w:t>
      </w:r>
      <w:r>
        <w:rPr>
          <w:rFonts w:hint="eastAsia"/>
          <w:sz w:val="21"/>
          <w:szCs w:val="21"/>
        </w:rPr>
        <w:t>基础药品以及公司范围内的消毒</w:t>
      </w:r>
      <w:r>
        <w:rPr>
          <w:rFonts w:hint="eastAsia"/>
          <w:sz w:val="21"/>
          <w:szCs w:val="21"/>
          <w:lang w:eastAsia="zh-CN"/>
        </w:rPr>
        <w:t>物品，</w:t>
      </w:r>
      <w:r>
        <w:rPr>
          <w:rFonts w:hint="eastAsia"/>
          <w:sz w:val="21"/>
          <w:szCs w:val="21"/>
        </w:rPr>
        <w:t xml:space="preserve">并负责上述物资的分发。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sz w:val="21"/>
          <w:szCs w:val="21"/>
        </w:rPr>
      </w:pPr>
      <w:r>
        <w:rPr>
          <w:rFonts w:hint="eastAsia"/>
          <w:sz w:val="21"/>
          <w:szCs w:val="21"/>
          <w:lang w:val="en-US" w:eastAsia="zh-CN"/>
        </w:rPr>
        <w:t xml:space="preserve">8.4 </w:t>
      </w:r>
      <w:r>
        <w:rPr>
          <w:rFonts w:hint="eastAsia"/>
          <w:sz w:val="21"/>
          <w:szCs w:val="21"/>
        </w:rPr>
        <w:t>经费保障</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sz w:val="21"/>
          <w:szCs w:val="21"/>
        </w:rPr>
      </w:pPr>
      <w:r>
        <w:rPr>
          <w:rFonts w:hint="eastAsia"/>
          <w:sz w:val="21"/>
          <w:szCs w:val="21"/>
          <w:lang w:eastAsia="zh-CN"/>
        </w:rPr>
        <w:t>新冠肺炎疫情</w:t>
      </w:r>
      <w:r>
        <w:rPr>
          <w:rFonts w:hint="eastAsia"/>
          <w:sz w:val="21"/>
          <w:szCs w:val="21"/>
        </w:rPr>
        <w:t>防控经费</w:t>
      </w:r>
      <w:r>
        <w:rPr>
          <w:rFonts w:hint="eastAsia"/>
          <w:sz w:val="21"/>
          <w:szCs w:val="21"/>
          <w:lang w:eastAsia="zh-CN"/>
        </w:rPr>
        <w:t>由</w:t>
      </w:r>
      <w:r>
        <w:rPr>
          <w:rFonts w:hint="eastAsia"/>
          <w:sz w:val="21"/>
          <w:szCs w:val="21"/>
        </w:rPr>
        <w:t xml:space="preserve">公司开支，物资采购列月度物资采购计划。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sz w:val="21"/>
          <w:szCs w:val="21"/>
        </w:rPr>
      </w:pPr>
      <w:r>
        <w:rPr>
          <w:rFonts w:hint="eastAsia"/>
          <w:sz w:val="21"/>
          <w:szCs w:val="21"/>
          <w:lang w:val="en-US" w:eastAsia="zh-CN"/>
        </w:rPr>
        <w:t xml:space="preserve">8.5 </w:t>
      </w:r>
      <w:r>
        <w:rPr>
          <w:rFonts w:hint="eastAsia"/>
          <w:sz w:val="21"/>
          <w:szCs w:val="21"/>
        </w:rPr>
        <w:t>其他保障</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sz w:val="21"/>
          <w:szCs w:val="21"/>
        </w:rPr>
      </w:pPr>
      <w:r>
        <w:rPr>
          <w:rFonts w:hint="eastAsia"/>
          <w:sz w:val="21"/>
          <w:szCs w:val="21"/>
          <w:lang w:eastAsia="zh-CN"/>
        </w:rPr>
        <w:t>人事行政部</w:t>
      </w:r>
      <w:r>
        <w:rPr>
          <w:rFonts w:hint="eastAsia"/>
          <w:sz w:val="21"/>
          <w:szCs w:val="21"/>
        </w:rPr>
        <w:t>要做好</w:t>
      </w:r>
      <w:r>
        <w:rPr>
          <w:rFonts w:hint="eastAsia"/>
          <w:sz w:val="21"/>
          <w:szCs w:val="21"/>
          <w:lang w:eastAsia="zh-CN"/>
        </w:rPr>
        <w:t>班车</w:t>
      </w:r>
      <w:r>
        <w:rPr>
          <w:rFonts w:hint="eastAsia"/>
          <w:sz w:val="21"/>
          <w:szCs w:val="21"/>
        </w:rPr>
        <w:t xml:space="preserve">服务工作。应急预案启动后，要及时安排车辆接送员工及医疗救护或者卫生防疫人员；节假日、休息日要做好个人生活安排。 </w:t>
      </w:r>
    </w:p>
    <w:p>
      <w:pPr>
        <w:pStyle w:val="5"/>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sz w:val="21"/>
          <w:szCs w:val="21"/>
        </w:rPr>
      </w:pPr>
      <w:r>
        <w:rPr>
          <w:rFonts w:hint="eastAsia"/>
          <w:sz w:val="21"/>
          <w:szCs w:val="21"/>
        </w:rPr>
        <w:t>培训与演练</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sz w:val="21"/>
          <w:szCs w:val="21"/>
        </w:rPr>
      </w:pPr>
      <w:r>
        <w:rPr>
          <w:rFonts w:hint="eastAsia"/>
          <w:sz w:val="21"/>
          <w:szCs w:val="21"/>
        </w:rPr>
        <w:t>培训公司要做好对员工的宣传及教育工作，运用宣传栏、大会宜传预防</w:t>
      </w:r>
      <w:r>
        <w:rPr>
          <w:rFonts w:hint="eastAsia"/>
          <w:sz w:val="21"/>
          <w:szCs w:val="21"/>
          <w:lang w:eastAsia="zh-CN"/>
        </w:rPr>
        <w:t>新冠肺炎疫情</w:t>
      </w:r>
      <w:r>
        <w:rPr>
          <w:rFonts w:hint="eastAsia"/>
          <w:sz w:val="21"/>
          <w:szCs w:val="21"/>
        </w:rPr>
        <w:t xml:space="preserve">的科普知识，并做好本预案的宣讲布置工作，使人人知晓。 </w:t>
      </w:r>
    </w:p>
    <w:p>
      <w:pPr>
        <w:pStyle w:val="5"/>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sz w:val="21"/>
          <w:szCs w:val="21"/>
        </w:rPr>
      </w:pPr>
      <w:r>
        <w:rPr>
          <w:rFonts w:hint="eastAsia"/>
          <w:sz w:val="21"/>
          <w:szCs w:val="21"/>
        </w:rPr>
        <w:t>奖惩</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sz w:val="21"/>
          <w:szCs w:val="21"/>
        </w:rPr>
      </w:pPr>
      <w:r>
        <w:rPr>
          <w:rFonts w:hint="eastAsia"/>
          <w:sz w:val="21"/>
          <w:szCs w:val="21"/>
        </w:rPr>
        <w:t>对于在</w:t>
      </w:r>
      <w:r>
        <w:rPr>
          <w:rFonts w:hint="eastAsia"/>
          <w:sz w:val="21"/>
          <w:szCs w:val="21"/>
          <w:lang w:eastAsia="zh-CN"/>
        </w:rPr>
        <w:t>新冠肺炎疫情</w:t>
      </w:r>
      <w:r>
        <w:rPr>
          <w:rFonts w:hint="eastAsia"/>
          <w:sz w:val="21"/>
          <w:szCs w:val="21"/>
        </w:rPr>
        <w:t xml:space="preserve">疫情预防和控制工作中表现优异的部门和个人予以表拣对预防措施不充分造成疫情发生甚至造成疫情传播的部门和个人给予批评和相应的处罚。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sz w:val="21"/>
          <w:szCs w:val="21"/>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sz w:val="21"/>
          <w:szCs w:val="21"/>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sz w:val="21"/>
          <w:szCs w:val="21"/>
          <w:lang w:val="en-US" w:eastAsia="zh-CN"/>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p>
      <w:pPr>
        <w:rPr>
          <w:rFonts w:hint="eastAsia" w:ascii="方正仿宋简体" w:eastAsia="方正仿宋简体"/>
          <w:b/>
          <w:color w:val="auto"/>
          <w:lang w:val="en-US"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1001"/>
        <w:gridCol w:w="3748"/>
        <w:gridCol w:w="702"/>
        <w:gridCol w:w="650"/>
        <w:gridCol w:w="3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45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rPr>
            </w:pPr>
            <w:r>
              <w:rPr>
                <w:rFonts w:hint="eastAsia" w:cs="宋体"/>
                <w:b/>
                <w:kern w:val="0"/>
              </w:rPr>
              <w:t>预案名称</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szCs w:val="21"/>
                <w:lang w:val="en-US" w:eastAsia="zh-CN"/>
              </w:rPr>
              <w:t>新冠肺炎</w:t>
            </w:r>
            <w:r>
              <w:rPr>
                <w:rFonts w:hint="eastAsia"/>
                <w:szCs w:val="21"/>
              </w:rPr>
              <w:t>应急演练预案</w:t>
            </w:r>
          </w:p>
        </w:tc>
        <w:tc>
          <w:tcPr>
            <w:tcW w:w="135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rPr>
            </w:pPr>
            <w:r>
              <w:rPr>
                <w:rFonts w:hint="eastAsia" w:cs="宋体"/>
                <w:b/>
                <w:kern w:val="0"/>
                <w:sz w:val="24"/>
              </w:rPr>
              <w:t>演练地点</w:t>
            </w:r>
          </w:p>
        </w:tc>
        <w:tc>
          <w:tcPr>
            <w:tcW w:w="30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宋体" w:hAnsi="宋体" w:eastAsia="宋体" w:cs="宋体"/>
                <w:kern w:val="0"/>
                <w:sz w:val="24"/>
                <w:lang w:val="en-US" w:eastAsia="zh-CN"/>
              </w:rPr>
            </w:pPr>
            <w:r>
              <w:rPr>
                <w:rFonts w:hint="eastAsia" w:ascii="Arial" w:hAnsi="Arial" w:cs="Arial"/>
                <w:color w:val="000000"/>
                <w:kern w:val="0"/>
                <w:szCs w:val="21"/>
                <w:lang w:eastAsia="zh-CN"/>
              </w:rPr>
              <w:t>中迅商旅（北京）投资有限公司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45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rPr>
            </w:pPr>
            <w:r>
              <w:rPr>
                <w:rFonts w:hint="eastAsia" w:cs="宋体"/>
                <w:b/>
                <w:kern w:val="0"/>
              </w:rPr>
              <w:t>指挥人</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Times New Roman" w:hAnsi="Times New Roman" w:cs="Times New Roman"/>
                <w:szCs w:val="21"/>
                <w:lang w:eastAsia="zh-CN"/>
              </w:rPr>
              <w:t>冯福祥</w:t>
            </w:r>
          </w:p>
        </w:tc>
        <w:tc>
          <w:tcPr>
            <w:tcW w:w="135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rPr>
            </w:pPr>
            <w:r>
              <w:rPr>
                <w:rFonts w:hint="eastAsia" w:cs="宋体"/>
                <w:b/>
                <w:kern w:val="0"/>
                <w:sz w:val="24"/>
              </w:rPr>
              <w:t>演练时间</w:t>
            </w:r>
          </w:p>
        </w:tc>
        <w:tc>
          <w:tcPr>
            <w:tcW w:w="3071"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5"/>
              </w:numPr>
              <w:rPr>
                <w:rFonts w:hint="default" w:ascii="宋体" w:hAnsi="宋体" w:eastAsia="宋体" w:cs="宋体"/>
                <w:kern w:val="0"/>
                <w:sz w:val="24"/>
                <w:lang w:val="en-US" w:eastAsia="zh-CN"/>
              </w:rPr>
            </w:pPr>
            <w:r>
              <w:rPr>
                <w:rFonts w:hint="eastAsia" w:ascii="宋体" w:hAnsi="宋体" w:cs="宋体"/>
                <w:kern w:val="0"/>
                <w:sz w:val="24"/>
                <w:lang w:val="en-US" w:eastAsia="zh-CN"/>
              </w:rPr>
              <w:t>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45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cs="宋体"/>
                <w:b/>
                <w:kern w:val="0"/>
              </w:rPr>
            </w:pPr>
            <w:r>
              <w:rPr>
                <w:rFonts w:hint="eastAsia" w:cs="宋体"/>
                <w:b/>
                <w:kern w:val="0"/>
              </w:rPr>
              <w:t>参加演练</w:t>
            </w:r>
          </w:p>
          <w:p>
            <w:pPr>
              <w:widowControl/>
              <w:jc w:val="center"/>
              <w:rPr>
                <w:rFonts w:ascii="宋体" w:hAnsi="宋体" w:cs="宋体"/>
                <w:b/>
                <w:kern w:val="0"/>
              </w:rPr>
            </w:pPr>
            <w:r>
              <w:rPr>
                <w:rFonts w:hint="eastAsia" w:cs="宋体"/>
                <w:b/>
                <w:kern w:val="0"/>
              </w:rPr>
              <w:t>人员</w:t>
            </w:r>
          </w:p>
        </w:tc>
        <w:tc>
          <w:tcPr>
            <w:tcW w:w="8171" w:type="dxa"/>
            <w:gridSpan w:val="4"/>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kern w:val="0"/>
                <w:sz w:val="24"/>
              </w:rPr>
            </w:pPr>
            <w:r>
              <w:rPr>
                <w:rFonts w:hint="eastAsia" w:ascii="Times New Roman" w:hAnsi="Times New Roman" w:cs="Times New Roman"/>
                <w:szCs w:val="21"/>
                <w:lang w:eastAsia="zh-CN"/>
              </w:rPr>
              <w:t>冯福祥</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于玲</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安媛</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陈雪玲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45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ascii="宋体" w:hAnsi="宋体" w:cs="宋体"/>
                <w:b/>
                <w:kern w:val="0"/>
              </w:rPr>
            </w:pPr>
            <w:r>
              <w:rPr>
                <w:rFonts w:hint="eastAsia" w:cs="宋体"/>
                <w:b/>
                <w:kern w:val="0"/>
              </w:rPr>
              <w:t>演练类别</w:t>
            </w:r>
          </w:p>
        </w:tc>
        <w:tc>
          <w:tcPr>
            <w:tcW w:w="4450"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440" w:lineRule="exact"/>
              <w:jc w:val="left"/>
              <w:rPr>
                <w:rFonts w:hint="eastAsia" w:ascii="MingLiU" w:hAnsi="MingLiU" w:cs="宋体"/>
                <w:kern w:val="0"/>
                <w:sz w:val="24"/>
              </w:rPr>
            </w:pPr>
            <w:r>
              <w:rPr>
                <w:rFonts w:hint="eastAsia" w:ascii="MingLiU" w:hAnsi="MingLiU" w:eastAsia="MingLiU" w:cs="MingLiU"/>
                <w:kern w:val="0"/>
                <w:sz w:val="24"/>
              </w:rPr>
              <w:t>□</w:t>
            </w:r>
            <w:r>
              <w:rPr>
                <w:rFonts w:hint="eastAsia" w:ascii="MingLiU" w:hAnsi="MingLiU" w:cs="宋体"/>
                <w:kern w:val="0"/>
                <w:sz w:val="24"/>
              </w:rPr>
              <w:t xml:space="preserve">实际演练  </w:t>
            </w:r>
            <w:r>
              <w:rPr>
                <w:rFonts w:hint="eastAsia" w:ascii="MingLiU" w:hAnsi="MingLiU" w:cs="宋体"/>
                <w:kern w:val="0"/>
                <w:sz w:val="24"/>
                <w:lang w:eastAsia="zh-CN"/>
              </w:rPr>
              <w:t>☑</w:t>
            </w:r>
            <w:r>
              <w:rPr>
                <w:rFonts w:hint="eastAsia" w:ascii="MingLiU" w:hAnsi="MingLiU" w:cs="宋体"/>
                <w:kern w:val="0"/>
                <w:sz w:val="24"/>
              </w:rPr>
              <w:t xml:space="preserve">提问讨论式演练 </w:t>
            </w:r>
          </w:p>
          <w:p>
            <w:pPr>
              <w:widowControl/>
              <w:spacing w:line="440" w:lineRule="exact"/>
              <w:jc w:val="left"/>
              <w:rPr>
                <w:rFonts w:ascii="宋体" w:hAnsi="宋体" w:cs="宋体"/>
                <w:kern w:val="0"/>
                <w:sz w:val="24"/>
              </w:rPr>
            </w:pPr>
            <w:r>
              <w:rPr>
                <w:rFonts w:hint="eastAsia" w:ascii="MingLiU" w:hAnsi="MingLiU" w:eastAsia="MingLiU" w:cs="MingLiU"/>
                <w:kern w:val="0"/>
                <w:sz w:val="24"/>
              </w:rPr>
              <w:t>□</w:t>
            </w:r>
            <w:r>
              <w:rPr>
                <w:rFonts w:hint="eastAsia" w:cs="宋体"/>
                <w:kern w:val="0"/>
                <w:sz w:val="24"/>
              </w:rPr>
              <w:t>全部预案</w:t>
            </w:r>
            <w:r>
              <w:rPr>
                <w:rFonts w:ascii="宋体" w:hAnsi="宋体" w:cs="宋体"/>
                <w:kern w:val="0"/>
                <w:sz w:val="24"/>
              </w:rPr>
              <w:t xml:space="preserve">  </w:t>
            </w:r>
            <w:r>
              <w:rPr>
                <w:rFonts w:hint="eastAsia" w:ascii="MingLiU" w:hAnsi="MingLiU" w:eastAsia="MingLiU" w:cs="MingLiU"/>
                <w:kern w:val="0"/>
                <w:sz w:val="24"/>
              </w:rPr>
              <w:t>□</w:t>
            </w:r>
            <w:r>
              <w:rPr>
                <w:rFonts w:hint="eastAsia" w:ascii="MingLiU" w:hAnsi="MingLiU" w:cs="宋体"/>
                <w:kern w:val="0"/>
                <w:sz w:val="24"/>
              </w:rPr>
              <w:t xml:space="preserve">部分预案  </w:t>
            </w:r>
            <w:r>
              <w:rPr>
                <w:rFonts w:hint="eastAsia" w:ascii="MingLiU" w:hAnsi="MingLiU" w:eastAsia="MingLiU" w:cs="宋体"/>
                <w:kern w:val="0"/>
                <w:sz w:val="24"/>
              </w:rPr>
              <w:t>□</w:t>
            </w:r>
            <w:r>
              <w:rPr>
                <w:rFonts w:hint="eastAsia" w:ascii="MingLiU" w:hAnsi="MingLiU" w:cs="宋体"/>
                <w:kern w:val="0"/>
                <w:sz w:val="24"/>
              </w:rPr>
              <w:t xml:space="preserve">桌面演练 </w:t>
            </w:r>
          </w:p>
        </w:tc>
        <w:tc>
          <w:tcPr>
            <w:tcW w:w="372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rPr>
                <w:rFonts w:hint="eastAsia" w:ascii="宋体" w:hAnsi="宋体" w:cs="宋体"/>
                <w:kern w:val="0"/>
                <w:sz w:val="24"/>
              </w:rPr>
            </w:pPr>
            <w:r>
              <w:rPr>
                <w:rFonts w:hint="eastAsia" w:cs="宋体"/>
                <w:kern w:val="0"/>
                <w:sz w:val="24"/>
              </w:rPr>
              <w:t>实际演练部分：</w:t>
            </w:r>
            <w:r>
              <w:rPr>
                <w:rFonts w:hint="eastAsia" w:cs="宋体"/>
                <w:kern w:val="0"/>
                <w:sz w:val="24"/>
                <w:lang w:val="en-US" w:eastAsia="zh-CN"/>
              </w:rPr>
              <w:t>新冠肺炎就诊转诊</w:t>
            </w:r>
            <w:r>
              <w:rPr>
                <w:rFonts w:hint="eastAsia" w:cs="宋体"/>
                <w:kern w:val="0"/>
                <w:sz w:val="24"/>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5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rPr>
                <w:rFonts w:ascii="宋体" w:hAnsi="宋体" w:cs="宋体"/>
                <w:b/>
                <w:kern w:val="0"/>
              </w:rPr>
            </w:pPr>
            <w:r>
              <w:rPr>
                <w:rFonts w:hint="eastAsia" w:cs="宋体"/>
                <w:b/>
                <w:kern w:val="0"/>
              </w:rPr>
              <w:t>物资准备人员培训情况</w:t>
            </w:r>
          </w:p>
        </w:tc>
        <w:tc>
          <w:tcPr>
            <w:tcW w:w="8171"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440" w:lineRule="exact"/>
              <w:jc w:val="center"/>
              <w:rPr>
                <w:rFonts w:hint="eastAsia" w:ascii="宋体" w:hAnsi="宋体" w:cs="宋体"/>
                <w:kern w:val="0"/>
                <w:sz w:val="24"/>
              </w:rPr>
            </w:pPr>
            <w:r>
              <w:rPr>
                <w:rFonts w:hint="eastAsia" w:ascii="宋体" w:hAnsi="宋体" w:cs="宋体"/>
                <w:kern w:val="0"/>
              </w:rPr>
              <w:t>物资准备充分，培训学习到位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145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ascii="宋体" w:hAnsi="宋体" w:cs="宋体"/>
                <w:b/>
                <w:kern w:val="0"/>
              </w:rPr>
            </w:pPr>
            <w:r>
              <w:rPr>
                <w:rFonts w:hint="eastAsia" w:cs="宋体"/>
                <w:b/>
                <w:kern w:val="0"/>
              </w:rPr>
              <w:t>演练过程</w:t>
            </w:r>
          </w:p>
          <w:p>
            <w:pPr>
              <w:widowControl/>
              <w:spacing w:line="440" w:lineRule="exact"/>
              <w:jc w:val="center"/>
              <w:rPr>
                <w:rFonts w:ascii="宋体" w:hAnsi="宋体" w:cs="宋体"/>
                <w:b/>
                <w:kern w:val="0"/>
              </w:rPr>
            </w:pPr>
            <w:r>
              <w:rPr>
                <w:rFonts w:hint="eastAsia" w:cs="宋体"/>
                <w:b/>
                <w:kern w:val="0"/>
              </w:rPr>
              <w:t>描述</w:t>
            </w:r>
          </w:p>
        </w:tc>
        <w:tc>
          <w:tcPr>
            <w:tcW w:w="8171" w:type="dxa"/>
            <w:gridSpan w:val="4"/>
            <w:tcBorders>
              <w:top w:val="single" w:color="auto" w:sz="4" w:space="0"/>
              <w:left w:val="single" w:color="auto" w:sz="4" w:space="0"/>
              <w:bottom w:val="single" w:color="auto" w:sz="4" w:space="0"/>
              <w:right w:val="single" w:color="auto" w:sz="4" w:space="0"/>
            </w:tcBorders>
            <w:noWrap w:val="0"/>
            <w:vAlign w:val="top"/>
          </w:tcPr>
          <w:p>
            <w:pPr>
              <w:numPr>
                <w:ilvl w:val="0"/>
                <w:numId w:val="6"/>
              </w:numPr>
              <w:rPr>
                <w:rFonts w:hint="eastAsia"/>
                <w:szCs w:val="21"/>
              </w:rPr>
            </w:pPr>
            <w:r>
              <w:rPr>
                <w:rFonts w:hint="eastAsia"/>
                <w:szCs w:val="21"/>
              </w:rPr>
              <w:t>各项工作在</w:t>
            </w:r>
            <w:r>
              <w:rPr>
                <w:rFonts w:hint="eastAsia"/>
                <w:szCs w:val="21"/>
                <w:lang w:val="en-US" w:eastAsia="zh-CN"/>
              </w:rPr>
              <w:t>院长的</w:t>
            </w:r>
            <w:r>
              <w:rPr>
                <w:rFonts w:hint="eastAsia"/>
                <w:szCs w:val="21"/>
              </w:rPr>
              <w:t>带领下，按预定方案有条不紊进行：</w:t>
            </w:r>
            <w:r>
              <w:rPr>
                <w:rFonts w:hint="eastAsia"/>
                <w:szCs w:val="21"/>
                <w:lang w:val="en-US" w:eastAsia="zh-CN"/>
              </w:rPr>
              <w:t>分诊台护士</w:t>
            </w:r>
            <w:r>
              <w:rPr>
                <w:rFonts w:hint="eastAsia"/>
                <w:szCs w:val="21"/>
              </w:rPr>
              <w:t>立即按下报警按钮，大声告知其他人员紧急撤离，联系医院</w:t>
            </w:r>
            <w:r>
              <w:rPr>
                <w:rFonts w:hint="eastAsia"/>
                <w:szCs w:val="21"/>
                <w:lang w:val="en-US" w:eastAsia="zh-CN"/>
              </w:rPr>
              <w:t>总务</w:t>
            </w:r>
            <w:r>
              <w:rPr>
                <w:rFonts w:hint="eastAsia"/>
                <w:szCs w:val="21"/>
              </w:rPr>
              <w:t>科说明火灾具体</w:t>
            </w:r>
            <w:r>
              <w:rPr>
                <w:rFonts w:hint="eastAsia"/>
                <w:szCs w:val="21"/>
                <w:lang w:val="en-US" w:eastAsia="zh-CN"/>
              </w:rPr>
              <w:t>位置</w:t>
            </w:r>
            <w:r>
              <w:rPr>
                <w:rFonts w:hint="eastAsia"/>
                <w:szCs w:val="21"/>
              </w:rPr>
              <w:t>；</w:t>
            </w:r>
            <w:r>
              <w:rPr>
                <w:rFonts w:hint="eastAsia"/>
                <w:szCs w:val="21"/>
                <w:lang w:val="en-US" w:eastAsia="zh-CN"/>
              </w:rPr>
              <w:t>各科</w:t>
            </w:r>
            <w:r>
              <w:rPr>
                <w:rFonts w:hint="eastAsia"/>
                <w:szCs w:val="21"/>
              </w:rPr>
              <w:t>医师紧急出动，</w:t>
            </w:r>
            <w:r>
              <w:rPr>
                <w:rFonts w:hint="eastAsia"/>
                <w:szCs w:val="21"/>
                <w:lang w:val="en-US" w:eastAsia="zh-CN"/>
              </w:rPr>
              <w:t>切</w:t>
            </w:r>
            <w:r>
              <w:rPr>
                <w:rFonts w:hint="eastAsia"/>
                <w:szCs w:val="21"/>
              </w:rPr>
              <w:t>断电源；就近拿起灭火器奔赴起火点，按灭火方法紧急灭火；</w:t>
            </w:r>
            <w:r>
              <w:rPr>
                <w:rFonts w:hint="eastAsia"/>
                <w:szCs w:val="21"/>
                <w:lang w:val="en-US" w:eastAsia="zh-CN"/>
              </w:rPr>
              <w:t>护士</w:t>
            </w:r>
            <w:r>
              <w:rPr>
                <w:rFonts w:hint="eastAsia"/>
                <w:szCs w:val="21"/>
              </w:rPr>
              <w:t>进行疏散引导</w:t>
            </w:r>
            <w:r>
              <w:rPr>
                <w:rFonts w:hint="eastAsia"/>
                <w:szCs w:val="21"/>
                <w:lang w:val="en-US" w:eastAsia="zh-CN"/>
              </w:rPr>
              <w:t>病人紧急撤离；</w:t>
            </w:r>
            <w:r>
              <w:rPr>
                <w:rFonts w:hint="eastAsia"/>
                <w:szCs w:val="21"/>
              </w:rPr>
              <w:t>其余工作人员紧急支援，给予必要帮助。</w:t>
            </w:r>
          </w:p>
          <w:p>
            <w:pPr>
              <w:numPr>
                <w:ilvl w:val="0"/>
                <w:numId w:val="6"/>
              </w:numPr>
              <w:rPr>
                <w:rFonts w:hint="eastAsia"/>
                <w:szCs w:val="21"/>
              </w:rPr>
            </w:pPr>
            <w:r>
              <w:rPr>
                <w:rFonts w:hint="eastAsia"/>
                <w:szCs w:val="21"/>
              </w:rPr>
              <w:t>护士</w:t>
            </w:r>
            <w:r>
              <w:rPr>
                <w:rFonts w:hint="eastAsia"/>
                <w:szCs w:val="21"/>
                <w:lang w:val="en-US" w:eastAsia="zh-CN"/>
              </w:rPr>
              <w:t>长</w:t>
            </w:r>
            <w:r>
              <w:rPr>
                <w:rFonts w:hint="eastAsia"/>
                <w:szCs w:val="21"/>
              </w:rPr>
              <w:t>向患者进行解释，安抚患者耐心等待，维持秩序。</w:t>
            </w:r>
          </w:p>
          <w:p>
            <w:pPr>
              <w:numPr>
                <w:ilvl w:val="0"/>
                <w:numId w:val="6"/>
              </w:numPr>
              <w:rPr>
                <w:rFonts w:hint="eastAsia"/>
                <w:szCs w:val="21"/>
              </w:rPr>
            </w:pPr>
            <w:r>
              <w:rPr>
                <w:rFonts w:hint="eastAsia"/>
                <w:szCs w:val="21"/>
                <w:lang w:val="en-US" w:eastAsia="zh-CN"/>
              </w:rPr>
              <w:t>医务科</w:t>
            </w:r>
            <w:r>
              <w:rPr>
                <w:rFonts w:hint="eastAsia"/>
                <w:szCs w:val="21"/>
              </w:rPr>
              <w:t>给电工班打电话通知供电，各诊室医师</w:t>
            </w:r>
            <w:r>
              <w:rPr>
                <w:rFonts w:hint="eastAsia"/>
                <w:szCs w:val="21"/>
                <w:lang w:val="en-US" w:eastAsia="zh-CN"/>
              </w:rPr>
              <w:t>巡视现场</w:t>
            </w:r>
            <w:r>
              <w:rPr>
                <w:rFonts w:hint="eastAsia"/>
                <w:szCs w:val="21"/>
              </w:rPr>
              <w:t>，确认</w:t>
            </w:r>
            <w:r>
              <w:rPr>
                <w:rFonts w:hint="eastAsia"/>
                <w:szCs w:val="21"/>
                <w:lang w:val="en-US" w:eastAsia="zh-CN"/>
              </w:rPr>
              <w:t>现场</w:t>
            </w:r>
            <w:r>
              <w:rPr>
                <w:rFonts w:hint="eastAsia"/>
                <w:szCs w:val="21"/>
              </w:rPr>
              <w:t>已正常后，安排患者</w:t>
            </w:r>
            <w:r>
              <w:rPr>
                <w:rFonts w:hint="eastAsia"/>
                <w:szCs w:val="21"/>
                <w:lang w:val="en-US" w:eastAsia="zh-CN"/>
              </w:rPr>
              <w:t>等候看病</w:t>
            </w:r>
            <w:r>
              <w:rPr>
                <w:rFonts w:hint="eastAsia"/>
                <w:szCs w:val="21"/>
              </w:rPr>
              <w:t>。</w:t>
            </w:r>
          </w:p>
          <w:p>
            <w:pPr>
              <w:spacing w:line="440" w:lineRule="exact"/>
              <w:ind w:firstLine="480" w:firstLineChars="200"/>
              <w:jc w:val="left"/>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5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ascii="宋体" w:hAnsi="宋体" w:cs="宋体"/>
                <w:b/>
                <w:kern w:val="0"/>
              </w:rPr>
            </w:pPr>
            <w:r>
              <w:rPr>
                <w:rFonts w:hint="eastAsia" w:cs="宋体"/>
                <w:b/>
                <w:kern w:val="0"/>
              </w:rPr>
              <w:t>预案适宜性充分性评审</w:t>
            </w:r>
          </w:p>
        </w:tc>
        <w:tc>
          <w:tcPr>
            <w:tcW w:w="8171"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ascii="宋体" w:hAnsi="宋体" w:cs="宋体"/>
                <w:kern w:val="0"/>
                <w:sz w:val="24"/>
              </w:rPr>
            </w:pPr>
            <w:r>
              <w:rPr>
                <w:rFonts w:hint="eastAsia" w:cs="宋体"/>
                <w:kern w:val="0"/>
                <w:sz w:val="24"/>
              </w:rPr>
              <w:t>适宜性：</w:t>
            </w:r>
            <w:r>
              <w:rPr>
                <w:rFonts w:hint="eastAsia" w:ascii="MingLiU" w:hAnsi="MingLiU" w:eastAsia="MingLiU" w:cs="宋体"/>
                <w:kern w:val="0"/>
                <w:sz w:val="24"/>
              </w:rPr>
              <w:sym w:font="Wingdings 2" w:char="0052"/>
            </w:r>
            <w:r>
              <w:rPr>
                <w:rFonts w:hint="eastAsia" w:cs="宋体"/>
                <w:kern w:val="0"/>
                <w:sz w:val="24"/>
              </w:rPr>
              <w:t>全部能够执行</w:t>
            </w:r>
            <w:r>
              <w:rPr>
                <w:rFonts w:ascii="宋体" w:hAnsi="宋体" w:cs="宋体"/>
                <w:kern w:val="0"/>
                <w:sz w:val="24"/>
              </w:rPr>
              <w:t xml:space="preserve">  </w:t>
            </w:r>
            <w:r>
              <w:rPr>
                <w:rFonts w:hint="eastAsia" w:ascii="MingLiU" w:hAnsi="MingLiU" w:eastAsia="MingLiU" w:cs="宋体"/>
                <w:kern w:val="0"/>
                <w:sz w:val="24"/>
              </w:rPr>
              <w:t>□</w:t>
            </w:r>
            <w:r>
              <w:rPr>
                <w:rFonts w:hint="eastAsia" w:ascii="MingLiU" w:hAnsi="MingLiU" w:cs="宋体"/>
                <w:kern w:val="0"/>
                <w:sz w:val="24"/>
              </w:rPr>
              <w:t xml:space="preserve">执行过程不够顺利  </w:t>
            </w:r>
            <w:r>
              <w:rPr>
                <w:rFonts w:hint="eastAsia" w:ascii="MingLiU" w:hAnsi="MingLiU" w:eastAsia="MingLiU" w:cs="宋体"/>
                <w:kern w:val="0"/>
                <w:sz w:val="24"/>
              </w:rPr>
              <w:t>□</w:t>
            </w:r>
            <w:r>
              <w:rPr>
                <w:rFonts w:hint="eastAsia" w:ascii="MingLiU" w:hAnsi="MingLiU" w:cs="宋体"/>
                <w:kern w:val="0"/>
                <w:sz w:val="24"/>
              </w:rPr>
              <w:t>明显不适宜</w:t>
            </w:r>
          </w:p>
          <w:p>
            <w:pPr>
              <w:widowControl/>
              <w:spacing w:line="440" w:lineRule="exact"/>
              <w:jc w:val="left"/>
              <w:rPr>
                <w:rFonts w:ascii="宋体" w:hAnsi="宋体" w:cs="宋体"/>
                <w:kern w:val="0"/>
                <w:sz w:val="24"/>
              </w:rPr>
            </w:pPr>
            <w:r>
              <w:rPr>
                <w:rFonts w:hint="eastAsia" w:ascii="MingLiU" w:hAnsi="MingLiU" w:cs="宋体"/>
                <w:kern w:val="0"/>
                <w:sz w:val="24"/>
              </w:rPr>
              <w:t>充分性：</w:t>
            </w:r>
            <w:r>
              <w:rPr>
                <w:rFonts w:hint="eastAsia" w:ascii="MingLiU" w:hAnsi="MingLiU" w:eastAsia="MingLiU" w:cs="宋体"/>
                <w:kern w:val="0"/>
                <w:sz w:val="24"/>
              </w:rPr>
              <w:sym w:font="Wingdings 2" w:char="0052"/>
            </w:r>
            <w:r>
              <w:rPr>
                <w:rFonts w:hint="eastAsia" w:ascii="MingLiU" w:hAnsi="MingLiU" w:cs="宋体"/>
                <w:kern w:val="0"/>
                <w:sz w:val="24"/>
              </w:rPr>
              <w:t>完全满足应急要求</w:t>
            </w:r>
            <w:r>
              <w:rPr>
                <w:rFonts w:hint="eastAsia" w:ascii="MingLiU" w:hAnsi="MingLiU" w:eastAsia="MingLiU" w:cs="宋体"/>
                <w:kern w:val="0"/>
                <w:sz w:val="24"/>
              </w:rPr>
              <w:t>□</w:t>
            </w:r>
            <w:r>
              <w:rPr>
                <w:rFonts w:hint="eastAsia" w:ascii="MingLiU" w:hAnsi="MingLiU" w:cs="宋体"/>
                <w:kern w:val="0"/>
                <w:sz w:val="24"/>
              </w:rPr>
              <w:t xml:space="preserve">基本满足需要完善  </w:t>
            </w:r>
            <w:r>
              <w:rPr>
                <w:rFonts w:hint="eastAsia" w:ascii="MingLiU" w:hAnsi="MingLiU" w:eastAsia="MingLiU" w:cs="宋体"/>
                <w:kern w:val="0"/>
                <w:sz w:val="24"/>
              </w:rPr>
              <w:t>□</w:t>
            </w:r>
            <w:r>
              <w:rPr>
                <w:rFonts w:hint="eastAsia" w:ascii="MingLiU" w:hAnsi="MingLiU" w:cs="宋体"/>
                <w:kern w:val="0"/>
                <w:sz w:val="24"/>
              </w:rPr>
              <w:t>不充分，必须修改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4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ascii="宋体" w:hAnsi="宋体" w:cs="宋体"/>
                <w:b/>
                <w:kern w:val="0"/>
              </w:rPr>
            </w:pPr>
            <w:r>
              <w:rPr>
                <w:rFonts w:hint="eastAsia" w:cs="宋体"/>
                <w:b/>
                <w:kern w:val="0"/>
              </w:rPr>
              <w:t>演练效果评审</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b/>
                <w:kern w:val="0"/>
              </w:rPr>
            </w:pPr>
            <w:r>
              <w:rPr>
                <w:rFonts w:hint="eastAsia" w:cs="宋体"/>
                <w:b/>
                <w:kern w:val="0"/>
              </w:rPr>
              <w:t>人员到位情况</w:t>
            </w:r>
          </w:p>
        </w:tc>
        <w:tc>
          <w:tcPr>
            <w:tcW w:w="8171"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ascii="宋体" w:hAnsi="宋体" w:cs="宋体"/>
                <w:kern w:val="0"/>
                <w:sz w:val="24"/>
              </w:rPr>
            </w:pPr>
            <w:r>
              <w:rPr>
                <w:rFonts w:hint="eastAsia" w:ascii="MingLiU" w:hAnsi="MingLiU" w:eastAsia="MingLiU" w:cs="宋体"/>
                <w:kern w:val="0"/>
                <w:sz w:val="24"/>
              </w:rPr>
              <w:sym w:font="Wingdings 2" w:char="0052"/>
            </w:r>
            <w:r>
              <w:rPr>
                <w:rFonts w:hint="eastAsia" w:ascii="MingLiU" w:hAnsi="MingLiU" w:cs="宋体"/>
                <w:kern w:val="0"/>
                <w:sz w:val="24"/>
              </w:rPr>
              <w:t xml:space="preserve">迅速准确  </w:t>
            </w:r>
            <w:r>
              <w:rPr>
                <w:rFonts w:hint="eastAsia" w:ascii="宋体" w:hAnsi="宋体" w:cs="宋体"/>
                <w:kern w:val="0"/>
                <w:sz w:val="24"/>
              </w:rPr>
              <w:sym w:font="Wingdings 2" w:char="0052"/>
            </w:r>
            <w:r>
              <w:rPr>
                <w:rFonts w:hint="eastAsia" w:ascii="MingLiU" w:hAnsi="MingLiU" w:cs="宋体"/>
                <w:kern w:val="0"/>
                <w:sz w:val="24"/>
              </w:rPr>
              <w:t xml:space="preserve">基本按时到位  </w:t>
            </w:r>
            <w:r>
              <w:rPr>
                <w:rFonts w:hint="eastAsia" w:ascii="MingLiU" w:hAnsi="MingLiU" w:eastAsia="MingLiU" w:cs="宋体"/>
                <w:kern w:val="0"/>
                <w:sz w:val="24"/>
              </w:rPr>
              <w:sym w:font="Wingdings 2" w:char="0052"/>
            </w:r>
            <w:r>
              <w:rPr>
                <w:rFonts w:hint="eastAsia" w:ascii="MingLiU" w:hAnsi="MingLiU" w:cs="宋体"/>
                <w:kern w:val="0"/>
                <w:sz w:val="24"/>
              </w:rPr>
              <w:t xml:space="preserve">个别人员不到位  </w:t>
            </w:r>
            <w:r>
              <w:rPr>
                <w:rFonts w:hint="eastAsia" w:ascii="MingLiU" w:hAnsi="MingLiU" w:eastAsia="MingLiU" w:cs="宋体"/>
                <w:kern w:val="0"/>
                <w:sz w:val="24"/>
              </w:rPr>
              <w:sym w:font="Wingdings 2" w:char="0052"/>
            </w:r>
            <w:r>
              <w:rPr>
                <w:rFonts w:hint="eastAsia" w:ascii="MingLiU" w:hAnsi="MingLiU" w:cs="宋体"/>
                <w:kern w:val="0"/>
                <w:sz w:val="24"/>
              </w:rPr>
              <w:t>重点部位人员不到位</w:t>
            </w:r>
          </w:p>
          <w:p>
            <w:pPr>
              <w:widowControl/>
              <w:spacing w:line="440" w:lineRule="exact"/>
              <w:jc w:val="left"/>
              <w:rPr>
                <w:rFonts w:ascii="宋体" w:hAnsi="宋体" w:cs="宋体"/>
                <w:spacing w:val="-8"/>
                <w:kern w:val="0"/>
                <w:sz w:val="24"/>
              </w:rPr>
            </w:pPr>
            <w:r>
              <w:rPr>
                <w:rFonts w:hint="eastAsia" w:ascii="MingLiU" w:hAnsi="MingLiU" w:eastAsia="MingLiU" w:cs="宋体"/>
                <w:spacing w:val="-8"/>
                <w:kern w:val="0"/>
                <w:sz w:val="24"/>
              </w:rPr>
              <w:sym w:font="Wingdings 2" w:char="0052"/>
            </w:r>
            <w:r>
              <w:rPr>
                <w:rFonts w:hint="eastAsia" w:ascii="MingLiU" w:hAnsi="MingLiU" w:cs="宋体"/>
                <w:spacing w:val="-8"/>
                <w:kern w:val="0"/>
                <w:sz w:val="24"/>
              </w:rPr>
              <w:t xml:space="preserve">职责明确，操作熟练  </w:t>
            </w:r>
            <w:r>
              <w:rPr>
                <w:rFonts w:hint="eastAsia" w:ascii="MingLiU" w:hAnsi="MingLiU" w:eastAsia="MingLiU" w:cs="宋体"/>
                <w:spacing w:val="-8"/>
                <w:kern w:val="0"/>
                <w:sz w:val="24"/>
              </w:rPr>
              <w:sym w:font="Wingdings 2" w:char="0052"/>
            </w:r>
            <w:r>
              <w:rPr>
                <w:rFonts w:hint="eastAsia" w:ascii="MingLiU" w:hAnsi="MingLiU" w:cs="宋体"/>
                <w:spacing w:val="-8"/>
                <w:kern w:val="0"/>
                <w:sz w:val="24"/>
              </w:rPr>
              <w:t xml:space="preserve">职责明确，操作不够熟练  </w:t>
            </w:r>
            <w:r>
              <w:rPr>
                <w:rFonts w:hint="eastAsia" w:ascii="MingLiU" w:hAnsi="MingLiU" w:eastAsia="MingLiU" w:cs="宋体"/>
                <w:spacing w:val="-8"/>
                <w:kern w:val="0"/>
                <w:sz w:val="24"/>
              </w:rPr>
              <w:sym w:font="Wingdings 2" w:char="0052"/>
            </w:r>
            <w:r>
              <w:rPr>
                <w:rFonts w:hint="eastAsia" w:ascii="MingLiU" w:hAnsi="MingLiU" w:cs="宋体"/>
                <w:spacing w:val="-8"/>
                <w:kern w:val="0"/>
                <w:sz w:val="24"/>
              </w:rPr>
              <w:t>职责不明，操作不熟练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ascii="宋体" w:hAnsi="宋体" w:cs="宋体"/>
                <w:b/>
                <w:kern w:val="0"/>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b/>
                <w:kern w:val="0"/>
              </w:rPr>
            </w:pPr>
            <w:r>
              <w:rPr>
                <w:rFonts w:hint="eastAsia" w:cs="宋体"/>
                <w:b/>
                <w:kern w:val="0"/>
              </w:rPr>
              <w:t>物资到位情况</w:t>
            </w:r>
          </w:p>
        </w:tc>
        <w:tc>
          <w:tcPr>
            <w:tcW w:w="8171"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ascii="宋体" w:hAnsi="宋体" w:cs="宋体"/>
                <w:spacing w:val="-10"/>
                <w:kern w:val="0"/>
                <w:sz w:val="24"/>
              </w:rPr>
            </w:pPr>
            <w:r>
              <w:rPr>
                <w:rFonts w:hint="eastAsia" w:ascii="MingLiU" w:hAnsi="MingLiU" w:cs="宋体"/>
                <w:spacing w:val="-10"/>
                <w:kern w:val="0"/>
                <w:sz w:val="24"/>
              </w:rPr>
              <w:t>现场物资：</w:t>
            </w:r>
            <w:r>
              <w:rPr>
                <w:rFonts w:hint="eastAsia" w:ascii="MingLiU" w:hAnsi="MingLiU" w:eastAsia="MingLiU" w:cs="宋体"/>
                <w:spacing w:val="-10"/>
                <w:kern w:val="0"/>
                <w:sz w:val="24"/>
              </w:rPr>
              <w:sym w:font="Wingdings 2" w:char="0052"/>
            </w:r>
            <w:r>
              <w:rPr>
                <w:rFonts w:hint="eastAsia" w:ascii="MingLiU" w:hAnsi="MingLiU" w:cs="宋体"/>
                <w:spacing w:val="-10"/>
                <w:kern w:val="0"/>
                <w:sz w:val="24"/>
              </w:rPr>
              <w:t xml:space="preserve">现场物资充分，全部有效  </w:t>
            </w:r>
            <w:r>
              <w:rPr>
                <w:rFonts w:hint="eastAsia" w:ascii="MingLiU" w:hAnsi="MingLiU" w:eastAsia="MingLiU" w:cs="宋体"/>
                <w:spacing w:val="-10"/>
                <w:kern w:val="0"/>
                <w:sz w:val="24"/>
              </w:rPr>
              <w:t>□</w:t>
            </w:r>
            <w:r>
              <w:rPr>
                <w:rFonts w:hint="eastAsia" w:ascii="MingLiU" w:hAnsi="MingLiU" w:cs="宋体"/>
                <w:spacing w:val="-10"/>
                <w:kern w:val="0"/>
                <w:sz w:val="24"/>
              </w:rPr>
              <w:t xml:space="preserve">现场准备不充分  </w:t>
            </w:r>
            <w:r>
              <w:rPr>
                <w:rFonts w:hint="eastAsia" w:ascii="MingLiU" w:hAnsi="MingLiU" w:eastAsia="MingLiU" w:cs="宋体"/>
                <w:spacing w:val="-10"/>
                <w:kern w:val="0"/>
                <w:sz w:val="24"/>
              </w:rPr>
              <w:t>□</w:t>
            </w:r>
            <w:r>
              <w:rPr>
                <w:rFonts w:hint="eastAsia" w:ascii="MingLiU" w:hAnsi="MingLiU" w:cs="宋体"/>
                <w:spacing w:val="-10"/>
                <w:kern w:val="0"/>
                <w:sz w:val="24"/>
              </w:rPr>
              <w:t>现场物资严重缺乏</w:t>
            </w:r>
          </w:p>
          <w:p>
            <w:pPr>
              <w:widowControl/>
              <w:spacing w:line="440" w:lineRule="exact"/>
              <w:jc w:val="left"/>
              <w:rPr>
                <w:rFonts w:ascii="宋体" w:hAnsi="宋体" w:cs="宋体"/>
                <w:spacing w:val="-12"/>
                <w:kern w:val="0"/>
                <w:sz w:val="24"/>
              </w:rPr>
            </w:pPr>
            <w:r>
              <w:rPr>
                <w:rFonts w:hint="eastAsia" w:ascii="MingLiU" w:hAnsi="MingLiU" w:cs="宋体"/>
                <w:spacing w:val="-12"/>
                <w:kern w:val="0"/>
                <w:sz w:val="24"/>
              </w:rPr>
              <w:t>个人防护：</w:t>
            </w:r>
            <w:r>
              <w:rPr>
                <w:rFonts w:hint="eastAsia" w:ascii="MingLiU" w:hAnsi="MingLiU" w:eastAsia="MingLiU" w:cs="宋体"/>
                <w:spacing w:val="-12"/>
                <w:kern w:val="0"/>
                <w:sz w:val="24"/>
              </w:rPr>
              <w:sym w:font="Wingdings 2" w:char="0052"/>
            </w:r>
            <w:r>
              <w:rPr>
                <w:rFonts w:hint="eastAsia" w:ascii="MingLiU" w:hAnsi="MingLiU" w:cs="宋体"/>
                <w:spacing w:val="-12"/>
                <w:kern w:val="0"/>
                <w:sz w:val="24"/>
              </w:rPr>
              <w:t xml:space="preserve">全部人员防护到位 </w:t>
            </w:r>
            <w:r>
              <w:rPr>
                <w:rFonts w:hint="eastAsia" w:ascii="宋体" w:hAnsi="宋体" w:cs="宋体"/>
                <w:spacing w:val="-12"/>
                <w:kern w:val="0"/>
                <w:sz w:val="24"/>
              </w:rPr>
              <w:t>□</w:t>
            </w:r>
            <w:r>
              <w:rPr>
                <w:rFonts w:hint="eastAsia" w:ascii="MingLiU" w:hAnsi="MingLiU" w:cs="宋体"/>
                <w:spacing w:val="-12"/>
                <w:kern w:val="0"/>
                <w:sz w:val="24"/>
              </w:rPr>
              <w:t xml:space="preserve">个别人员防护不到位  </w:t>
            </w:r>
            <w:r>
              <w:rPr>
                <w:rFonts w:hint="eastAsia" w:ascii="MingLiU" w:hAnsi="MingLiU" w:eastAsia="MingLiU" w:cs="宋体"/>
                <w:spacing w:val="-12"/>
                <w:kern w:val="0"/>
                <w:sz w:val="24"/>
              </w:rPr>
              <w:t>□</w:t>
            </w:r>
            <w:r>
              <w:rPr>
                <w:rFonts w:hint="eastAsia" w:ascii="MingLiU" w:hAnsi="MingLiU" w:cs="宋体"/>
                <w:spacing w:val="-12"/>
                <w:kern w:val="0"/>
                <w:sz w:val="24"/>
              </w:rPr>
              <w:t>大部分人员防护不到位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4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ascii="宋体" w:hAnsi="宋体" w:cs="宋体"/>
                <w:b/>
                <w:kern w:val="0"/>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b/>
                <w:kern w:val="0"/>
              </w:rPr>
            </w:pPr>
            <w:r>
              <w:rPr>
                <w:rFonts w:hint="eastAsia" w:cs="宋体"/>
                <w:b/>
                <w:kern w:val="0"/>
              </w:rPr>
              <w:t>协调组织情况</w:t>
            </w:r>
          </w:p>
        </w:tc>
        <w:tc>
          <w:tcPr>
            <w:tcW w:w="8171"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ascii="宋体" w:hAnsi="宋体" w:cs="宋体"/>
                <w:spacing w:val="-10"/>
                <w:kern w:val="0"/>
                <w:sz w:val="24"/>
              </w:rPr>
            </w:pPr>
            <w:r>
              <w:rPr>
                <w:rFonts w:hint="eastAsia" w:cs="宋体"/>
                <w:spacing w:val="-10"/>
                <w:kern w:val="0"/>
                <w:sz w:val="24"/>
              </w:rPr>
              <w:t>整体组织：</w:t>
            </w:r>
            <w:r>
              <w:rPr>
                <w:rFonts w:hint="eastAsia" w:ascii="MingLiU" w:hAnsi="MingLiU" w:eastAsia="MingLiU" w:cs="宋体"/>
                <w:spacing w:val="-10"/>
                <w:kern w:val="0"/>
                <w:sz w:val="24"/>
              </w:rPr>
              <w:sym w:font="Wingdings 2" w:char="0052"/>
            </w:r>
            <w:r>
              <w:rPr>
                <w:rFonts w:hint="eastAsia" w:ascii="MingLiU" w:hAnsi="MingLiU" w:cs="宋体"/>
                <w:spacing w:val="-10"/>
                <w:kern w:val="0"/>
                <w:sz w:val="24"/>
              </w:rPr>
              <w:t xml:space="preserve">准确、高效  </w:t>
            </w:r>
            <w:r>
              <w:rPr>
                <w:rFonts w:hint="eastAsia" w:ascii="MingLiU" w:hAnsi="MingLiU" w:eastAsia="MingLiU" w:cs="宋体"/>
                <w:spacing w:val="-10"/>
                <w:kern w:val="0"/>
                <w:sz w:val="24"/>
              </w:rPr>
              <w:t>□</w:t>
            </w:r>
            <w:r>
              <w:rPr>
                <w:rFonts w:hint="eastAsia" w:ascii="MingLiU" w:hAnsi="MingLiU" w:cs="宋体"/>
                <w:spacing w:val="-10"/>
                <w:kern w:val="0"/>
                <w:sz w:val="24"/>
              </w:rPr>
              <w:t xml:space="preserve">协调基本顺利，能满足要求  </w:t>
            </w:r>
            <w:r>
              <w:rPr>
                <w:rFonts w:hint="eastAsia" w:ascii="MingLiU" w:hAnsi="MingLiU" w:eastAsia="MingLiU" w:cs="宋体"/>
                <w:spacing w:val="-10"/>
                <w:kern w:val="0"/>
                <w:sz w:val="24"/>
              </w:rPr>
              <w:t>□</w:t>
            </w:r>
            <w:r>
              <w:rPr>
                <w:rFonts w:hint="eastAsia" w:ascii="MingLiU" w:hAnsi="MingLiU" w:cs="宋体"/>
                <w:spacing w:val="-10"/>
                <w:kern w:val="0"/>
                <w:sz w:val="24"/>
              </w:rPr>
              <w:t>效率低，有待改进</w:t>
            </w:r>
          </w:p>
          <w:p>
            <w:pPr>
              <w:widowControl/>
              <w:spacing w:line="440" w:lineRule="exact"/>
              <w:jc w:val="left"/>
              <w:rPr>
                <w:rFonts w:ascii="宋体" w:hAnsi="宋体" w:cs="宋体"/>
                <w:spacing w:val="-10"/>
                <w:kern w:val="0"/>
                <w:sz w:val="24"/>
              </w:rPr>
            </w:pPr>
            <w:r>
              <w:rPr>
                <w:rFonts w:hint="eastAsia" w:cs="宋体"/>
                <w:spacing w:val="-10"/>
                <w:kern w:val="0"/>
                <w:sz w:val="24"/>
              </w:rPr>
              <w:t>抢险组分工：</w:t>
            </w:r>
            <w:r>
              <w:rPr>
                <w:rFonts w:hint="eastAsia" w:ascii="MingLiU" w:hAnsi="MingLiU" w:eastAsia="MingLiU" w:cs="宋体"/>
                <w:spacing w:val="-10"/>
                <w:kern w:val="0"/>
                <w:sz w:val="24"/>
              </w:rPr>
              <w:sym w:font="Wingdings 2" w:char="0052"/>
            </w:r>
            <w:r>
              <w:rPr>
                <w:rFonts w:hint="eastAsia" w:ascii="MingLiU" w:hAnsi="MingLiU" w:cs="宋体"/>
                <w:spacing w:val="-10"/>
                <w:kern w:val="0"/>
                <w:sz w:val="24"/>
              </w:rPr>
              <w:t xml:space="preserve">合理、高效 </w:t>
            </w:r>
            <w:r>
              <w:rPr>
                <w:rFonts w:hint="eastAsia" w:ascii="MingLiU" w:hAnsi="MingLiU" w:eastAsia="MingLiU" w:cs="宋体"/>
                <w:spacing w:val="-10"/>
                <w:kern w:val="0"/>
                <w:sz w:val="24"/>
              </w:rPr>
              <w:t>□</w:t>
            </w:r>
            <w:r>
              <w:rPr>
                <w:rFonts w:hint="eastAsia" w:ascii="MingLiU" w:hAnsi="MingLiU" w:cs="宋体"/>
                <w:spacing w:val="-10"/>
                <w:kern w:val="0"/>
                <w:sz w:val="24"/>
              </w:rPr>
              <w:t xml:space="preserve">基本合理，能完成任务  </w:t>
            </w:r>
            <w:r>
              <w:rPr>
                <w:rFonts w:hint="eastAsia" w:ascii="MingLiU" w:hAnsi="MingLiU" w:eastAsia="MingLiU" w:cs="宋体"/>
                <w:spacing w:val="-10"/>
                <w:kern w:val="0"/>
                <w:sz w:val="24"/>
              </w:rPr>
              <w:t>□</w:t>
            </w:r>
            <w:r>
              <w:rPr>
                <w:rFonts w:hint="eastAsia" w:ascii="MingLiU" w:hAnsi="MingLiU" w:cs="宋体"/>
                <w:spacing w:val="-10"/>
                <w:kern w:val="0"/>
                <w:sz w:val="24"/>
              </w:rPr>
              <w:t>效率低，没有完成任务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4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ascii="宋体" w:hAnsi="宋体" w:cs="宋体"/>
                <w:b/>
                <w:kern w:val="0"/>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b/>
                <w:kern w:val="0"/>
              </w:rPr>
            </w:pPr>
            <w:r>
              <w:rPr>
                <w:rFonts w:hint="eastAsia" w:cs="宋体"/>
                <w:b/>
                <w:kern w:val="0"/>
              </w:rPr>
              <w:t>实战效果评价</w:t>
            </w:r>
          </w:p>
        </w:tc>
        <w:tc>
          <w:tcPr>
            <w:tcW w:w="8171"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ascii="宋体" w:hAnsi="宋体" w:cs="宋体"/>
                <w:spacing w:val="-14"/>
                <w:kern w:val="0"/>
                <w:sz w:val="24"/>
              </w:rPr>
            </w:pPr>
            <w:r>
              <w:rPr>
                <w:rFonts w:hint="eastAsia" w:ascii="宋体" w:hAnsi="宋体" w:cs="宋体"/>
                <w:spacing w:val="-14"/>
                <w:kern w:val="0"/>
                <w:sz w:val="24"/>
              </w:rPr>
              <w:sym w:font="Wingdings 2" w:char="0052"/>
            </w:r>
            <w:r>
              <w:rPr>
                <w:rFonts w:hint="eastAsia" w:ascii="MingLiU" w:hAnsi="MingLiU" w:cs="宋体"/>
                <w:spacing w:val="-14"/>
                <w:kern w:val="0"/>
                <w:sz w:val="24"/>
              </w:rPr>
              <w:t xml:space="preserve">达到预期目标  </w:t>
            </w:r>
            <w:r>
              <w:rPr>
                <w:rFonts w:hint="eastAsia" w:ascii="MingLiU" w:hAnsi="MingLiU" w:eastAsia="MingLiU" w:cs="宋体"/>
                <w:spacing w:val="-14"/>
                <w:kern w:val="0"/>
                <w:sz w:val="24"/>
              </w:rPr>
              <w:t>□</w:t>
            </w:r>
            <w:r>
              <w:rPr>
                <w:rFonts w:hint="eastAsia" w:ascii="MingLiU" w:hAnsi="MingLiU" w:cs="宋体"/>
                <w:spacing w:val="-14"/>
                <w:kern w:val="0"/>
                <w:sz w:val="24"/>
              </w:rPr>
              <w:t xml:space="preserve">基本达到目的，部分环节有待改进  </w:t>
            </w:r>
            <w:r>
              <w:rPr>
                <w:rFonts w:hint="eastAsia" w:ascii="MingLiU" w:hAnsi="MingLiU" w:eastAsia="MingLiU" w:cs="宋体"/>
                <w:spacing w:val="-14"/>
                <w:kern w:val="0"/>
                <w:sz w:val="24"/>
              </w:rPr>
              <w:t>□</w:t>
            </w:r>
            <w:r>
              <w:rPr>
                <w:rFonts w:hint="eastAsia" w:ascii="MingLiU" w:hAnsi="MingLiU" w:cs="宋体"/>
                <w:spacing w:val="-14"/>
                <w:kern w:val="0"/>
                <w:sz w:val="24"/>
              </w:rPr>
              <w:t>没有达到目标，须重新演练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4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kern w:val="0"/>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b/>
                <w:kern w:val="0"/>
              </w:rPr>
            </w:pPr>
            <w:r>
              <w:rPr>
                <w:rFonts w:hint="eastAsia" w:cs="宋体"/>
                <w:b/>
                <w:kern w:val="0"/>
              </w:rPr>
              <w:t>外部支援部门和协作有效性</w:t>
            </w:r>
          </w:p>
        </w:tc>
        <w:tc>
          <w:tcPr>
            <w:tcW w:w="8171"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ascii="宋体" w:hAnsi="宋体" w:cs="宋体"/>
                <w:kern w:val="0"/>
                <w:sz w:val="24"/>
              </w:rPr>
            </w:pPr>
            <w:r>
              <w:rPr>
                <w:rFonts w:hint="eastAsia" w:cs="宋体"/>
                <w:kern w:val="0"/>
                <w:sz w:val="24"/>
              </w:rPr>
              <w:t>报告上级：</w:t>
            </w:r>
            <w:r>
              <w:rPr>
                <w:rFonts w:ascii="宋体" w:hAnsi="宋体" w:cs="宋体"/>
                <w:kern w:val="0"/>
                <w:sz w:val="24"/>
              </w:rPr>
              <w:t xml:space="preserve">              </w:t>
            </w:r>
            <w:r>
              <w:rPr>
                <w:rFonts w:hint="eastAsia" w:ascii="宋体" w:hAnsi="宋体" w:cs="宋体"/>
                <w:kern w:val="0"/>
                <w:sz w:val="24"/>
              </w:rPr>
              <w:sym w:font="Wingdings 2" w:char="0052"/>
            </w:r>
            <w:r>
              <w:rPr>
                <w:rFonts w:hint="eastAsia" w:cs="宋体"/>
                <w:kern w:val="0"/>
                <w:sz w:val="24"/>
              </w:rPr>
              <w:t xml:space="preserve">报告及时            </w:t>
            </w:r>
            <w:r>
              <w:rPr>
                <w:rFonts w:hint="eastAsia" w:ascii="MingLiU" w:hAnsi="MingLiU" w:eastAsia="MingLiU" w:cs="宋体"/>
                <w:kern w:val="0"/>
                <w:sz w:val="24"/>
              </w:rPr>
              <w:t>□</w:t>
            </w:r>
            <w:r>
              <w:rPr>
                <w:rFonts w:hint="eastAsia" w:ascii="MingLiU" w:hAnsi="MingLiU" w:cs="宋体"/>
                <w:kern w:val="0"/>
                <w:sz w:val="24"/>
              </w:rPr>
              <w:t>联系不上</w:t>
            </w:r>
          </w:p>
          <w:p>
            <w:pPr>
              <w:widowControl/>
              <w:spacing w:line="440" w:lineRule="exact"/>
              <w:jc w:val="left"/>
              <w:rPr>
                <w:rFonts w:ascii="宋体" w:hAnsi="宋体" w:cs="宋体"/>
                <w:kern w:val="0"/>
                <w:sz w:val="24"/>
              </w:rPr>
            </w:pPr>
            <w:r>
              <w:rPr>
                <w:rFonts w:hint="eastAsia" w:cs="宋体"/>
                <w:kern w:val="0"/>
                <w:sz w:val="24"/>
              </w:rPr>
              <w:t>消防部门：</w:t>
            </w:r>
            <w:r>
              <w:rPr>
                <w:rFonts w:ascii="宋体" w:hAnsi="宋体" w:cs="宋体"/>
                <w:kern w:val="0"/>
                <w:sz w:val="24"/>
              </w:rPr>
              <w:t xml:space="preserve">              </w:t>
            </w:r>
            <w:r>
              <w:rPr>
                <w:rFonts w:hint="eastAsia" w:ascii="MingLiU" w:hAnsi="MingLiU" w:eastAsia="MingLiU" w:cs="宋体"/>
                <w:kern w:val="0"/>
                <w:sz w:val="24"/>
              </w:rPr>
              <w:sym w:font="Wingdings 2" w:char="0052"/>
            </w:r>
            <w:r>
              <w:rPr>
                <w:rFonts w:hint="eastAsia" w:ascii="MingLiU" w:hAnsi="MingLiU" w:cs="宋体"/>
                <w:kern w:val="0"/>
                <w:sz w:val="24"/>
              </w:rPr>
              <w:t xml:space="preserve">按要求协作          </w:t>
            </w:r>
            <w:r>
              <w:rPr>
                <w:rFonts w:hint="eastAsia" w:ascii="MingLiU" w:hAnsi="MingLiU" w:eastAsia="MingLiU" w:cs="宋体"/>
                <w:kern w:val="0"/>
                <w:sz w:val="24"/>
              </w:rPr>
              <w:t>□</w:t>
            </w:r>
            <w:r>
              <w:rPr>
                <w:rFonts w:hint="eastAsia" w:ascii="MingLiU" w:hAnsi="MingLiU" w:cs="宋体"/>
                <w:kern w:val="0"/>
                <w:sz w:val="24"/>
              </w:rPr>
              <w:t>行动迟缓</w:t>
            </w:r>
          </w:p>
          <w:p>
            <w:pPr>
              <w:widowControl/>
              <w:spacing w:line="440" w:lineRule="exact"/>
              <w:jc w:val="left"/>
              <w:rPr>
                <w:rFonts w:ascii="宋体" w:hAnsi="宋体" w:cs="宋体"/>
                <w:kern w:val="0"/>
                <w:sz w:val="24"/>
              </w:rPr>
            </w:pPr>
            <w:r>
              <w:rPr>
                <w:rFonts w:hint="eastAsia" w:cs="宋体"/>
                <w:kern w:val="0"/>
                <w:sz w:val="24"/>
              </w:rPr>
              <w:t>医疗救援部门：</w:t>
            </w:r>
            <w:r>
              <w:rPr>
                <w:rFonts w:ascii="宋体" w:hAnsi="宋体" w:cs="宋体"/>
                <w:kern w:val="0"/>
                <w:sz w:val="24"/>
              </w:rPr>
              <w:t xml:space="preserve">        </w:t>
            </w:r>
            <w:r>
              <w:rPr>
                <w:rFonts w:hint="eastAsia" w:ascii="宋体" w:hAnsi="宋体" w:cs="宋体"/>
                <w:kern w:val="0"/>
                <w:sz w:val="24"/>
              </w:rPr>
              <w:t xml:space="preserve">  </w:t>
            </w:r>
            <w:r>
              <w:rPr>
                <w:rFonts w:hint="eastAsia" w:ascii="MingLiU" w:hAnsi="MingLiU" w:eastAsia="MingLiU" w:cs="宋体"/>
                <w:kern w:val="0"/>
                <w:sz w:val="24"/>
              </w:rPr>
              <w:sym w:font="Wingdings 2" w:char="0052"/>
            </w:r>
            <w:r>
              <w:rPr>
                <w:rFonts w:hint="eastAsia" w:ascii="MingLiU" w:hAnsi="MingLiU" w:cs="宋体"/>
                <w:kern w:val="0"/>
                <w:sz w:val="24"/>
              </w:rPr>
              <w:t xml:space="preserve">按要求协作          </w:t>
            </w:r>
            <w:r>
              <w:rPr>
                <w:rFonts w:hint="eastAsia" w:ascii="MingLiU" w:hAnsi="MingLiU" w:eastAsia="MingLiU" w:cs="宋体"/>
                <w:kern w:val="0"/>
                <w:sz w:val="24"/>
              </w:rPr>
              <w:t>□</w:t>
            </w:r>
            <w:r>
              <w:rPr>
                <w:rFonts w:hint="eastAsia" w:ascii="MingLiU" w:hAnsi="MingLiU" w:cs="宋体"/>
                <w:kern w:val="0"/>
                <w:sz w:val="24"/>
              </w:rPr>
              <w:t>行动迟缓</w:t>
            </w:r>
          </w:p>
          <w:p>
            <w:pPr>
              <w:widowControl/>
              <w:spacing w:line="440" w:lineRule="exact"/>
              <w:jc w:val="left"/>
              <w:rPr>
                <w:rFonts w:ascii="宋体" w:hAnsi="宋体" w:cs="宋体"/>
                <w:kern w:val="0"/>
                <w:sz w:val="24"/>
              </w:rPr>
            </w:pPr>
            <w:r>
              <w:rPr>
                <w:rFonts w:hint="eastAsia" w:cs="宋体"/>
                <w:kern w:val="0"/>
                <w:sz w:val="24"/>
              </w:rPr>
              <w:t>周边政府撤离配合：</w:t>
            </w:r>
            <w:r>
              <w:rPr>
                <w:rFonts w:ascii="宋体" w:hAnsi="宋体" w:cs="宋体"/>
                <w:kern w:val="0"/>
                <w:sz w:val="24"/>
              </w:rPr>
              <w:t xml:space="preserve">      </w:t>
            </w:r>
            <w:r>
              <w:rPr>
                <w:rFonts w:hint="eastAsia" w:ascii="MingLiU" w:hAnsi="MingLiU" w:eastAsia="MingLiU" w:cs="宋体"/>
                <w:kern w:val="0"/>
                <w:sz w:val="24"/>
              </w:rPr>
              <w:sym w:font="Wingdings 2" w:char="0052"/>
            </w:r>
            <w:r>
              <w:rPr>
                <w:rFonts w:hint="eastAsia" w:ascii="MingLiU" w:hAnsi="MingLiU" w:cs="宋体"/>
                <w:kern w:val="0"/>
                <w:sz w:val="24"/>
              </w:rPr>
              <w:t xml:space="preserve">按要求配合          </w:t>
            </w:r>
            <w:r>
              <w:rPr>
                <w:rFonts w:hint="eastAsia" w:ascii="MingLiU" w:hAnsi="MingLiU" w:eastAsia="MingLiU" w:cs="宋体"/>
                <w:kern w:val="0"/>
                <w:sz w:val="24"/>
              </w:rPr>
              <w:t>□</w:t>
            </w:r>
            <w:r>
              <w:rPr>
                <w:rFonts w:hint="eastAsia" w:ascii="MingLiU" w:hAnsi="MingLiU" w:cs="宋体"/>
                <w:kern w:val="0"/>
                <w:sz w:val="24"/>
              </w:rPr>
              <w:t>不配合</w:t>
            </w:r>
          </w:p>
        </w:tc>
      </w:tr>
    </w:tbl>
    <w:p>
      <w:pPr>
        <w:rPr>
          <w:rFonts w:hint="eastAsia" w:ascii="方正仿宋简体" w:eastAsia="方正仿宋简体"/>
          <w:b/>
          <w:color w:val="auto"/>
          <w:lang w:val="en-US" w:eastAsia="zh-CN"/>
        </w:rPr>
      </w:pP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10" w:usb3="00000000" w:csb0="0004009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10"/>
        <w:rFonts w:hint="default"/>
        <w:w w:val="90"/>
        <w:sz w:val="18"/>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4"/>
      <w:pBdr>
        <w:bottom w:val="none" w:color="auto" w:sz="0" w:space="0"/>
      </w:pBdr>
      <w:jc w:val="both"/>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F2A31B"/>
    <w:multiLevelType w:val="singleLevel"/>
    <w:tmpl w:val="D6F2A31B"/>
    <w:lvl w:ilvl="0" w:tentative="0">
      <w:start w:val="1"/>
      <w:numFmt w:val="decimal"/>
      <w:suff w:val="space"/>
      <w:lvlText w:val="%1."/>
      <w:lvlJc w:val="left"/>
      <w:pPr>
        <w:ind w:left="316" w:leftChars="0" w:firstLine="0" w:firstLineChars="0"/>
      </w:pPr>
    </w:lvl>
  </w:abstractNum>
  <w:abstractNum w:abstractNumId="1">
    <w:nsid w:val="0000000A"/>
    <w:multiLevelType w:val="multilevel"/>
    <w:tmpl w:val="0000000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437857B"/>
    <w:multiLevelType w:val="singleLevel"/>
    <w:tmpl w:val="1437857B"/>
    <w:lvl w:ilvl="0" w:tentative="0">
      <w:start w:val="1"/>
      <w:numFmt w:val="decimal"/>
      <w:suff w:val="nothing"/>
      <w:lvlText w:val="%1．"/>
      <w:lvlJc w:val="left"/>
      <w:pPr>
        <w:ind w:left="0" w:firstLine="400"/>
      </w:pPr>
      <w:rPr>
        <w:rFonts w:hint="default"/>
      </w:rPr>
    </w:lvl>
  </w:abstractNum>
  <w:abstractNum w:abstractNumId="3">
    <w:nsid w:val="451C0F90"/>
    <w:multiLevelType w:val="singleLevel"/>
    <w:tmpl w:val="451C0F90"/>
    <w:lvl w:ilvl="0" w:tentative="0">
      <w:start w:val="1"/>
      <w:numFmt w:val="decimal"/>
      <w:suff w:val="nothing"/>
      <w:lvlText w:val="%1．"/>
      <w:lvlJc w:val="left"/>
      <w:pPr>
        <w:ind w:left="0" w:firstLine="400"/>
      </w:pPr>
      <w:rPr>
        <w:rFonts w:hint="default"/>
      </w:rPr>
    </w:lvl>
  </w:abstractNum>
  <w:abstractNum w:abstractNumId="4">
    <w:nsid w:val="559B26CC"/>
    <w:multiLevelType w:val="singleLevel"/>
    <w:tmpl w:val="559B26CC"/>
    <w:lvl w:ilvl="0" w:tentative="0">
      <w:start w:val="1"/>
      <w:numFmt w:val="chineseCounting"/>
      <w:suff w:val="nothing"/>
      <w:lvlText w:val="%1、"/>
      <w:lvlJc w:val="left"/>
      <w:pPr>
        <w:ind w:left="0" w:firstLine="420"/>
      </w:pPr>
      <w:rPr>
        <w:rFonts w:hint="eastAsia"/>
      </w:rPr>
    </w:lvl>
  </w:abstractNum>
  <w:abstractNum w:abstractNumId="5">
    <w:nsid w:val="5E4E705E"/>
    <w:multiLevelType w:val="singleLevel"/>
    <w:tmpl w:val="5E4E705E"/>
    <w:lvl w:ilvl="0" w:tentative="0">
      <w:start w:val="2020"/>
      <w:numFmt w:val="decimal"/>
      <w:suff w:val="space"/>
      <w:lvlText w:val="%1."/>
      <w:lvlJc w:val="left"/>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652330"/>
    <w:rsid w:val="00A4497E"/>
    <w:rsid w:val="03FA63E9"/>
    <w:rsid w:val="06874142"/>
    <w:rsid w:val="08D535EE"/>
    <w:rsid w:val="08FE1E8A"/>
    <w:rsid w:val="092556A4"/>
    <w:rsid w:val="097C129A"/>
    <w:rsid w:val="09DC1853"/>
    <w:rsid w:val="09DF286F"/>
    <w:rsid w:val="0B1332AA"/>
    <w:rsid w:val="0B483236"/>
    <w:rsid w:val="0DEB5D89"/>
    <w:rsid w:val="0F7E511F"/>
    <w:rsid w:val="1177243F"/>
    <w:rsid w:val="11B01119"/>
    <w:rsid w:val="125D7E98"/>
    <w:rsid w:val="14BE2C99"/>
    <w:rsid w:val="16322398"/>
    <w:rsid w:val="1888526E"/>
    <w:rsid w:val="1B3625B1"/>
    <w:rsid w:val="1DFC68EC"/>
    <w:rsid w:val="1E3E2E66"/>
    <w:rsid w:val="1EA1023A"/>
    <w:rsid w:val="1ECD0F2B"/>
    <w:rsid w:val="1EF867B2"/>
    <w:rsid w:val="1F63413B"/>
    <w:rsid w:val="20E1259F"/>
    <w:rsid w:val="231D168F"/>
    <w:rsid w:val="24ED4518"/>
    <w:rsid w:val="26C4053D"/>
    <w:rsid w:val="27115EF0"/>
    <w:rsid w:val="2BE66657"/>
    <w:rsid w:val="31EB197B"/>
    <w:rsid w:val="326411AC"/>
    <w:rsid w:val="346E164E"/>
    <w:rsid w:val="34B76DA5"/>
    <w:rsid w:val="35EF6DE1"/>
    <w:rsid w:val="36021B92"/>
    <w:rsid w:val="36BF6379"/>
    <w:rsid w:val="38426DC9"/>
    <w:rsid w:val="3F43373E"/>
    <w:rsid w:val="41DE062D"/>
    <w:rsid w:val="475B7FE1"/>
    <w:rsid w:val="48FE5CA5"/>
    <w:rsid w:val="4B6B786B"/>
    <w:rsid w:val="4C1E1981"/>
    <w:rsid w:val="4CF501F1"/>
    <w:rsid w:val="4E060443"/>
    <w:rsid w:val="4F55332D"/>
    <w:rsid w:val="56AD6477"/>
    <w:rsid w:val="56F82CF6"/>
    <w:rsid w:val="57315BB4"/>
    <w:rsid w:val="580E13BF"/>
    <w:rsid w:val="5BF219DD"/>
    <w:rsid w:val="5C0F76BD"/>
    <w:rsid w:val="5C512F48"/>
    <w:rsid w:val="5CC824A1"/>
    <w:rsid w:val="5D214D1F"/>
    <w:rsid w:val="5D6B6010"/>
    <w:rsid w:val="60AC690C"/>
    <w:rsid w:val="60B41644"/>
    <w:rsid w:val="648D54CB"/>
    <w:rsid w:val="65755AAA"/>
    <w:rsid w:val="6B145223"/>
    <w:rsid w:val="6B4B0D95"/>
    <w:rsid w:val="6B5462D7"/>
    <w:rsid w:val="6EBA46E4"/>
    <w:rsid w:val="7011098B"/>
    <w:rsid w:val="70C77ABE"/>
    <w:rsid w:val="719A304D"/>
    <w:rsid w:val="72AB4F7F"/>
    <w:rsid w:val="74E02778"/>
    <w:rsid w:val="765A56BA"/>
    <w:rsid w:val="765E49FA"/>
    <w:rsid w:val="767D637B"/>
    <w:rsid w:val="76EB445D"/>
    <w:rsid w:val="77E3118E"/>
    <w:rsid w:val="7843402F"/>
    <w:rsid w:val="797A662C"/>
    <w:rsid w:val="7B172952"/>
    <w:rsid w:val="7BA3545E"/>
    <w:rsid w:val="7F4C6221"/>
    <w:rsid w:val="7FB16E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8">
    <w:name w:val="页眉 字符"/>
    <w:basedOn w:val="7"/>
    <w:link w:val="4"/>
    <w:qFormat/>
    <w:uiPriority w:val="99"/>
    <w:rPr>
      <w:rFonts w:ascii="Times New Roman" w:hAnsi="Times New Roman" w:eastAsia="宋体" w:cs="Times New Roman"/>
      <w:sz w:val="18"/>
      <w:szCs w:val="18"/>
    </w:rPr>
  </w:style>
  <w:style w:type="character" w:customStyle="1" w:styleId="9">
    <w:name w:val="页脚 字符"/>
    <w:basedOn w:val="7"/>
    <w:link w:val="3"/>
    <w:qFormat/>
    <w:uiPriority w:val="0"/>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qFormat/>
    <w:uiPriority w:val="99"/>
    <w:pPr>
      <w:ind w:firstLine="420" w:firstLineChars="200"/>
    </w:pPr>
  </w:style>
  <w:style w:type="paragraph" w:customStyle="1" w:styleId="12">
    <w:name w:val="222"/>
    <w:basedOn w:val="1"/>
    <w:uiPriority w:val="0"/>
    <w:pPr>
      <w:topLinePunct/>
      <w:spacing w:line="480" w:lineRule="auto"/>
      <w:jc w:val="center"/>
    </w:pPr>
    <w:rPr>
      <w:rFonts w:eastAsia="黑体"/>
      <w:sz w:val="24"/>
    </w:rPr>
  </w:style>
  <w:style w:type="paragraph" w:customStyle="1" w:styleId="13">
    <w:name w:val="工程名称"/>
    <w:basedOn w:val="1"/>
    <w:qFormat/>
    <w:uiPriority w:val="0"/>
    <w:pPr>
      <w:tabs>
        <w:tab w:val="right" w:pos="7938"/>
      </w:tabs>
      <w:topLinePunct/>
      <w:ind w:firstLine="420"/>
    </w:pPr>
    <w:rPr>
      <w:rFonts w:hAnsi="宋体"/>
      <w:kern w:val="21"/>
      <w:sz w:val="18"/>
      <w:szCs w:val="18"/>
    </w:rPr>
  </w:style>
  <w:style w:type="character" w:customStyle="1" w:styleId="14">
    <w:name w:val="hs1"/>
    <w:qFormat/>
    <w:uiPriority w:val="0"/>
    <w:rPr>
      <w:rFonts w:hint="default" w:ascii="_GB2312" w:hAnsi="_GB2312"/>
      <w:b/>
      <w:bCs/>
      <w:color w:val="C83F04"/>
      <w:sz w:val="30"/>
      <w:szCs w:val="3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0</TotalTime>
  <ScaleCrop>false</ScaleCrop>
  <LinksUpToDate>false</LinksUpToDate>
  <CharactersWithSpaces>687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Joyce</cp:lastModifiedBy>
  <cp:lastPrinted>2019-05-13T03:02:00Z</cp:lastPrinted>
  <dcterms:modified xsi:type="dcterms:W3CDTF">2020-08-26T13:22:21Z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