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283"/>
        <w:gridCol w:w="309"/>
        <w:gridCol w:w="1244"/>
        <w:gridCol w:w="6"/>
        <w:gridCol w:w="567"/>
        <w:gridCol w:w="744"/>
        <w:gridCol w:w="498"/>
        <w:gridCol w:w="75"/>
        <w:gridCol w:w="690"/>
        <w:gridCol w:w="110"/>
        <w:gridCol w:w="151"/>
        <w:gridCol w:w="1176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组织名称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原平市兴胜机械制造有限公司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山西省忻州市原平市原南路（大运路西）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13" w:name="_GoBack" w:colFirst="0" w:colLast="7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程宁</w:t>
            </w: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15234782922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2" w:name="联系人邮箱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ypxs.002@163.com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最高管理者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宁丽春 </w:t>
            </w:r>
          </w:p>
        </w:tc>
        <w:tc>
          <w:tcPr>
            <w:tcW w:w="124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合同编号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.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3" w:name="合同编号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0214-2019-EO-2020</w:t>
            </w:r>
            <w:bookmarkEnd w:id="3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QMS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□50430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EMS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4" w:name="审核类型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E:监查1,O:监查1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bookmarkStart w:id="5" w:name="审核目的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□其它：__________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6" w:name="审核范围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E：资质范围内带式输送机的制作及相关环境管理活动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O：资质范围内带式输送机的制作及相关职业健康安全管理活动</w:t>
            </w:r>
            <w:bookmarkEnd w:id="6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专业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bookmarkStart w:id="7" w:name="专业代码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E：18.01.02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O：18.01.02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bookmarkStart w:id="8" w:name="E勾选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>■</w:t>
            </w:r>
            <w:bookmarkEnd w:id="8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bookmarkStart w:id="9" w:name="S勾选Add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>■</w:t>
            </w:r>
            <w:bookmarkEnd w:id="9"/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03" w:firstLineChars="49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 xml:space="preserve"> 受审核方管理体系文件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 xml:space="preserve">适用的法律法规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审核于</w:t>
            </w:r>
            <w:bookmarkStart w:id="10" w:name="审核开始日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2020年08月14日 上午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至</w:t>
            </w:r>
            <w:bookmarkStart w:id="11" w:name="审核结束日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2020年08月15日 上午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，共 </w:t>
            </w:r>
            <w:bookmarkStart w:id="12" w:name="审核天数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1.5</w:t>
            </w:r>
            <w:bookmarkEnd w:id="12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天。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预留未来现场补充审核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de-DE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职务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注册级别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注册编号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专业代码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组长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2018-N1EMS-1210615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2018-N1OHSMS-1210615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O:18.01.02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ISC-210615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O:审核员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2020-N1EMS-1239640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2020-N1OHSMS-1239640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ISC[S]0262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组员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E:实习审核员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O:实习审核员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2019-N0EMS-1259284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2020-N0OHSMS-1259284</w:t>
            </w:r>
          </w:p>
        </w:tc>
        <w:tc>
          <w:tcPr>
            <w:tcW w:w="137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ISC-259284</w:t>
            </w:r>
          </w:p>
        </w:tc>
        <w:tc>
          <w:tcPr>
            <w:tcW w:w="5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王志慧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2020年8月13日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2020年8月13日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tbl>
      <w:tblPr>
        <w:tblStyle w:val="7"/>
        <w:tblW w:w="10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09"/>
        <w:gridCol w:w="1142"/>
        <w:gridCol w:w="6400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040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2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1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6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涉及条款</w:t>
            </w:r>
          </w:p>
        </w:tc>
        <w:tc>
          <w:tcPr>
            <w:tcW w:w="6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12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 xml:space="preserve">2020年08月14日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9" w:type="dxa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:00-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114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全体</w:t>
            </w:r>
          </w:p>
        </w:tc>
        <w:tc>
          <w:tcPr>
            <w:tcW w:w="64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</w:t>
            </w:r>
          </w:p>
        </w:tc>
        <w:tc>
          <w:tcPr>
            <w:tcW w:w="62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0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8:30-12:00</w:t>
            </w:r>
          </w:p>
        </w:tc>
        <w:tc>
          <w:tcPr>
            <w:tcW w:w="1142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管理层</w:t>
            </w:r>
          </w:p>
        </w:tc>
        <w:tc>
          <w:tcPr>
            <w:tcW w:w="640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与管理层有关的质量、环境、安全职业健康安全管理活动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E:4.1/4.2/4.3/4.4/5.2/5.3/6.1.1/6.1.4/6.2/9.3/10.1/10.3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O:4.1/4.2/4.3/4.4/5.1/5.2/5.3/5.4/6.1.1/6.1.4/6.2/7.1/9.1/9.3/10.1/10.3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资质验证/范围再确认/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上一次内审和管理评审跟踪验证/证书的使用合法性的验证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/投诉或事故/政府主管部门监督抽查情况。</w:t>
            </w:r>
          </w:p>
        </w:tc>
        <w:tc>
          <w:tcPr>
            <w:tcW w:w="622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110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代表</w:t>
            </w:r>
          </w:p>
        </w:tc>
        <w:tc>
          <w:tcPr>
            <w:tcW w:w="6400" w:type="dxa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/7.4</w:t>
            </w:r>
          </w:p>
        </w:tc>
        <w:tc>
          <w:tcPr>
            <w:tcW w:w="622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0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生产部（含生产车间）</w:t>
            </w:r>
          </w:p>
        </w:tc>
        <w:tc>
          <w:tcPr>
            <w:tcW w:w="6400" w:type="dxa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产品实现、基础设备、产品放行、交付等质量、环境、安全职业健康安全管理活动安全运行控制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7.5/8.1/8.2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7.5/8.1/8.2</w:t>
            </w:r>
          </w:p>
        </w:tc>
        <w:tc>
          <w:tcPr>
            <w:tcW w:w="62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0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12:00-13:00</w:t>
            </w:r>
          </w:p>
        </w:tc>
        <w:tc>
          <w:tcPr>
            <w:tcW w:w="8164" w:type="dxa"/>
            <w:gridSpan w:val="3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午餐及休息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9" w:type="dxa"/>
          </w:tcPr>
          <w:p>
            <w:pP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13: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7：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400" w:type="dxa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/8.1/8.2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/8.1/8.2</w:t>
            </w:r>
          </w:p>
        </w:tc>
        <w:tc>
          <w:tcPr>
            <w:tcW w:w="62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9" w:type="dxa"/>
          </w:tcPr>
          <w:p>
            <w:pP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13: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7：</w:t>
            </w:r>
            <w:r>
              <w:rPr>
                <w:rFonts w:ascii="宋体" w:hAnsi="宋体"/>
                <w:b w:val="0"/>
                <w:bCs w:val="0"/>
                <w:color w:val="auto"/>
                <w:sz w:val="18"/>
                <w:szCs w:val="18"/>
              </w:rPr>
              <w:t>00</w:t>
            </w:r>
          </w:p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142" w:type="dxa"/>
          </w:tcPr>
          <w:p>
            <w:pP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办公室（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含财务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含安全事务代表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00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 5.3/7.2/8.1/8.2/9.1.1/9.2/10.2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O: 5.3/5.4/6.1/6.2/7.2/7.3/7.4/7.5/8.2/9.2/10.2</w:t>
            </w:r>
          </w:p>
        </w:tc>
        <w:tc>
          <w:tcPr>
            <w:tcW w:w="62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2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2020年08月15日</w:t>
            </w:r>
          </w:p>
        </w:tc>
        <w:tc>
          <w:tcPr>
            <w:tcW w:w="1109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8:00-11:30</w:t>
            </w:r>
          </w:p>
        </w:tc>
        <w:tc>
          <w:tcPr>
            <w:tcW w:w="1142" w:type="dxa"/>
            <w:vAlign w:val="top"/>
          </w:tcPr>
          <w:p>
            <w:pPr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40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策划、产品检测与放行，不合格的控制，统计与改进、产品放行、交付等质量、环境、安全职业健康安全管理活动安全运行控制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7.5/8.1/8.2</w:t>
            </w:r>
          </w:p>
          <w:p>
            <w:pP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7.5/8.1/8.2</w:t>
            </w:r>
          </w:p>
        </w:tc>
        <w:tc>
          <w:tcPr>
            <w:tcW w:w="62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42" w:type="dxa"/>
            <w:vAlign w:val="top"/>
          </w:tcPr>
          <w:p>
            <w:pPr>
              <w:jc w:val="both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400" w:type="dxa"/>
            <w:vAlign w:val="top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与客户有关的策划、实施、放行、交付等质量、环境、安全职业健康安全管理活动安全运行控制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5.3/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/8.1/8.2</w:t>
            </w: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：5.3/5.4/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/8.1/8.2</w:t>
            </w:r>
          </w:p>
        </w:tc>
        <w:tc>
          <w:tcPr>
            <w:tcW w:w="62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2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11：30-12：00</w:t>
            </w:r>
          </w:p>
        </w:tc>
        <w:tc>
          <w:tcPr>
            <w:tcW w:w="754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审核组内部会议；</w:t>
            </w:r>
          </w:p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与企业领导层沟通；末次会议</w:t>
            </w:r>
          </w:p>
        </w:tc>
        <w:tc>
          <w:tcPr>
            <w:tcW w:w="62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0400" w:type="dxa"/>
            <w:gridSpan w:val="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360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本次进行的是远程审核，疫情结束，后续根据策划进行远程审核确认，远程审核注意审核的条款为EO8.1/EO8.2。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pStyle w:val="3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</w:rPr>
      </w:pPr>
    </w:p>
    <w:p>
      <w:pPr>
        <w:pStyle w:val="3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</w:rPr>
      </w:pPr>
    </w:p>
    <w:p>
      <w:pPr>
        <w:pStyle w:val="3"/>
        <w:spacing w:line="360" w:lineRule="auto"/>
        <w:jc w:val="center"/>
        <w:rPr>
          <w:rFonts w:hint="eastAsia" w:ascii="黑体" w:eastAsia="黑体"/>
          <w:color w:val="auto"/>
          <w:sz w:val="21"/>
          <w:szCs w:val="21"/>
        </w:rPr>
      </w:pPr>
    </w:p>
    <w:p>
      <w:pPr>
        <w:pStyle w:val="3"/>
        <w:spacing w:line="360" w:lineRule="auto"/>
        <w:jc w:val="center"/>
        <w:rPr>
          <w:rFonts w:ascii="黑体" w:eastAsia="黑体"/>
          <w:color w:val="auto"/>
          <w:sz w:val="21"/>
          <w:szCs w:val="21"/>
        </w:rPr>
      </w:pPr>
      <w:r>
        <w:rPr>
          <w:rFonts w:hint="eastAsia" w:ascii="黑体" w:eastAsia="黑体"/>
          <w:color w:val="auto"/>
          <w:sz w:val="21"/>
          <w:szCs w:val="21"/>
        </w:rPr>
        <w:t xml:space="preserve">补 充 现 场 审 核 日 程 </w:t>
      </w:r>
      <w:r>
        <w:rPr>
          <w:rFonts w:hint="eastAsia" w:ascii="黑体" w:eastAsia="黑体"/>
          <w:color w:val="auto"/>
          <w:sz w:val="21"/>
          <w:szCs w:val="21"/>
          <w:lang w:val="en-US" w:eastAsia="zh-CN"/>
        </w:rPr>
        <w:t xml:space="preserve">预 期 </w:t>
      </w:r>
      <w:r>
        <w:rPr>
          <w:rFonts w:hint="eastAsia" w:ascii="黑体" w:eastAsia="黑体"/>
          <w:color w:val="auto"/>
          <w:sz w:val="21"/>
          <w:szCs w:val="21"/>
        </w:rPr>
        <w:t>安 排</w:t>
      </w:r>
    </w:p>
    <w:tbl>
      <w:tblPr>
        <w:tblStyle w:val="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08: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现场及巡视：现场核实合法性资质的真实性和有效性，与管理层沟通。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办公及业务现场环境，设备设施完好性。其他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相关部门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EO8.1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运行控制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before="60" w:after="60"/>
              <w:jc w:val="left"/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 xml:space="preserve">EO8.2 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</w:rPr>
              <w:t>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11：30-12:00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0" w:after="60"/>
              <w:ind w:firstLine="360" w:firstLineChars="200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</w:p>
        </w:tc>
      </w:tr>
    </w:tbl>
    <w:p>
      <w:pPr>
        <w:spacing w:line="360" w:lineRule="auto"/>
        <w:ind w:left="720" w:hanging="630" w:hangingChars="300"/>
        <w:rPr>
          <w:rFonts w:hint="eastAsia" w:ascii="宋体" w:hAnsi="宋体"/>
          <w:b/>
          <w:color w:val="auto"/>
          <w:sz w:val="18"/>
          <w:szCs w:val="18"/>
        </w:rPr>
      </w:pPr>
      <w:r>
        <w:rPr>
          <w:rFonts w:hint="eastAsia"/>
          <w:color w:val="auto"/>
          <w:sz w:val="21"/>
          <w:szCs w:val="21"/>
        </w:rPr>
        <w:t>注：1、审核组将根据现场实际情况，必要时调整上述计划。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537CA"/>
    <w:rsid w:val="04855636"/>
    <w:rsid w:val="076931F7"/>
    <w:rsid w:val="0B744FD2"/>
    <w:rsid w:val="0BDD598C"/>
    <w:rsid w:val="0C89355D"/>
    <w:rsid w:val="0CC00C42"/>
    <w:rsid w:val="0D4F08FA"/>
    <w:rsid w:val="0E1C0766"/>
    <w:rsid w:val="11F344A7"/>
    <w:rsid w:val="133D3C7B"/>
    <w:rsid w:val="150D00DC"/>
    <w:rsid w:val="160E02B3"/>
    <w:rsid w:val="162602F7"/>
    <w:rsid w:val="166E6822"/>
    <w:rsid w:val="1798678C"/>
    <w:rsid w:val="190248F6"/>
    <w:rsid w:val="1911721B"/>
    <w:rsid w:val="1A12058C"/>
    <w:rsid w:val="1B8A36C9"/>
    <w:rsid w:val="1C2A6707"/>
    <w:rsid w:val="1CF50180"/>
    <w:rsid w:val="1CFD610F"/>
    <w:rsid w:val="1DC45F7A"/>
    <w:rsid w:val="1EEC2511"/>
    <w:rsid w:val="21D36D01"/>
    <w:rsid w:val="22AA1945"/>
    <w:rsid w:val="22F756B9"/>
    <w:rsid w:val="237F7055"/>
    <w:rsid w:val="243F4474"/>
    <w:rsid w:val="245D7C89"/>
    <w:rsid w:val="26065DB4"/>
    <w:rsid w:val="28A8486D"/>
    <w:rsid w:val="2F5F3A29"/>
    <w:rsid w:val="3016755D"/>
    <w:rsid w:val="314F279C"/>
    <w:rsid w:val="318320BD"/>
    <w:rsid w:val="32554EA4"/>
    <w:rsid w:val="34A87B70"/>
    <w:rsid w:val="34DE2332"/>
    <w:rsid w:val="38BA69DF"/>
    <w:rsid w:val="38FC4933"/>
    <w:rsid w:val="3B5469E6"/>
    <w:rsid w:val="3BD61C3C"/>
    <w:rsid w:val="3CC17919"/>
    <w:rsid w:val="3D4B4798"/>
    <w:rsid w:val="3D4F1C1B"/>
    <w:rsid w:val="3F485B7C"/>
    <w:rsid w:val="3FF04A93"/>
    <w:rsid w:val="40676587"/>
    <w:rsid w:val="42A34072"/>
    <w:rsid w:val="42BC6B49"/>
    <w:rsid w:val="468D3195"/>
    <w:rsid w:val="494C6487"/>
    <w:rsid w:val="4A4734AB"/>
    <w:rsid w:val="4A4F41F9"/>
    <w:rsid w:val="4CD65DD0"/>
    <w:rsid w:val="4CE13E78"/>
    <w:rsid w:val="4EC6256E"/>
    <w:rsid w:val="4FE71D82"/>
    <w:rsid w:val="5265176F"/>
    <w:rsid w:val="5459598F"/>
    <w:rsid w:val="56460225"/>
    <w:rsid w:val="56D86F48"/>
    <w:rsid w:val="57BC2A32"/>
    <w:rsid w:val="581575C5"/>
    <w:rsid w:val="58681F5F"/>
    <w:rsid w:val="5BD648D5"/>
    <w:rsid w:val="5CB33C71"/>
    <w:rsid w:val="5D6045F1"/>
    <w:rsid w:val="60B103D8"/>
    <w:rsid w:val="64D83FFC"/>
    <w:rsid w:val="652926B1"/>
    <w:rsid w:val="66AD6610"/>
    <w:rsid w:val="68A12905"/>
    <w:rsid w:val="695C1661"/>
    <w:rsid w:val="69FF5448"/>
    <w:rsid w:val="6A0C6449"/>
    <w:rsid w:val="6E872070"/>
    <w:rsid w:val="6ED723A2"/>
    <w:rsid w:val="6F177A1C"/>
    <w:rsid w:val="710562AC"/>
    <w:rsid w:val="7160530E"/>
    <w:rsid w:val="71707971"/>
    <w:rsid w:val="725856BA"/>
    <w:rsid w:val="73327EF8"/>
    <w:rsid w:val="765422C9"/>
    <w:rsid w:val="76C30FC7"/>
    <w:rsid w:val="777A5D9D"/>
    <w:rsid w:val="7DA65ED8"/>
    <w:rsid w:val="7FFE3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33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2020-08-19T13:10:51Z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