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2"/>
        <w:gridCol w:w="72"/>
        <w:gridCol w:w="780"/>
        <w:gridCol w:w="720"/>
        <w:gridCol w:w="1141"/>
        <w:gridCol w:w="142"/>
        <w:gridCol w:w="1553"/>
        <w:gridCol w:w="6"/>
        <w:gridCol w:w="567"/>
        <w:gridCol w:w="720"/>
        <w:gridCol w:w="522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98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石家庄荣达文化传播有限公司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998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石家庄市裕华区天山大街288号红馆商务A座2104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郭向辉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13400115665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法人"/>
            <w:r>
              <w:rPr>
                <w:rFonts w:ascii="Times New Roman" w:hAnsi="Times New Roman" w:cs="Times New Roman"/>
                <w:sz w:val="20"/>
                <w:szCs w:val="22"/>
              </w:rPr>
              <w:t>杨玲玲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合同编号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0181-2019-QEO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审核类型</w:t>
            </w:r>
          </w:p>
        </w:tc>
        <w:tc>
          <w:tcPr>
            <w:tcW w:w="8998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审核目的</w:t>
            </w:r>
          </w:p>
        </w:tc>
        <w:tc>
          <w:tcPr>
            <w:tcW w:w="8998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8"/>
            <w:r>
              <w:rPr>
                <w:rFonts w:hint="eastAsia" w:ascii="宋体" w:hAnsi="宋体" w:cs="Times New Roman"/>
                <w:b/>
                <w:bCs/>
                <w:sz w:val="20"/>
                <w:szCs w:val="22"/>
                <w:lang w:val="en-US" w:eastAsia="zh-CN"/>
              </w:rPr>
              <w:t>对远程监督审核的现场补充验证</w:t>
            </w:r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98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  <w:bookmarkStart w:id="9" w:name="审核范围"/>
            <w:r>
              <w:rPr>
                <w:sz w:val="18"/>
                <w:szCs w:val="18"/>
              </w:rPr>
              <w:t>Q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环境管理活动</w:t>
            </w: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O：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9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9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2020年08月13日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2020年08月13日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9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97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2020.8.13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企业相关资质情况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范围的确认、</w:t>
            </w:r>
            <w:r>
              <w:rPr>
                <w:rFonts w:hint="eastAsia"/>
                <w:color w:val="auto"/>
                <w:sz w:val="21"/>
                <w:szCs w:val="21"/>
              </w:rPr>
              <w:t>投诉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或事故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政府主管部门</w:t>
            </w:r>
            <w:r>
              <w:rPr>
                <w:rFonts w:hint="eastAsia"/>
                <w:color w:val="auto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、任何变更情况、上次</w:t>
            </w:r>
            <w:r>
              <w:rPr>
                <w:rFonts w:hint="eastAsia"/>
                <w:color w:val="auto"/>
                <w:sz w:val="21"/>
                <w:szCs w:val="21"/>
              </w:rPr>
              <w:t>不符合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及远程审核不符合</w:t>
            </w:r>
            <w:r>
              <w:rPr>
                <w:rFonts w:hint="eastAsia"/>
                <w:color w:val="auto"/>
                <w:sz w:val="21"/>
                <w:szCs w:val="21"/>
              </w:rPr>
              <w:t>的验证等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S4.1/4.2/4.3.1/4.3.3/4.4.1/4.4.3/4.5.1/4.5.2/4.6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E5.3/6.1.2/6.1.3/6.2/8.1/8.2/9.1/9.2/10.2</w:t>
            </w:r>
          </w:p>
          <w:p>
            <w:pPr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S：4.4.1/4.3.1/4.3.2/4.3.3/4.4.6/4.4.7/4.5.1/4.5.2/4.5.3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销售部/在建项目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E5.3/6.1.2/6.2/8.1/8.2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Q5.3/6.2/7.1.3/7.1.4/7.1.5/8.1/8.2/8.5.1/8.5.2/8.5.4/8.5.3/8.5.5/8.5.6/8.6/8.7/9.1.2/8.3</w:t>
            </w: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项目现场距离公司130公里，往返3小时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  <w:bookmarkStart w:id="17" w:name="_GoBack"/>
      <w:bookmarkEnd w:id="17"/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971CF"/>
    <w:rsid w:val="13F13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2020-08-13T01:39:34Z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