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065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352"/>
        <w:gridCol w:w="1432"/>
        <w:gridCol w:w="939"/>
        <w:gridCol w:w="322"/>
        <w:gridCol w:w="1418"/>
        <w:gridCol w:w="567"/>
        <w:gridCol w:w="83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/>
                <w:sz w:val="21"/>
                <w:szCs w:val="21"/>
                <w:lang w:val="en-US" w:eastAsia="zh-CN"/>
              </w:rPr>
              <w:t>DN50筛筒式快开过滤器水压强度试验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0.4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YB</w:t>
            </w:r>
            <w:r>
              <w:rPr>
                <w:rFonts w:hint="eastAsia"/>
              </w:rPr>
              <w:t>/CL-01</w:t>
            </w:r>
            <w:r>
              <w:rPr>
                <w:rStyle w:val="15"/>
                <w:rFonts w:hint="eastAsia" w:ascii="宋体" w:hAnsi="宋体" w:eastAsia="宋体"/>
                <w:sz w:val="21"/>
                <w:szCs w:val="21"/>
                <w:lang w:val="en-US" w:eastAsia="zh-CN"/>
              </w:rPr>
              <w:t>DN50筛筒式快开过滤器水压强度试验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量程的确定：水压</w:t>
            </w:r>
            <w:r>
              <w:rPr>
                <w:rFonts w:hint="eastAsia"/>
                <w:lang w:eastAsia="zh-CN"/>
              </w:rPr>
              <w:t>强度</w:t>
            </w:r>
            <w:r>
              <w:rPr>
                <w:rFonts w:hint="eastAsia"/>
              </w:rPr>
              <w:t>试验压力(</w:t>
            </w:r>
            <w:r>
              <w:rPr>
                <w:rFonts w:hint="eastAsia"/>
                <w:lang w:val="en-US" w:eastAsia="zh-CN"/>
              </w:rPr>
              <w:t>1.6-2.0</w:t>
            </w:r>
            <w:r>
              <w:rPr>
                <w:rFonts w:hint="eastAsia"/>
              </w:rPr>
              <w:t>)MPa，但为了试验过程的各种规格压力使用范围应为压力表量程高1/3～2/3的要求，选用量程为0～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试验要求最大允许误差的确定：水压</w:t>
            </w:r>
            <w:r>
              <w:rPr>
                <w:rFonts w:hint="eastAsia"/>
                <w:lang w:eastAsia="zh-CN"/>
              </w:rPr>
              <w:t>强度</w:t>
            </w:r>
            <w:r>
              <w:rPr>
                <w:rFonts w:hint="eastAsia"/>
              </w:rPr>
              <w:t>试验的压力表允差波动范围＜</w:t>
            </w:r>
            <w:r>
              <w:rPr>
                <w:rFonts w:hint="eastAsia"/>
                <w:lang w:val="en-US" w:eastAsia="zh-CN"/>
              </w:rPr>
              <w:t>0.4</w:t>
            </w:r>
            <w:r>
              <w:rPr>
                <w:rFonts w:hint="eastAsia"/>
              </w:rPr>
              <w:t>MPa，按示值误差选用比实际误差小1/3～1/10的误差要求。测量参数公差＜</w:t>
            </w:r>
            <w:r>
              <w:rPr>
                <w:rFonts w:hint="eastAsia"/>
                <w:lang w:val="en-US" w:eastAsia="zh-CN"/>
              </w:rPr>
              <w:t>0.4</w:t>
            </w:r>
            <w:r>
              <w:rPr>
                <w:rFonts w:hint="eastAsia"/>
              </w:rPr>
              <w:t>*1/3=</w:t>
            </w:r>
            <w:r>
              <w:rPr>
                <w:rFonts w:hint="eastAsia"/>
                <w:lang w:val="en-US" w:eastAsia="zh-CN"/>
              </w:rPr>
              <w:t>0.13</w:t>
            </w:r>
            <w:r>
              <w:rPr>
                <w:rFonts w:hint="eastAsia"/>
              </w:rPr>
              <w:t>MP</w:t>
            </w: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1.6％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2020YBQ2409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20.07.30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</w:tcPr>
          <w:p>
            <w:pPr>
              <w:rPr>
                <w:color w:val="FF0000"/>
              </w:rPr>
            </w:pPr>
          </w:p>
        </w:tc>
        <w:tc>
          <w:tcPr>
            <w:tcW w:w="126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39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432" w:type="dxa"/>
          </w:tcPr>
          <w:p/>
        </w:tc>
        <w:tc>
          <w:tcPr>
            <w:tcW w:w="1261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398" w:type="dxa"/>
            <w:gridSpan w:val="2"/>
          </w:tcPr>
          <w:p/>
        </w:tc>
        <w:tc>
          <w:tcPr>
            <w:tcW w:w="132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计量验证记录:</w:t>
            </w:r>
          </w:p>
          <w:p>
            <w:pPr>
              <w:ind w:left="420"/>
            </w:pPr>
            <w:r>
              <w:rPr>
                <w:rFonts w:hint="eastAsia"/>
              </w:rPr>
              <w:t>1、测量设备测量范围为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0-2,5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MPa，满足（</w:t>
            </w:r>
            <w:r>
              <w:rPr>
                <w:rFonts w:hint="eastAsia"/>
                <w:lang w:val="en-US" w:eastAsia="zh-CN"/>
              </w:rPr>
              <w:t>1,6-2.0</w:t>
            </w:r>
            <w:r>
              <w:rPr>
                <w:rFonts w:hint="eastAsia"/>
              </w:rPr>
              <w:t>）MPa的要求。</w:t>
            </w:r>
          </w:p>
          <w:p>
            <w:pPr>
              <w:ind w:left="420"/>
            </w:pPr>
          </w:p>
          <w:p>
            <w:pPr>
              <w:pStyle w:val="13"/>
            </w:pPr>
            <w:r>
              <w:rPr>
                <w:rFonts w:hint="eastAsia"/>
              </w:rPr>
              <w:t>2、测量设备的最大允差为：</w:t>
            </w:r>
            <w:r>
              <w:rPr>
                <w:rFonts w:hint="eastAsia"/>
                <w:lang w:val="en-US" w:eastAsia="zh-CN"/>
              </w:rPr>
              <w:t>0.04</w:t>
            </w:r>
            <w:r>
              <w:rPr>
                <w:rFonts w:hint="eastAsia"/>
              </w:rPr>
              <w:t>MPa       满足</w:t>
            </w:r>
            <w:r>
              <w:rPr>
                <w:rFonts w:hint="eastAsia"/>
                <w:lang w:val="en-US" w:eastAsia="zh-CN"/>
              </w:rPr>
              <w:t>0.13</w:t>
            </w:r>
            <w:r>
              <w:rPr>
                <w:rFonts w:hint="eastAsia"/>
              </w:rPr>
              <w:t>MP a要求。</w:t>
            </w:r>
          </w:p>
          <w:p>
            <w:pPr>
              <w:pStyle w:val="13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Arial" w:hAnsi="Arial" w:cs="Arial"/>
                <w:sz w:val="18"/>
                <w:szCs w:val="18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卢华昌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2B93788"/>
    <w:rsid w:val="05C53CC8"/>
    <w:rsid w:val="06B6206D"/>
    <w:rsid w:val="0A370C52"/>
    <w:rsid w:val="0D5433AB"/>
    <w:rsid w:val="0D7D3331"/>
    <w:rsid w:val="11E31AD9"/>
    <w:rsid w:val="12BE475F"/>
    <w:rsid w:val="13F03DB7"/>
    <w:rsid w:val="16EB0315"/>
    <w:rsid w:val="1ED464D1"/>
    <w:rsid w:val="20073FDB"/>
    <w:rsid w:val="22335E64"/>
    <w:rsid w:val="223503F0"/>
    <w:rsid w:val="2C6408B3"/>
    <w:rsid w:val="2C735B92"/>
    <w:rsid w:val="2D771006"/>
    <w:rsid w:val="2F286A34"/>
    <w:rsid w:val="34A11E38"/>
    <w:rsid w:val="34B279C1"/>
    <w:rsid w:val="38924BC8"/>
    <w:rsid w:val="3B576435"/>
    <w:rsid w:val="3C6A088A"/>
    <w:rsid w:val="3C9B18E8"/>
    <w:rsid w:val="3D731488"/>
    <w:rsid w:val="3D960F41"/>
    <w:rsid w:val="41B077C3"/>
    <w:rsid w:val="42387B3E"/>
    <w:rsid w:val="45335DC0"/>
    <w:rsid w:val="49286765"/>
    <w:rsid w:val="522E3210"/>
    <w:rsid w:val="5C261E83"/>
    <w:rsid w:val="5D547381"/>
    <w:rsid w:val="5F241963"/>
    <w:rsid w:val="613D6C31"/>
    <w:rsid w:val="62AC70A7"/>
    <w:rsid w:val="62E42280"/>
    <w:rsid w:val="62E549BF"/>
    <w:rsid w:val="656621AF"/>
    <w:rsid w:val="665072AA"/>
    <w:rsid w:val="6F8F3BB6"/>
    <w:rsid w:val="71FA7C49"/>
    <w:rsid w:val="76122A80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2020-08-12T01:53:53Z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