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985" w:rsidRDefault="00337985" w:rsidP="00337985">
      <w:pPr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受理编号：</w:t>
      </w:r>
      <w:r w:rsidRPr="003A0EF1"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/>
          <w:u w:val="single"/>
        </w:rPr>
        <w:t>152</w:t>
      </w:r>
      <w:r>
        <w:rPr>
          <w:rFonts w:ascii="Times New Roman" w:hAnsi="Times New Roman" w:cs="Times New Roman" w:hint="eastAsia"/>
          <w:u w:val="single"/>
        </w:rPr>
        <w:t>-</w:t>
      </w:r>
      <w:r w:rsidRPr="003A0EF1">
        <w:rPr>
          <w:rFonts w:ascii="Times New Roman" w:hAnsi="Times New Roman" w:cs="Times New Roman"/>
          <w:u w:val="single"/>
        </w:rPr>
        <w:t>20</w:t>
      </w:r>
      <w:r>
        <w:rPr>
          <w:rFonts w:ascii="Times New Roman" w:hAnsi="Times New Roman" w:cs="Times New Roman"/>
          <w:u w:val="single"/>
        </w:rPr>
        <w:t>20</w:t>
      </w:r>
    </w:p>
    <w:p w:rsidR="00D75345" w:rsidRPr="00D97A18" w:rsidRDefault="00D75345" w:rsidP="00D75345">
      <w:pPr>
        <w:spacing w:after="240"/>
        <w:jc w:val="center"/>
        <w:rPr>
          <w:b/>
          <w:sz w:val="28"/>
          <w:szCs w:val="28"/>
        </w:rPr>
      </w:pPr>
      <w:r w:rsidRPr="00D97A18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a"/>
        <w:tblW w:w="9645" w:type="dxa"/>
        <w:jc w:val="center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98"/>
        <w:gridCol w:w="670"/>
        <w:gridCol w:w="1039"/>
        <w:gridCol w:w="617"/>
        <w:gridCol w:w="504"/>
        <w:gridCol w:w="1055"/>
        <w:gridCol w:w="79"/>
        <w:gridCol w:w="1706"/>
      </w:tblGrid>
      <w:tr w:rsidR="00D75345" w:rsidRPr="00D97A18" w:rsidTr="00337985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测量过程</w:t>
            </w:r>
          </w:p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(</w:t>
            </w:r>
            <w:r w:rsidRPr="00D97A18">
              <w:rPr>
                <w:rFonts w:ascii="Times New Roman" w:hAnsi="Times New Roman" w:cs="Times New Roman"/>
              </w:rPr>
              <w:t>参数</w:t>
            </w:r>
            <w:r w:rsidRPr="00D97A18">
              <w:rPr>
                <w:rFonts w:ascii="Times New Roman" w:hAnsi="Times New Roman" w:cs="Times New Roman"/>
              </w:rPr>
              <w:t>)</w:t>
            </w:r>
            <w:r w:rsidRPr="00D97A18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186" w:type="dxa"/>
            <w:gridSpan w:val="4"/>
            <w:vAlign w:val="center"/>
          </w:tcPr>
          <w:p w:rsidR="00D75345" w:rsidRPr="00D97A18" w:rsidRDefault="004178A9" w:rsidP="00A45028">
            <w:pPr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宋体" w:hAnsi="宋体" w:cs="宋体" w:hint="eastAsia"/>
                <w:kern w:val="0"/>
                <w:szCs w:val="21"/>
              </w:rPr>
              <w:t>半成品摩擦系数的检测</w:t>
            </w:r>
          </w:p>
        </w:tc>
        <w:tc>
          <w:tcPr>
            <w:tcW w:w="1656" w:type="dxa"/>
            <w:gridSpan w:val="2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3344" w:type="dxa"/>
            <w:gridSpan w:val="4"/>
            <w:vAlign w:val="center"/>
          </w:tcPr>
          <w:p w:rsidR="00D75345" w:rsidRPr="00D97A18" w:rsidRDefault="00337985" w:rsidP="00A45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检测中心</w:t>
            </w:r>
          </w:p>
        </w:tc>
      </w:tr>
      <w:tr w:rsidR="00D75345" w:rsidRPr="00D97A18" w:rsidTr="00337985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被测参数</w:t>
            </w:r>
          </w:p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75345" w:rsidRPr="00D97A18" w:rsidRDefault="00D75345" w:rsidP="00A45028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参数</w:t>
            </w:r>
            <w:r w:rsidRPr="00D97A1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68" w:type="dxa"/>
            <w:gridSpan w:val="2"/>
            <w:vAlign w:val="center"/>
          </w:tcPr>
          <w:p w:rsidR="00D75345" w:rsidRPr="00D97A18" w:rsidRDefault="00337985" w:rsidP="002E4FD2">
            <w:pPr>
              <w:ind w:leftChars="16" w:left="418" w:hangingChars="183" w:hanging="3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动摩擦系</w:t>
            </w:r>
            <w:r w:rsidR="002E4FD2">
              <w:rPr>
                <w:rFonts w:ascii="Times New Roman" w:hAnsi="Times New Roman" w:cs="Times New Roman"/>
              </w:rPr>
              <w:t>数</w:t>
            </w:r>
            <w:proofErr w:type="spellStart"/>
            <w:r>
              <w:rPr>
                <w:rFonts w:ascii="Times New Roman" w:hAnsi="Times New Roman" w:cs="Times New Roman" w:hint="eastAsia"/>
              </w:rPr>
              <w:t>Ud</w:t>
            </w:r>
            <w:proofErr w:type="spellEnd"/>
          </w:p>
        </w:tc>
        <w:tc>
          <w:tcPr>
            <w:tcW w:w="1656" w:type="dxa"/>
            <w:gridSpan w:val="2"/>
            <w:vMerge w:val="restart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D75345" w:rsidRPr="00D97A18" w:rsidRDefault="00D75345" w:rsidP="00A45028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785" w:type="dxa"/>
            <w:gridSpan w:val="2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D75345" w:rsidRPr="00D97A18" w:rsidTr="0033798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75345" w:rsidRPr="00D97A18" w:rsidRDefault="00D75345" w:rsidP="00A45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75345" w:rsidRPr="00D97A18" w:rsidRDefault="00D75345" w:rsidP="00A45028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公差</w:t>
            </w:r>
            <w:r w:rsidRPr="00D97A18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668" w:type="dxa"/>
            <w:gridSpan w:val="2"/>
            <w:vAlign w:val="center"/>
          </w:tcPr>
          <w:p w:rsidR="00D75345" w:rsidRPr="00D97A18" w:rsidRDefault="00337985" w:rsidP="00327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/</w:t>
            </w:r>
          </w:p>
        </w:tc>
        <w:tc>
          <w:tcPr>
            <w:tcW w:w="1656" w:type="dxa"/>
            <w:gridSpan w:val="2"/>
            <w:vMerge/>
          </w:tcPr>
          <w:p w:rsidR="00D75345" w:rsidRPr="00D97A18" w:rsidRDefault="00D75345" w:rsidP="00A45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5345" w:rsidRPr="00D97A18" w:rsidRDefault="00D75345" w:rsidP="00A45028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85" w:type="dxa"/>
            <w:gridSpan w:val="2"/>
            <w:vAlign w:val="center"/>
          </w:tcPr>
          <w:p w:rsidR="00D75345" w:rsidRPr="00D97A18" w:rsidRDefault="00A90FC1" w:rsidP="00FC5D94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hint="eastAsia"/>
              </w:rPr>
              <w:t>0.</w:t>
            </w:r>
            <w:r w:rsidR="00FC5D94">
              <w:rPr>
                <w:rFonts w:hint="eastAsia"/>
              </w:rPr>
              <w:t>0</w:t>
            </w:r>
            <w:r w:rsidR="00327029" w:rsidRPr="00D97A18">
              <w:rPr>
                <w:rFonts w:hint="eastAsia"/>
              </w:rPr>
              <w:t>3</w:t>
            </w:r>
            <w:r w:rsidR="00D75345" w:rsidRPr="00D97A18">
              <w:rPr>
                <w:rFonts w:ascii="Times New Roman" w:hAnsi="Times New Roman" w:cs="Times New Roman" w:hint="eastAsia"/>
              </w:rPr>
              <w:t xml:space="preserve"> (k=2)</w:t>
            </w:r>
          </w:p>
        </w:tc>
      </w:tr>
      <w:tr w:rsidR="00D75345" w:rsidRPr="00D97A18" w:rsidTr="0033798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75345" w:rsidRPr="00D97A18" w:rsidRDefault="00D75345" w:rsidP="00A45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75345" w:rsidRPr="00D97A18" w:rsidRDefault="00D75345" w:rsidP="00A45028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68" w:type="dxa"/>
            <w:gridSpan w:val="2"/>
            <w:vAlign w:val="center"/>
          </w:tcPr>
          <w:p w:rsidR="00D75345" w:rsidRPr="00D97A18" w:rsidRDefault="00337985" w:rsidP="00A45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≤</w:t>
            </w:r>
            <w:r w:rsidRPr="00D97A18">
              <w:rPr>
                <w:rFonts w:hint="eastAsia"/>
                <w:szCs w:val="21"/>
              </w:rPr>
              <w:t>0.10</w:t>
            </w:r>
          </w:p>
        </w:tc>
        <w:tc>
          <w:tcPr>
            <w:tcW w:w="1656" w:type="dxa"/>
            <w:gridSpan w:val="2"/>
            <w:vMerge/>
          </w:tcPr>
          <w:p w:rsidR="00D75345" w:rsidRPr="00D97A18" w:rsidRDefault="00D75345" w:rsidP="00A45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5345" w:rsidRPr="00D97A18" w:rsidRDefault="00D75345" w:rsidP="00A45028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85" w:type="dxa"/>
            <w:gridSpan w:val="2"/>
            <w:vAlign w:val="center"/>
          </w:tcPr>
          <w:p w:rsidR="00D75345" w:rsidRPr="00D97A18" w:rsidRDefault="00D75345" w:rsidP="00A45028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D75345" w:rsidRPr="00D97A18" w:rsidTr="00337985">
        <w:trPr>
          <w:trHeight w:val="580"/>
          <w:jc w:val="center"/>
        </w:trPr>
        <w:tc>
          <w:tcPr>
            <w:tcW w:w="9645" w:type="dxa"/>
            <w:gridSpan w:val="12"/>
          </w:tcPr>
          <w:p w:rsidR="00D75345" w:rsidRPr="00D97A18" w:rsidRDefault="00D75345" w:rsidP="00DC234D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75345" w:rsidRPr="00D97A18" w:rsidTr="00337985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D75345" w:rsidRPr="00D97A18" w:rsidRDefault="00D75345" w:rsidP="00A45028">
            <w:pPr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529" w:type="dxa"/>
            <w:gridSpan w:val="8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计量特性</w:t>
            </w:r>
          </w:p>
        </w:tc>
        <w:tc>
          <w:tcPr>
            <w:tcW w:w="1706" w:type="dxa"/>
          </w:tcPr>
          <w:p w:rsidR="00D75345" w:rsidRPr="00D97A18" w:rsidRDefault="00D75345" w:rsidP="00A45028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是否满足</w:t>
            </w:r>
          </w:p>
          <w:p w:rsidR="00D75345" w:rsidRPr="00D97A18" w:rsidRDefault="00D75345" w:rsidP="00A45028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计量要求</w:t>
            </w:r>
          </w:p>
        </w:tc>
      </w:tr>
      <w:tr w:rsidR="00D75345" w:rsidRPr="00D97A18" w:rsidTr="00337985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65" w:type="dxa"/>
            <w:gridSpan w:val="2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9" w:type="dxa"/>
            <w:gridSpan w:val="2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21" w:type="dxa"/>
            <w:gridSpan w:val="2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4" w:type="dxa"/>
            <w:gridSpan w:val="2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</w:rPr>
              <w:t>其他</w:t>
            </w:r>
            <w:r w:rsidRPr="00D97A18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706" w:type="dxa"/>
            <w:vMerge w:val="restart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75345" w:rsidRPr="00D97A18" w:rsidTr="00337985">
        <w:trPr>
          <w:trHeight w:val="548"/>
          <w:jc w:val="center"/>
        </w:trPr>
        <w:tc>
          <w:tcPr>
            <w:tcW w:w="2410" w:type="dxa"/>
            <w:gridSpan w:val="3"/>
            <w:vAlign w:val="center"/>
          </w:tcPr>
          <w:p w:rsidR="00D75345" w:rsidRPr="00D97A18" w:rsidRDefault="00337985" w:rsidP="00A45028">
            <w:pPr>
              <w:jc w:val="center"/>
              <w:rPr>
                <w:rFonts w:ascii="Times New Roman" w:hAnsi="Times New Roman" w:cs="Times New Roman"/>
              </w:rPr>
            </w:pPr>
            <w:r w:rsidRPr="005F5C66">
              <w:rPr>
                <w:rFonts w:hint="eastAsia"/>
                <w:color w:val="000000" w:themeColor="text1"/>
              </w:rPr>
              <w:t>摩擦系数测定仪</w:t>
            </w:r>
          </w:p>
        </w:tc>
        <w:tc>
          <w:tcPr>
            <w:tcW w:w="1565" w:type="dxa"/>
            <w:gridSpan w:val="2"/>
            <w:vAlign w:val="center"/>
          </w:tcPr>
          <w:p w:rsidR="00D75345" w:rsidRPr="00D97A18" w:rsidRDefault="00F341D1" w:rsidP="00FC5D94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int="eastAsia"/>
              </w:rPr>
              <w:t>（</w:t>
            </w:r>
            <w:r w:rsidR="00327029" w:rsidRPr="00D97A18">
              <w:rPr>
                <w:rFonts w:asciiTheme="minorEastAsia" w:hAnsiTheme="minorEastAsia" w:cs="仿宋_GB2312" w:hint="eastAsia"/>
                <w:szCs w:val="21"/>
              </w:rPr>
              <w:t xml:space="preserve">0 ～ </w:t>
            </w:r>
            <w:r w:rsidR="00FC5D94">
              <w:rPr>
                <w:rFonts w:asciiTheme="minorEastAsia" w:hAnsiTheme="minorEastAsia" w:cs="仿宋_GB2312" w:hint="eastAsia"/>
                <w:szCs w:val="21"/>
              </w:rPr>
              <w:t>2</w:t>
            </w:r>
            <w:r w:rsidRPr="00D97A18">
              <w:rPr>
                <w:rFonts w:ascii="Times New Roman" w:hint="eastAsia"/>
              </w:rPr>
              <w:t>）</w:t>
            </w:r>
            <w:r w:rsidR="00327029" w:rsidRPr="00D97A18">
              <w:rPr>
                <w:rFonts w:ascii="Times New Roman" w:hAnsi="Times New Roman" w:hint="eastAsia"/>
                <w:kern w:val="0"/>
                <w:szCs w:val="21"/>
              </w:rPr>
              <w:t>N</w:t>
            </w:r>
          </w:p>
        </w:tc>
        <w:tc>
          <w:tcPr>
            <w:tcW w:w="1709" w:type="dxa"/>
            <w:gridSpan w:val="2"/>
            <w:vAlign w:val="center"/>
          </w:tcPr>
          <w:p w:rsidR="00D75345" w:rsidRPr="00D97A18" w:rsidRDefault="00337985" w:rsidP="005C3787">
            <w:pPr>
              <w:jc w:val="center"/>
              <w:rPr>
                <w:rFonts w:ascii="Times New Roman" w:hAnsi="Times New Roman" w:cs="Times New Roman"/>
              </w:rPr>
            </w:pPr>
            <w:r w:rsidRPr="00BC5551">
              <w:rPr>
                <w:rFonts w:hint="eastAsia"/>
                <w:color w:val="000000" w:themeColor="text1"/>
              </w:rPr>
              <w:t>U</w:t>
            </w:r>
            <w:r w:rsidRPr="00BC5551">
              <w:rPr>
                <w:color w:val="000000" w:themeColor="text1"/>
              </w:rPr>
              <w:t>r</w:t>
            </w:r>
            <w:r w:rsidRPr="00BC5551">
              <w:rPr>
                <w:rFonts w:hint="eastAsia"/>
                <w:color w:val="000000" w:themeColor="text1"/>
              </w:rPr>
              <w:t>=</w:t>
            </w:r>
            <w:r w:rsidRPr="00BC5551">
              <w:rPr>
                <w:color w:val="000000" w:themeColor="text1"/>
              </w:rPr>
              <w:t>0.8</w:t>
            </w:r>
            <w:r w:rsidRPr="00BC5551">
              <w:rPr>
                <w:rFonts w:hint="eastAsia"/>
                <w:color w:val="000000" w:themeColor="text1"/>
              </w:rPr>
              <w:t>%</w:t>
            </w:r>
            <w:r w:rsidRPr="00BC5551">
              <w:rPr>
                <w:rFonts w:hint="eastAsia"/>
                <w:color w:val="000000" w:themeColor="text1"/>
              </w:rPr>
              <w:t>，</w:t>
            </w:r>
            <w:r w:rsidRPr="00BC5551">
              <w:rPr>
                <w:color w:val="000000" w:themeColor="text1"/>
              </w:rPr>
              <w:t>k</w:t>
            </w:r>
            <w:r w:rsidRPr="00BC5551">
              <w:rPr>
                <w:rFonts w:hint="eastAsia"/>
                <w:color w:val="000000" w:themeColor="text1"/>
              </w:rPr>
              <w:t>=</w:t>
            </w:r>
            <w:r w:rsidRPr="00BC5551">
              <w:rPr>
                <w:color w:val="000000" w:themeColor="text1"/>
              </w:rPr>
              <w:t>2</w:t>
            </w:r>
          </w:p>
        </w:tc>
        <w:tc>
          <w:tcPr>
            <w:tcW w:w="1121" w:type="dxa"/>
            <w:gridSpan w:val="2"/>
            <w:vAlign w:val="center"/>
          </w:tcPr>
          <w:p w:rsidR="00D75345" w:rsidRPr="00D97A18" w:rsidRDefault="00337985" w:rsidP="003E0B23">
            <w:pPr>
              <w:jc w:val="center"/>
              <w:rPr>
                <w:rFonts w:ascii="Times New Roman" w:hAnsi="Times New Roman" w:cs="Times New Roman"/>
              </w:rPr>
            </w:pPr>
            <w:r>
              <w:t>/</w:t>
            </w:r>
          </w:p>
        </w:tc>
        <w:tc>
          <w:tcPr>
            <w:tcW w:w="1134" w:type="dxa"/>
            <w:gridSpan w:val="2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706" w:type="dxa"/>
            <w:vMerge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345" w:rsidRPr="00D97A18" w:rsidTr="00337985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测量过程控制规范</w:t>
            </w:r>
          </w:p>
        </w:tc>
        <w:tc>
          <w:tcPr>
            <w:tcW w:w="5529" w:type="dxa"/>
            <w:gridSpan w:val="8"/>
            <w:vAlign w:val="center"/>
          </w:tcPr>
          <w:p w:rsidR="00D75345" w:rsidRPr="00D97A18" w:rsidRDefault="009B2D31" w:rsidP="00A45028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QEO/ZL-3022B 产品质量检验标准</w:t>
            </w:r>
          </w:p>
        </w:tc>
        <w:tc>
          <w:tcPr>
            <w:tcW w:w="1706" w:type="dxa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75345" w:rsidRPr="00D97A18" w:rsidTr="00337985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529" w:type="dxa"/>
            <w:gridSpan w:val="8"/>
            <w:vAlign w:val="center"/>
          </w:tcPr>
          <w:p w:rsidR="00D75345" w:rsidRPr="00D97A18" w:rsidRDefault="009B2D31" w:rsidP="00A45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GB/T 22895-2008 纸和纸板 静态和动态摩擦系数的测定 平面法</w:t>
            </w:r>
          </w:p>
        </w:tc>
        <w:tc>
          <w:tcPr>
            <w:tcW w:w="1706" w:type="dxa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75345" w:rsidRPr="00D97A18" w:rsidTr="00337985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529" w:type="dxa"/>
            <w:gridSpan w:val="8"/>
            <w:vAlign w:val="center"/>
          </w:tcPr>
          <w:p w:rsidR="00D75345" w:rsidRPr="00D97A18" w:rsidRDefault="00F341D1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宋体" w:hAnsi="宋体" w:hint="eastAsia"/>
                <w:szCs w:val="21"/>
              </w:rPr>
              <w:t>常温常湿</w:t>
            </w:r>
          </w:p>
        </w:tc>
        <w:tc>
          <w:tcPr>
            <w:tcW w:w="1706" w:type="dxa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75345" w:rsidRPr="00D97A18" w:rsidTr="00337985">
        <w:trPr>
          <w:trHeight w:val="427"/>
          <w:jc w:val="center"/>
        </w:trPr>
        <w:tc>
          <w:tcPr>
            <w:tcW w:w="2410" w:type="dxa"/>
            <w:gridSpan w:val="3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529" w:type="dxa"/>
            <w:gridSpan w:val="8"/>
            <w:vAlign w:val="center"/>
          </w:tcPr>
          <w:p w:rsidR="00D75345" w:rsidRPr="00A5407A" w:rsidRDefault="00A5407A" w:rsidP="00A450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5407A">
              <w:rPr>
                <w:rFonts w:ascii="Times New Roman" w:hAnsi="Times New Roman" w:cs="Times New Roman" w:hint="eastAsia"/>
                <w:color w:val="000000" w:themeColor="text1"/>
              </w:rPr>
              <w:t>杨佳</w:t>
            </w:r>
            <w:r w:rsidR="00935FFC" w:rsidRPr="00A5407A">
              <w:rPr>
                <w:rFonts w:ascii="Times New Roman" w:hAnsi="Times New Roman" w:cs="Times New Roman" w:hint="eastAsia"/>
                <w:color w:val="000000" w:themeColor="text1"/>
              </w:rPr>
              <w:t>恩</w:t>
            </w:r>
            <w:proofErr w:type="gramEnd"/>
          </w:p>
        </w:tc>
        <w:tc>
          <w:tcPr>
            <w:tcW w:w="1706" w:type="dxa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75345" w:rsidRPr="00D97A18" w:rsidTr="00337985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529" w:type="dxa"/>
            <w:gridSpan w:val="8"/>
            <w:vAlign w:val="center"/>
          </w:tcPr>
          <w:p w:rsidR="00D75345" w:rsidRPr="00D97A18" w:rsidRDefault="00D75345" w:rsidP="00A45028">
            <w:pPr>
              <w:jc w:val="center"/>
              <w:rPr>
                <w:szCs w:val="21"/>
              </w:rPr>
            </w:pPr>
            <w:r w:rsidRPr="00D97A18">
              <w:rPr>
                <w:rFonts w:hint="eastAsia"/>
                <w:szCs w:val="21"/>
              </w:rPr>
              <w:t>见不确定度评定报告</w:t>
            </w:r>
            <w:r w:rsidR="00337985">
              <w:rPr>
                <w:rFonts w:hint="eastAsia"/>
                <w:szCs w:val="21"/>
              </w:rPr>
              <w:t>，评定流程符合要求</w:t>
            </w:r>
          </w:p>
        </w:tc>
        <w:tc>
          <w:tcPr>
            <w:tcW w:w="1706" w:type="dxa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75345" w:rsidRPr="00D97A18" w:rsidTr="0033798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529" w:type="dxa"/>
            <w:gridSpan w:val="8"/>
            <w:vAlign w:val="center"/>
          </w:tcPr>
          <w:p w:rsidR="00D75345" w:rsidRPr="00D97A18" w:rsidRDefault="00D75345" w:rsidP="00A45028">
            <w:pPr>
              <w:jc w:val="center"/>
              <w:rPr>
                <w:szCs w:val="21"/>
              </w:rPr>
            </w:pPr>
            <w:r w:rsidRPr="00D97A18">
              <w:rPr>
                <w:rFonts w:hint="eastAsia"/>
                <w:szCs w:val="21"/>
              </w:rPr>
              <w:t>实际不确定度小于等于允许不确定度</w:t>
            </w:r>
            <w:r w:rsidRPr="00D97A18">
              <w:rPr>
                <w:rFonts w:hint="eastAsia"/>
                <w:szCs w:val="21"/>
              </w:rPr>
              <w:t>,</w:t>
            </w:r>
            <w:r w:rsidR="00493577">
              <w:rPr>
                <w:rFonts w:hint="eastAsia"/>
                <w:szCs w:val="21"/>
              </w:rPr>
              <w:t>过程要素受控，</w:t>
            </w:r>
            <w:r w:rsidRPr="00D97A18">
              <w:rPr>
                <w:rFonts w:hint="eastAsia"/>
                <w:szCs w:val="21"/>
              </w:rPr>
              <w:t>过程有效</w:t>
            </w:r>
          </w:p>
        </w:tc>
        <w:tc>
          <w:tcPr>
            <w:tcW w:w="1706" w:type="dxa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75345" w:rsidRPr="00D97A18" w:rsidTr="0033798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529" w:type="dxa"/>
            <w:gridSpan w:val="8"/>
            <w:vAlign w:val="center"/>
          </w:tcPr>
          <w:p w:rsidR="00D75345" w:rsidRPr="00D97A18" w:rsidRDefault="00337985" w:rsidP="009B2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过程监视采用</w:t>
            </w:r>
            <w:r w:rsidR="00FC5D94">
              <w:rPr>
                <w:rFonts w:hint="eastAsia"/>
                <w:szCs w:val="21"/>
              </w:rPr>
              <w:t>每月</w:t>
            </w:r>
            <w:r w:rsidR="009B2D31">
              <w:rPr>
                <w:rFonts w:hint="eastAsia"/>
                <w:szCs w:val="21"/>
              </w:rPr>
              <w:t>对标准样品进行重复性测试，并绘制</w:t>
            </w:r>
            <w:r>
              <w:rPr>
                <w:szCs w:val="21"/>
              </w:rPr>
              <w:t>平均值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标准偏差</w:t>
            </w:r>
            <w:r w:rsidR="009B2D31">
              <w:rPr>
                <w:rFonts w:hint="eastAsia"/>
                <w:szCs w:val="21"/>
              </w:rPr>
              <w:t>控制图</w:t>
            </w:r>
          </w:p>
        </w:tc>
        <w:tc>
          <w:tcPr>
            <w:tcW w:w="1706" w:type="dxa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75345" w:rsidRPr="00D97A18" w:rsidTr="0033798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控制图绘制</w:t>
            </w:r>
            <w:r w:rsidRPr="00D97A18">
              <w:rPr>
                <w:rFonts w:ascii="Times New Roman" w:hAnsi="Times New Roman" w:cs="Times New Roman"/>
                <w:szCs w:val="21"/>
              </w:rPr>
              <w:t>(</w:t>
            </w:r>
            <w:r w:rsidRPr="00D97A18">
              <w:rPr>
                <w:rFonts w:ascii="Times New Roman" w:hAnsi="Times New Roman" w:cs="Times New Roman"/>
                <w:szCs w:val="21"/>
              </w:rPr>
              <w:t>如果有</w:t>
            </w:r>
            <w:r w:rsidRPr="00D97A18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29" w:type="dxa"/>
            <w:gridSpan w:val="8"/>
            <w:tcBorders>
              <w:top w:val="nil"/>
            </w:tcBorders>
            <w:vAlign w:val="center"/>
          </w:tcPr>
          <w:p w:rsidR="00D75345" w:rsidRPr="00D97A18" w:rsidRDefault="00337985" w:rsidP="00337985">
            <w:pPr>
              <w:rPr>
                <w:szCs w:val="21"/>
              </w:rPr>
            </w:pPr>
            <w:r>
              <w:rPr>
                <w:szCs w:val="21"/>
              </w:rPr>
              <w:t>已绘制平均值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标准偏差控制图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绘制方法正确</w:t>
            </w:r>
          </w:p>
        </w:tc>
        <w:tc>
          <w:tcPr>
            <w:tcW w:w="1706" w:type="dxa"/>
            <w:vAlign w:val="center"/>
          </w:tcPr>
          <w:p w:rsidR="00D75345" w:rsidRPr="00D97A18" w:rsidRDefault="002C1BD2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75345" w:rsidRPr="00D97A18" w:rsidTr="00337985">
        <w:trPr>
          <w:trHeight w:val="560"/>
          <w:jc w:val="center"/>
        </w:trPr>
        <w:tc>
          <w:tcPr>
            <w:tcW w:w="1135" w:type="dxa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97A18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10" w:type="dxa"/>
            <w:gridSpan w:val="11"/>
          </w:tcPr>
          <w:p w:rsidR="00D75345" w:rsidRPr="00D97A18" w:rsidRDefault="00D75345" w:rsidP="00A45028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7A18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D75345" w:rsidRDefault="00D75345" w:rsidP="00337985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D97A18">
              <w:rPr>
                <w:rFonts w:ascii="宋体" w:hAnsi="宋体" w:hint="eastAsia"/>
                <w:szCs w:val="21"/>
              </w:rPr>
              <w:t>查计量要求导出满足顾客、组织和法律法规要求；测量方法已受控、环境条件满足要求、操作人员已进行培训合格后上岗；测量不确定度评定方法采用A、B类合成然后扩展，符合要求</w:t>
            </w:r>
            <w:r w:rsidR="002E4FD2">
              <w:rPr>
                <w:rFonts w:hint="eastAsia"/>
                <w:szCs w:val="21"/>
              </w:rPr>
              <w:t>；测量过程</w:t>
            </w:r>
            <w:r w:rsidR="00337985">
              <w:rPr>
                <w:rFonts w:hint="eastAsia"/>
                <w:szCs w:val="21"/>
              </w:rPr>
              <w:t>采用每月对标准样品</w:t>
            </w:r>
            <w:r w:rsidR="009B2D31">
              <w:rPr>
                <w:rFonts w:hint="eastAsia"/>
                <w:szCs w:val="21"/>
              </w:rPr>
              <w:t>进行重复性测试，并绘制</w:t>
            </w:r>
            <w:r w:rsidR="00337985">
              <w:rPr>
                <w:szCs w:val="21"/>
              </w:rPr>
              <w:t>平均值</w:t>
            </w:r>
            <w:r w:rsidR="00337985">
              <w:rPr>
                <w:rFonts w:hint="eastAsia"/>
                <w:szCs w:val="21"/>
              </w:rPr>
              <w:t>-</w:t>
            </w:r>
            <w:r w:rsidR="00337985">
              <w:rPr>
                <w:szCs w:val="21"/>
              </w:rPr>
              <w:t>标准偏差</w:t>
            </w:r>
            <w:r w:rsidR="009B2D31">
              <w:rPr>
                <w:rFonts w:hint="eastAsia"/>
                <w:szCs w:val="21"/>
              </w:rPr>
              <w:t>控制图</w:t>
            </w:r>
            <w:r w:rsidR="00327029" w:rsidRPr="00D97A18">
              <w:rPr>
                <w:rFonts w:hint="eastAsia"/>
                <w:szCs w:val="21"/>
              </w:rPr>
              <w:t>，根据</w:t>
            </w:r>
            <w:r w:rsidR="009B2D31">
              <w:rPr>
                <w:rFonts w:hint="eastAsia"/>
                <w:szCs w:val="21"/>
              </w:rPr>
              <w:t>控制图</w:t>
            </w:r>
            <w:r w:rsidR="00F341D1" w:rsidRPr="00D97A18">
              <w:rPr>
                <w:rFonts w:hint="eastAsia"/>
                <w:szCs w:val="21"/>
              </w:rPr>
              <w:t>判断测量过程是否失控。</w:t>
            </w:r>
            <w:r w:rsidR="00337985">
              <w:rPr>
                <w:rFonts w:hint="eastAsia"/>
                <w:szCs w:val="21"/>
              </w:rPr>
              <w:t>根据控制图，</w:t>
            </w:r>
            <w:r w:rsidRPr="00D97A18">
              <w:rPr>
                <w:rFonts w:ascii="宋体" w:hAnsi="宋体" w:hint="eastAsia"/>
                <w:szCs w:val="21"/>
              </w:rPr>
              <w:t>该测量过程处于受控状态，并保持有效。</w:t>
            </w:r>
          </w:p>
          <w:p w:rsidR="002E4FD2" w:rsidRPr="00D97A18" w:rsidRDefault="002E4FD2" w:rsidP="00337985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D75345" w:rsidRPr="00D97A18" w:rsidRDefault="00D75345" w:rsidP="0033798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审核结论：</w:t>
            </w:r>
            <w:r w:rsidRPr="00D97A18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337985">
              <w:rPr>
                <w:rFonts w:ascii="Times New Roman" w:hAnsi="Times New Roman" w:cs="Times New Roman"/>
                <w:szCs w:val="21"/>
              </w:rPr>
              <w:sym w:font="Wingdings" w:char="F0FE"/>
            </w:r>
            <w:r w:rsidRPr="00D97A18">
              <w:rPr>
                <w:rFonts w:ascii="Times New Roman" w:hAnsi="Times New Roman" w:cs="Times New Roman"/>
                <w:szCs w:val="21"/>
              </w:rPr>
              <w:t>符合</w:t>
            </w:r>
            <w:r w:rsidRPr="00D97A18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D97A18">
              <w:rPr>
                <w:rFonts w:ascii="Times New Roman" w:hAnsi="Times New Roman" w:cs="Times New Roman"/>
                <w:szCs w:val="21"/>
              </w:rPr>
              <w:t>有缺陷</w:t>
            </w:r>
            <w:r w:rsidRPr="00D97A18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D97A18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D97A18">
              <w:rPr>
                <w:rFonts w:ascii="Times New Roman" w:hAnsi="Times New Roman" w:cs="Times New Roman"/>
                <w:szCs w:val="21"/>
              </w:rPr>
              <w:t>√</w:t>
            </w:r>
            <w:r w:rsidRPr="00D97A18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75345" w:rsidRDefault="00D75345" w:rsidP="00337985">
      <w:pPr>
        <w:spacing w:beforeLines="50" w:before="156"/>
        <w:rPr>
          <w:rFonts w:ascii="Times New Roman" w:hAnsi="Times New Roman" w:cs="Times New Roman"/>
          <w:sz w:val="18"/>
        </w:rPr>
      </w:pPr>
      <w:r w:rsidRPr="00D97A18">
        <w:rPr>
          <w:rFonts w:ascii="Times New Roman" w:eastAsia="宋体" w:hAnsi="Times New Roman" w:cs="Times New Roman" w:hint="eastAsia"/>
          <w:szCs w:val="21"/>
        </w:rPr>
        <w:t>审核日期：</w:t>
      </w:r>
      <w:r w:rsidR="00337985">
        <w:rPr>
          <w:rFonts w:ascii="Times New Roman" w:eastAsia="宋体" w:hAnsi="Times New Roman" w:cs="Times New Roman" w:hint="eastAsia"/>
          <w:szCs w:val="21"/>
        </w:rPr>
        <w:t>2</w:t>
      </w:r>
      <w:r w:rsidR="00337985">
        <w:rPr>
          <w:rFonts w:ascii="Times New Roman" w:eastAsia="宋体" w:hAnsi="Times New Roman" w:cs="Times New Roman"/>
          <w:szCs w:val="21"/>
        </w:rPr>
        <w:t>020</w:t>
      </w:r>
      <w:r w:rsidR="00337985">
        <w:rPr>
          <w:rFonts w:ascii="Times New Roman" w:eastAsia="宋体" w:hAnsi="Times New Roman" w:cs="Times New Roman"/>
          <w:szCs w:val="21"/>
        </w:rPr>
        <w:t>年</w:t>
      </w:r>
      <w:r w:rsidR="00337985">
        <w:rPr>
          <w:rFonts w:ascii="Times New Roman" w:eastAsia="宋体" w:hAnsi="Times New Roman" w:cs="Times New Roman" w:hint="eastAsia"/>
          <w:szCs w:val="21"/>
        </w:rPr>
        <w:t>8</w:t>
      </w:r>
      <w:r w:rsidR="00337985">
        <w:rPr>
          <w:rFonts w:ascii="Times New Roman" w:eastAsia="宋体" w:hAnsi="Times New Roman" w:cs="Times New Roman" w:hint="eastAsia"/>
          <w:szCs w:val="21"/>
        </w:rPr>
        <w:t>月</w:t>
      </w:r>
      <w:r w:rsidR="00337985">
        <w:rPr>
          <w:rFonts w:ascii="Times New Roman" w:eastAsia="宋体" w:hAnsi="Times New Roman" w:cs="Times New Roman" w:hint="eastAsia"/>
          <w:szCs w:val="21"/>
        </w:rPr>
        <w:t>12</w:t>
      </w:r>
      <w:r w:rsidR="00337985">
        <w:rPr>
          <w:rFonts w:ascii="Times New Roman" w:eastAsia="宋体" w:hAnsi="Times New Roman" w:cs="Times New Roman" w:hint="eastAsia"/>
          <w:szCs w:val="21"/>
        </w:rPr>
        <w:t>日</w:t>
      </w:r>
      <w:r w:rsidRPr="00D97A18">
        <w:rPr>
          <w:rFonts w:ascii="Times New Roman" w:eastAsia="宋体" w:hAnsi="Times New Roman" w:cs="Times New Roman" w:hint="eastAsia"/>
          <w:szCs w:val="21"/>
        </w:rPr>
        <w:t xml:space="preserve">          </w:t>
      </w:r>
      <w:r w:rsidRPr="00D97A18">
        <w:rPr>
          <w:rFonts w:ascii="Times New Roman" w:eastAsia="宋体" w:hAnsi="Times New Roman" w:cs="Times New Roman" w:hint="eastAsia"/>
          <w:szCs w:val="21"/>
        </w:rPr>
        <w:t>审核员：</w:t>
      </w:r>
      <w:r w:rsidRPr="00D97A18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Pr="00D97A18">
        <w:rPr>
          <w:rFonts w:eastAsia="宋体" w:hint="eastAsia"/>
        </w:rPr>
        <w:t>企业</w:t>
      </w:r>
      <w:r w:rsidRPr="00D97A18">
        <w:rPr>
          <w:rFonts w:hint="eastAsia"/>
        </w:rPr>
        <w:t>部门</w:t>
      </w:r>
      <w:r w:rsidRPr="00D97A18">
        <w:rPr>
          <w:rFonts w:ascii="Times New Roman" w:eastAsia="宋体" w:hAnsi="Times New Roman" w:cs="Times New Roman" w:hint="eastAsia"/>
          <w:szCs w:val="21"/>
        </w:rPr>
        <w:t>代表：</w:t>
      </w:r>
      <w:r w:rsidRPr="00D97A18">
        <w:rPr>
          <w:rFonts w:ascii="Times New Roman" w:hAnsi="Times New Roman" w:cs="Times New Roman"/>
          <w:sz w:val="18"/>
        </w:rPr>
        <w:br w:type="page"/>
      </w:r>
    </w:p>
    <w:p w:rsidR="00337985" w:rsidRPr="00D97A18" w:rsidRDefault="00337985" w:rsidP="00337985">
      <w:pPr>
        <w:spacing w:beforeLines="50" w:before="156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lastRenderedPageBreak/>
        <w:t>受理编号：</w:t>
      </w:r>
      <w:r w:rsidRPr="003A0EF1"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/>
          <w:u w:val="single"/>
        </w:rPr>
        <w:t>152</w:t>
      </w:r>
      <w:r>
        <w:rPr>
          <w:rFonts w:ascii="Times New Roman" w:hAnsi="Times New Roman" w:cs="Times New Roman" w:hint="eastAsia"/>
          <w:u w:val="single"/>
        </w:rPr>
        <w:t>-</w:t>
      </w:r>
      <w:r w:rsidRPr="003A0EF1">
        <w:rPr>
          <w:rFonts w:ascii="Times New Roman" w:hAnsi="Times New Roman" w:cs="Times New Roman"/>
          <w:u w:val="single"/>
        </w:rPr>
        <w:t>20</w:t>
      </w:r>
      <w:r>
        <w:rPr>
          <w:rFonts w:ascii="Times New Roman" w:hAnsi="Times New Roman" w:cs="Times New Roman"/>
          <w:u w:val="single"/>
        </w:rPr>
        <w:t>20</w:t>
      </w:r>
    </w:p>
    <w:p w:rsidR="00D75345" w:rsidRPr="00D97A18" w:rsidRDefault="00D75345" w:rsidP="00D75345">
      <w:pPr>
        <w:spacing w:after="240"/>
        <w:jc w:val="center"/>
        <w:rPr>
          <w:b/>
          <w:sz w:val="28"/>
          <w:szCs w:val="28"/>
        </w:rPr>
      </w:pPr>
      <w:r w:rsidRPr="00D97A18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a"/>
        <w:tblW w:w="9928" w:type="dxa"/>
        <w:jc w:val="center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51"/>
        <w:gridCol w:w="572"/>
        <w:gridCol w:w="1284"/>
        <w:gridCol w:w="417"/>
        <w:gridCol w:w="704"/>
        <w:gridCol w:w="855"/>
        <w:gridCol w:w="751"/>
        <w:gridCol w:w="1517"/>
      </w:tblGrid>
      <w:tr w:rsidR="00D75345" w:rsidRPr="00D97A18" w:rsidTr="002E4FD2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测量过程</w:t>
            </w:r>
          </w:p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(</w:t>
            </w:r>
            <w:r w:rsidRPr="00D97A18">
              <w:rPr>
                <w:rFonts w:ascii="Times New Roman" w:hAnsi="Times New Roman" w:cs="Times New Roman"/>
              </w:rPr>
              <w:t>参数</w:t>
            </w:r>
            <w:r w:rsidRPr="00D97A18">
              <w:rPr>
                <w:rFonts w:ascii="Times New Roman" w:hAnsi="Times New Roman" w:cs="Times New Roman"/>
              </w:rPr>
              <w:t>)</w:t>
            </w:r>
            <w:r w:rsidRPr="00D97A18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2941" w:type="dxa"/>
            <w:gridSpan w:val="4"/>
            <w:vAlign w:val="center"/>
          </w:tcPr>
          <w:p w:rsidR="00D75345" w:rsidRPr="00D97A18" w:rsidRDefault="009B2D31" w:rsidP="00A45028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涂布白卡纸D65白度检测</w:t>
            </w:r>
            <w:r>
              <w:rPr>
                <w:rFonts w:ascii="宋体" w:hAnsi="宋体" w:hint="eastAsia"/>
                <w:szCs w:val="21"/>
              </w:rPr>
              <w:t>过程</w:t>
            </w:r>
          </w:p>
        </w:tc>
        <w:tc>
          <w:tcPr>
            <w:tcW w:w="1701" w:type="dxa"/>
            <w:gridSpan w:val="2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3827" w:type="dxa"/>
            <w:gridSpan w:val="4"/>
            <w:vAlign w:val="center"/>
          </w:tcPr>
          <w:p w:rsidR="00D75345" w:rsidRPr="00D97A18" w:rsidRDefault="00493577" w:rsidP="00A45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检测中心</w:t>
            </w:r>
          </w:p>
        </w:tc>
      </w:tr>
      <w:tr w:rsidR="00D75345" w:rsidRPr="00D97A18" w:rsidTr="002E4FD2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被测参数</w:t>
            </w:r>
          </w:p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75345" w:rsidRPr="00D97A18" w:rsidRDefault="00D75345" w:rsidP="00A45028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参数</w:t>
            </w:r>
            <w:r w:rsidRPr="00D97A1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23" w:type="dxa"/>
            <w:gridSpan w:val="2"/>
            <w:vAlign w:val="center"/>
          </w:tcPr>
          <w:p w:rsidR="00D75345" w:rsidRPr="00D97A18" w:rsidRDefault="002E4FD2" w:rsidP="0097036A">
            <w:pPr>
              <w:ind w:leftChars="16" w:left="418" w:hangingChars="183" w:hanging="3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白度</w:t>
            </w:r>
            <w:r w:rsidR="009B2D31">
              <w:rPr>
                <w:rFonts w:hint="eastAsia"/>
                <w:szCs w:val="21"/>
              </w:rPr>
              <w:t>8</w:t>
            </w:r>
            <w:r w:rsidR="0097036A">
              <w:rPr>
                <w:rFonts w:hint="eastAsia"/>
                <w:szCs w:val="21"/>
              </w:rPr>
              <w:t>0</w:t>
            </w:r>
            <w:r w:rsidR="009B2D31">
              <w:rPr>
                <w:rFonts w:hint="eastAsia"/>
                <w:szCs w:val="21"/>
              </w:rPr>
              <w:t>%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D75345" w:rsidRPr="00D97A18" w:rsidRDefault="00D75345" w:rsidP="00A45028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2268" w:type="dxa"/>
            <w:gridSpan w:val="2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D75345" w:rsidRPr="00D97A18" w:rsidTr="002E4FD2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75345" w:rsidRPr="00D97A18" w:rsidRDefault="00D75345" w:rsidP="00A45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75345" w:rsidRPr="00D97A18" w:rsidRDefault="00D75345" w:rsidP="00A45028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公差</w:t>
            </w:r>
            <w:r w:rsidRPr="00D97A18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423" w:type="dxa"/>
            <w:gridSpan w:val="2"/>
            <w:vAlign w:val="center"/>
          </w:tcPr>
          <w:p w:rsidR="00D75345" w:rsidRPr="00D97A18" w:rsidRDefault="009B2D31" w:rsidP="009B2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 xml:space="preserve"> 8%</w:t>
            </w:r>
          </w:p>
        </w:tc>
        <w:tc>
          <w:tcPr>
            <w:tcW w:w="1701" w:type="dxa"/>
            <w:gridSpan w:val="2"/>
            <w:vMerge/>
          </w:tcPr>
          <w:p w:rsidR="00D75345" w:rsidRPr="00D97A18" w:rsidRDefault="00D75345" w:rsidP="00A45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5345" w:rsidRPr="00D97A18" w:rsidRDefault="00D75345" w:rsidP="00A45028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2268" w:type="dxa"/>
            <w:gridSpan w:val="2"/>
            <w:vAlign w:val="center"/>
          </w:tcPr>
          <w:p w:rsidR="00D75345" w:rsidRPr="00D97A18" w:rsidRDefault="009B2D31" w:rsidP="00A45028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color w:val="000000" w:themeColor="text1"/>
              </w:rPr>
              <w:t xml:space="preserve">2.7% </w:t>
            </w:r>
            <w:r w:rsidR="00D75345" w:rsidRPr="00D97A18">
              <w:rPr>
                <w:rFonts w:ascii="Times New Roman" w:hAnsi="Times New Roman" w:cs="Times New Roman" w:hint="eastAsia"/>
              </w:rPr>
              <w:t>(k=2)</w:t>
            </w:r>
          </w:p>
        </w:tc>
      </w:tr>
      <w:tr w:rsidR="00D75345" w:rsidRPr="00D97A18" w:rsidTr="002E4FD2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75345" w:rsidRPr="00D97A18" w:rsidRDefault="00D75345" w:rsidP="00A45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75345" w:rsidRPr="00D97A18" w:rsidRDefault="00D75345" w:rsidP="00A45028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23" w:type="dxa"/>
            <w:gridSpan w:val="2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701" w:type="dxa"/>
            <w:gridSpan w:val="2"/>
            <w:vMerge/>
          </w:tcPr>
          <w:p w:rsidR="00D75345" w:rsidRPr="00D97A18" w:rsidRDefault="00D75345" w:rsidP="00A45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5345" w:rsidRPr="00D97A18" w:rsidRDefault="00D75345" w:rsidP="00A45028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268" w:type="dxa"/>
            <w:gridSpan w:val="2"/>
            <w:vAlign w:val="center"/>
          </w:tcPr>
          <w:p w:rsidR="00D75345" w:rsidRPr="00D97A18" w:rsidRDefault="00D75345" w:rsidP="00A45028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D75345" w:rsidRPr="00D97A18" w:rsidTr="002E4FD2">
        <w:trPr>
          <w:trHeight w:val="253"/>
          <w:jc w:val="center"/>
        </w:trPr>
        <w:tc>
          <w:tcPr>
            <w:tcW w:w="9928" w:type="dxa"/>
            <w:gridSpan w:val="12"/>
          </w:tcPr>
          <w:p w:rsidR="00D75345" w:rsidRPr="00D97A18" w:rsidRDefault="00D75345" w:rsidP="002E4FD2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75345" w:rsidRPr="00D97A18" w:rsidTr="002E4FD2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D75345" w:rsidRPr="00D97A18" w:rsidRDefault="00D75345" w:rsidP="002E4F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01" w:type="dxa"/>
            <w:gridSpan w:val="8"/>
            <w:vAlign w:val="center"/>
          </w:tcPr>
          <w:p w:rsidR="00D75345" w:rsidRPr="00D97A18" w:rsidRDefault="00D75345" w:rsidP="002E4FD2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计量特性</w:t>
            </w:r>
          </w:p>
        </w:tc>
        <w:tc>
          <w:tcPr>
            <w:tcW w:w="1517" w:type="dxa"/>
          </w:tcPr>
          <w:p w:rsidR="00D75345" w:rsidRPr="00D97A18" w:rsidRDefault="00D75345" w:rsidP="002E4FD2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是否满足</w:t>
            </w:r>
          </w:p>
          <w:p w:rsidR="00D75345" w:rsidRPr="00D97A18" w:rsidRDefault="00D75345" w:rsidP="002E4FD2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计量要求</w:t>
            </w:r>
          </w:p>
        </w:tc>
      </w:tr>
      <w:tr w:rsidR="00983B90" w:rsidRPr="00D97A18" w:rsidTr="002E4FD2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83B90" w:rsidRPr="00D97A18" w:rsidRDefault="00983B90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8" w:type="dxa"/>
            <w:gridSpan w:val="2"/>
            <w:vAlign w:val="center"/>
          </w:tcPr>
          <w:p w:rsidR="00983B90" w:rsidRPr="00D97A18" w:rsidRDefault="00983B90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56" w:type="dxa"/>
            <w:gridSpan w:val="2"/>
            <w:vAlign w:val="center"/>
          </w:tcPr>
          <w:p w:rsidR="00983B90" w:rsidRPr="00D97A18" w:rsidRDefault="00983B90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21" w:type="dxa"/>
            <w:gridSpan w:val="2"/>
            <w:vAlign w:val="center"/>
          </w:tcPr>
          <w:p w:rsidR="00983B90" w:rsidRPr="00D97A18" w:rsidRDefault="00983B90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606" w:type="dxa"/>
            <w:gridSpan w:val="2"/>
            <w:vAlign w:val="center"/>
          </w:tcPr>
          <w:p w:rsidR="00983B90" w:rsidRPr="00D97A18" w:rsidRDefault="00983B90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</w:rPr>
              <w:t>其他</w:t>
            </w:r>
            <w:r w:rsidRPr="00D97A18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517" w:type="dxa"/>
            <w:vMerge w:val="restart"/>
            <w:vAlign w:val="center"/>
          </w:tcPr>
          <w:p w:rsidR="00983B90" w:rsidRPr="00D97A18" w:rsidRDefault="00983B90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27029" w:rsidRPr="00D97A18" w:rsidTr="002E4FD2">
        <w:trPr>
          <w:trHeight w:val="475"/>
          <w:jc w:val="center"/>
        </w:trPr>
        <w:tc>
          <w:tcPr>
            <w:tcW w:w="2410" w:type="dxa"/>
            <w:gridSpan w:val="3"/>
            <w:vAlign w:val="center"/>
          </w:tcPr>
          <w:p w:rsidR="00327029" w:rsidRPr="00D97A18" w:rsidRDefault="009B2D31" w:rsidP="007E40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白度测定仪</w:t>
            </w:r>
          </w:p>
        </w:tc>
        <w:tc>
          <w:tcPr>
            <w:tcW w:w="1418" w:type="dxa"/>
            <w:gridSpan w:val="2"/>
            <w:vAlign w:val="center"/>
          </w:tcPr>
          <w:p w:rsidR="00327029" w:rsidRPr="00D97A18" w:rsidRDefault="009B2D31" w:rsidP="00493577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（0～</w:t>
            </w:r>
            <w:r w:rsidR="00493577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00）%</w:t>
            </w:r>
          </w:p>
        </w:tc>
        <w:tc>
          <w:tcPr>
            <w:tcW w:w="1856" w:type="dxa"/>
            <w:gridSpan w:val="2"/>
            <w:vAlign w:val="center"/>
          </w:tcPr>
          <w:p w:rsidR="00327029" w:rsidRPr="009B2D31" w:rsidRDefault="009B2D31" w:rsidP="00A90FC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B2D31">
              <w:rPr>
                <w:rFonts w:ascii="Times New Roman" w:hAnsi="Times New Roman" w:cs="Times New Roman" w:hint="eastAsia"/>
                <w:i/>
              </w:rPr>
              <w:t>U</w:t>
            </w:r>
            <w:r w:rsidRPr="009B2D31">
              <w:rPr>
                <w:rFonts w:ascii="Times New Roman" w:hAnsi="Times New Roman" w:cs="Times New Roman" w:hint="eastAsia"/>
                <w:i/>
              </w:rPr>
              <w:t>＝</w:t>
            </w:r>
            <w:r w:rsidRPr="009B2D31">
              <w:rPr>
                <w:rFonts w:ascii="Times New Roman" w:hAnsi="Times New Roman" w:cs="Times New Roman" w:hint="eastAsia"/>
                <w:i/>
              </w:rPr>
              <w:t>2.1(k=2)</w:t>
            </w:r>
          </w:p>
        </w:tc>
        <w:tc>
          <w:tcPr>
            <w:tcW w:w="1121" w:type="dxa"/>
            <w:gridSpan w:val="2"/>
            <w:vAlign w:val="center"/>
          </w:tcPr>
          <w:p w:rsidR="00327029" w:rsidRPr="00D97A18" w:rsidRDefault="009B2D31" w:rsidP="003E0B23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i/>
              </w:rPr>
              <w:t>/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06" w:type="dxa"/>
            <w:gridSpan w:val="2"/>
            <w:vAlign w:val="center"/>
          </w:tcPr>
          <w:p w:rsidR="00327029" w:rsidRPr="00D97A18" w:rsidRDefault="00327029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517" w:type="dxa"/>
            <w:vMerge/>
            <w:vAlign w:val="center"/>
          </w:tcPr>
          <w:p w:rsidR="00327029" w:rsidRPr="00D97A18" w:rsidRDefault="00327029" w:rsidP="00A450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345" w:rsidRPr="00D97A18" w:rsidTr="002E4FD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01" w:type="dxa"/>
            <w:gridSpan w:val="8"/>
            <w:vAlign w:val="center"/>
          </w:tcPr>
          <w:p w:rsidR="00D75345" w:rsidRPr="00D97A18" w:rsidRDefault="009B2D31" w:rsidP="00A45028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QEO/ZL-3024B 原辅材料验收规范要求</w:t>
            </w:r>
          </w:p>
        </w:tc>
        <w:tc>
          <w:tcPr>
            <w:tcW w:w="1517" w:type="dxa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75345" w:rsidRPr="00D97A18" w:rsidTr="002E4FD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01" w:type="dxa"/>
            <w:gridSpan w:val="8"/>
            <w:vAlign w:val="center"/>
          </w:tcPr>
          <w:p w:rsidR="00D75345" w:rsidRPr="00D97A18" w:rsidRDefault="009B2D31" w:rsidP="00A45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GB/T 7974—2013《纸、 纸板和纸浆蓝光漫反射因数D65亮度的测定（漫射/垂直法，室外日光条件）》</w:t>
            </w:r>
          </w:p>
        </w:tc>
        <w:tc>
          <w:tcPr>
            <w:tcW w:w="1517" w:type="dxa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75345" w:rsidRPr="00D97A18" w:rsidTr="002E4FD2">
        <w:trPr>
          <w:trHeight w:val="343"/>
          <w:jc w:val="center"/>
        </w:trPr>
        <w:tc>
          <w:tcPr>
            <w:tcW w:w="2410" w:type="dxa"/>
            <w:gridSpan w:val="3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01" w:type="dxa"/>
            <w:gridSpan w:val="8"/>
            <w:vAlign w:val="center"/>
          </w:tcPr>
          <w:p w:rsidR="00D75345" w:rsidRPr="00D97A18" w:rsidRDefault="00983B90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宋体" w:hAnsi="宋体" w:hint="eastAsia"/>
                <w:szCs w:val="21"/>
              </w:rPr>
              <w:t>常温常湿</w:t>
            </w:r>
          </w:p>
        </w:tc>
        <w:tc>
          <w:tcPr>
            <w:tcW w:w="1517" w:type="dxa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75345" w:rsidRPr="00D97A18" w:rsidTr="002E4FD2">
        <w:trPr>
          <w:trHeight w:val="494"/>
          <w:jc w:val="center"/>
        </w:trPr>
        <w:tc>
          <w:tcPr>
            <w:tcW w:w="2410" w:type="dxa"/>
            <w:gridSpan w:val="3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01" w:type="dxa"/>
            <w:gridSpan w:val="8"/>
            <w:vAlign w:val="center"/>
          </w:tcPr>
          <w:p w:rsidR="00D75345" w:rsidRPr="00A5407A" w:rsidRDefault="00935FFC" w:rsidP="00A540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5407A">
              <w:rPr>
                <w:rFonts w:ascii="Times New Roman" w:hAnsi="Times New Roman" w:cs="Times New Roman" w:hint="eastAsia"/>
                <w:color w:val="000000" w:themeColor="text1"/>
              </w:rPr>
              <w:t>杨</w:t>
            </w:r>
            <w:r w:rsidR="00A5407A" w:rsidRPr="00A5407A">
              <w:rPr>
                <w:rFonts w:ascii="Times New Roman" w:hAnsi="Times New Roman" w:cs="Times New Roman" w:hint="eastAsia"/>
                <w:color w:val="000000" w:themeColor="text1"/>
              </w:rPr>
              <w:t>佳</w:t>
            </w:r>
            <w:r w:rsidRPr="00A5407A">
              <w:rPr>
                <w:rFonts w:ascii="Times New Roman" w:hAnsi="Times New Roman" w:cs="Times New Roman" w:hint="eastAsia"/>
                <w:color w:val="000000" w:themeColor="text1"/>
              </w:rPr>
              <w:t>恩</w:t>
            </w:r>
            <w:proofErr w:type="gramEnd"/>
          </w:p>
        </w:tc>
        <w:tc>
          <w:tcPr>
            <w:tcW w:w="1517" w:type="dxa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75345" w:rsidRPr="00D97A18" w:rsidTr="002E4FD2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01" w:type="dxa"/>
            <w:gridSpan w:val="8"/>
            <w:vAlign w:val="center"/>
          </w:tcPr>
          <w:p w:rsidR="00D75345" w:rsidRPr="00D97A18" w:rsidRDefault="00D75345" w:rsidP="00A45028">
            <w:pPr>
              <w:jc w:val="center"/>
              <w:rPr>
                <w:szCs w:val="21"/>
              </w:rPr>
            </w:pPr>
            <w:r w:rsidRPr="00D97A18">
              <w:rPr>
                <w:rFonts w:hint="eastAsia"/>
                <w:szCs w:val="21"/>
              </w:rPr>
              <w:t>见不确定度评定报告</w:t>
            </w:r>
            <w:r w:rsidR="00493577">
              <w:rPr>
                <w:rFonts w:hint="eastAsia"/>
                <w:szCs w:val="21"/>
              </w:rPr>
              <w:t>，评定流程符合要求</w:t>
            </w:r>
          </w:p>
        </w:tc>
        <w:tc>
          <w:tcPr>
            <w:tcW w:w="1517" w:type="dxa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E4FD2" w:rsidRPr="00D97A18" w:rsidTr="002E4FD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2E4FD2" w:rsidRPr="00D97A18" w:rsidRDefault="002E4FD2" w:rsidP="002E4F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01" w:type="dxa"/>
            <w:gridSpan w:val="8"/>
            <w:vAlign w:val="center"/>
          </w:tcPr>
          <w:p w:rsidR="002E4FD2" w:rsidRPr="00D97A18" w:rsidRDefault="002E4FD2" w:rsidP="002E4FD2">
            <w:pPr>
              <w:jc w:val="center"/>
              <w:rPr>
                <w:szCs w:val="21"/>
              </w:rPr>
            </w:pPr>
            <w:r w:rsidRPr="00D97A18">
              <w:rPr>
                <w:rFonts w:hint="eastAsia"/>
                <w:szCs w:val="21"/>
              </w:rPr>
              <w:t>实际不确定度小于等于允许不确定度</w:t>
            </w:r>
            <w:r w:rsidRPr="00D97A18"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过程要素受控，</w:t>
            </w:r>
            <w:r w:rsidRPr="00D97A18">
              <w:rPr>
                <w:rFonts w:hint="eastAsia"/>
                <w:szCs w:val="21"/>
              </w:rPr>
              <w:t>过程有效</w:t>
            </w:r>
          </w:p>
        </w:tc>
        <w:tc>
          <w:tcPr>
            <w:tcW w:w="1517" w:type="dxa"/>
            <w:vAlign w:val="center"/>
          </w:tcPr>
          <w:p w:rsidR="002E4FD2" w:rsidRPr="00D97A18" w:rsidRDefault="002E4FD2" w:rsidP="002E4FD2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E4FD2" w:rsidRPr="00D97A18" w:rsidTr="002E4FD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2E4FD2" w:rsidRPr="00D97A18" w:rsidRDefault="002E4FD2" w:rsidP="002E4F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2E4FD2" w:rsidRPr="00D97A18" w:rsidRDefault="002E4FD2" w:rsidP="002E4F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01" w:type="dxa"/>
            <w:gridSpan w:val="8"/>
            <w:vAlign w:val="center"/>
          </w:tcPr>
          <w:p w:rsidR="002E4FD2" w:rsidRPr="00D97A18" w:rsidRDefault="002E4FD2" w:rsidP="002E4F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过程监视采用每月对标准样品进行重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复性测试，并绘制</w:t>
            </w:r>
            <w:r>
              <w:rPr>
                <w:szCs w:val="21"/>
              </w:rPr>
              <w:t>平均值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标准偏差</w:t>
            </w:r>
            <w:r>
              <w:rPr>
                <w:rFonts w:hint="eastAsia"/>
                <w:szCs w:val="21"/>
              </w:rPr>
              <w:t>控制图</w:t>
            </w:r>
          </w:p>
        </w:tc>
        <w:tc>
          <w:tcPr>
            <w:tcW w:w="1517" w:type="dxa"/>
            <w:vAlign w:val="center"/>
          </w:tcPr>
          <w:p w:rsidR="002E4FD2" w:rsidRPr="00D97A18" w:rsidRDefault="002E4FD2" w:rsidP="002E4FD2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E4FD2" w:rsidRPr="00D97A18" w:rsidTr="002E4FD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2E4FD2" w:rsidRPr="00D97A18" w:rsidRDefault="002E4FD2" w:rsidP="002E4F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控制图绘制</w:t>
            </w:r>
            <w:r w:rsidRPr="00D97A18">
              <w:rPr>
                <w:rFonts w:ascii="Times New Roman" w:hAnsi="Times New Roman" w:cs="Times New Roman"/>
                <w:szCs w:val="21"/>
              </w:rPr>
              <w:t>(</w:t>
            </w:r>
            <w:r w:rsidRPr="00D97A18">
              <w:rPr>
                <w:rFonts w:ascii="Times New Roman" w:hAnsi="Times New Roman" w:cs="Times New Roman"/>
                <w:szCs w:val="21"/>
              </w:rPr>
              <w:t>如果有</w:t>
            </w:r>
            <w:r w:rsidRPr="00D97A18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001" w:type="dxa"/>
            <w:gridSpan w:val="8"/>
            <w:tcBorders>
              <w:top w:val="nil"/>
            </w:tcBorders>
            <w:vAlign w:val="center"/>
          </w:tcPr>
          <w:p w:rsidR="002E4FD2" w:rsidRPr="00D97A18" w:rsidRDefault="002E4FD2" w:rsidP="002E4FD2">
            <w:pPr>
              <w:rPr>
                <w:szCs w:val="21"/>
              </w:rPr>
            </w:pPr>
            <w:r>
              <w:rPr>
                <w:szCs w:val="21"/>
              </w:rPr>
              <w:t>已绘制平均值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标准偏差控制图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绘制方法正确</w:t>
            </w:r>
          </w:p>
        </w:tc>
        <w:tc>
          <w:tcPr>
            <w:tcW w:w="1517" w:type="dxa"/>
            <w:vAlign w:val="center"/>
          </w:tcPr>
          <w:p w:rsidR="002E4FD2" w:rsidRPr="00D97A18" w:rsidRDefault="002E4FD2" w:rsidP="002E4F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75345" w:rsidRPr="00D97A18" w:rsidTr="002E4FD2">
        <w:trPr>
          <w:trHeight w:val="560"/>
          <w:jc w:val="center"/>
        </w:trPr>
        <w:tc>
          <w:tcPr>
            <w:tcW w:w="1135" w:type="dxa"/>
            <w:vAlign w:val="center"/>
          </w:tcPr>
          <w:p w:rsidR="00D75345" w:rsidRPr="00D97A18" w:rsidRDefault="00D75345" w:rsidP="00A4502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97A18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93" w:type="dxa"/>
            <w:gridSpan w:val="11"/>
          </w:tcPr>
          <w:p w:rsidR="00327029" w:rsidRPr="00D97A18" w:rsidRDefault="00D75345" w:rsidP="002E4FD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97A18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3D5264" w:rsidRDefault="00327029" w:rsidP="002E4FD2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D97A18">
              <w:rPr>
                <w:rFonts w:ascii="宋体" w:hAnsi="宋体" w:hint="eastAsia"/>
                <w:szCs w:val="21"/>
              </w:rPr>
              <w:t>查计量要求导出满足顾客、组织和法律法规要求；测量方法已受控、环境条件满足要求、操作人员已进行培训合格后上岗；测量不确定度评定方法采用A、B类合成然后扩展，符合要求；</w:t>
            </w:r>
            <w:r w:rsidR="002E4FD2">
              <w:rPr>
                <w:rFonts w:hint="eastAsia"/>
                <w:szCs w:val="21"/>
              </w:rPr>
              <w:t>测量过程采用每月对标准样品进行重复性测试，并绘制</w:t>
            </w:r>
            <w:r w:rsidR="002E4FD2">
              <w:rPr>
                <w:szCs w:val="21"/>
              </w:rPr>
              <w:t>平均值</w:t>
            </w:r>
            <w:r w:rsidR="002E4FD2">
              <w:rPr>
                <w:rFonts w:hint="eastAsia"/>
                <w:szCs w:val="21"/>
              </w:rPr>
              <w:t>-</w:t>
            </w:r>
            <w:r w:rsidR="002E4FD2">
              <w:rPr>
                <w:szCs w:val="21"/>
              </w:rPr>
              <w:t>标准偏差</w:t>
            </w:r>
            <w:r w:rsidR="002E4FD2">
              <w:rPr>
                <w:rFonts w:hint="eastAsia"/>
                <w:szCs w:val="21"/>
              </w:rPr>
              <w:t>控制图</w:t>
            </w:r>
            <w:r w:rsidR="002E4FD2" w:rsidRPr="00D97A18">
              <w:rPr>
                <w:rFonts w:hint="eastAsia"/>
                <w:szCs w:val="21"/>
              </w:rPr>
              <w:t>，根据</w:t>
            </w:r>
            <w:r w:rsidR="002E4FD2">
              <w:rPr>
                <w:rFonts w:hint="eastAsia"/>
                <w:szCs w:val="21"/>
              </w:rPr>
              <w:t>控制图</w:t>
            </w:r>
            <w:r w:rsidR="002E4FD2" w:rsidRPr="00D97A18">
              <w:rPr>
                <w:rFonts w:hint="eastAsia"/>
                <w:szCs w:val="21"/>
              </w:rPr>
              <w:t>判断测量过程是否失控。</w:t>
            </w:r>
            <w:r w:rsidR="002E4FD2">
              <w:rPr>
                <w:rFonts w:hint="eastAsia"/>
                <w:szCs w:val="21"/>
              </w:rPr>
              <w:t>根据控制图，</w:t>
            </w:r>
            <w:r w:rsidR="002E4FD2" w:rsidRPr="00D97A18">
              <w:rPr>
                <w:rFonts w:ascii="宋体" w:hAnsi="宋体" w:hint="eastAsia"/>
                <w:szCs w:val="21"/>
              </w:rPr>
              <w:t>该测量过程处于受控状态，并保持有效。</w:t>
            </w:r>
          </w:p>
          <w:p w:rsidR="009B2D31" w:rsidRPr="00D97A18" w:rsidRDefault="009B2D31" w:rsidP="00983B90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B2D31" w:rsidRDefault="00D75345" w:rsidP="00A45028">
            <w:pPr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审核结论：</w:t>
            </w:r>
            <w:r w:rsidRPr="00D97A1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2E4FD2">
              <w:rPr>
                <w:rFonts w:ascii="Times New Roman" w:hAnsi="Times New Roman" w:cs="Times New Roman"/>
                <w:szCs w:val="21"/>
              </w:rPr>
              <w:sym w:font="Wingdings" w:char="F0FE"/>
            </w:r>
            <w:r w:rsidRPr="00D97A18">
              <w:rPr>
                <w:rFonts w:ascii="Times New Roman" w:hAnsi="Times New Roman" w:cs="Times New Roman"/>
                <w:szCs w:val="21"/>
              </w:rPr>
              <w:t>符合</w:t>
            </w:r>
            <w:r w:rsidRPr="00D97A18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D97A18">
              <w:rPr>
                <w:rFonts w:ascii="Times New Roman" w:hAnsi="Times New Roman" w:cs="Times New Roman"/>
                <w:szCs w:val="21"/>
              </w:rPr>
              <w:t>有缺陷</w:t>
            </w:r>
            <w:r w:rsidRPr="00D97A18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D97A18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D97A18">
              <w:rPr>
                <w:rFonts w:ascii="Times New Roman" w:hAnsi="Times New Roman" w:cs="Times New Roman"/>
                <w:szCs w:val="21"/>
              </w:rPr>
              <w:t>√</w:t>
            </w:r>
            <w:r w:rsidRPr="00D97A18">
              <w:rPr>
                <w:rFonts w:ascii="Times New Roman" w:hAnsi="Times New Roman" w:cs="Times New Roman"/>
                <w:szCs w:val="21"/>
              </w:rPr>
              <w:t>，只选一项。）</w:t>
            </w:r>
          </w:p>
          <w:p w:rsidR="002E4FD2" w:rsidRPr="002E4FD2" w:rsidRDefault="002E4FD2" w:rsidP="00A4502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D75345" w:rsidRPr="00D97A18" w:rsidRDefault="00D75345" w:rsidP="00AF6B17">
      <w:pPr>
        <w:spacing w:beforeLines="50" w:before="156"/>
        <w:rPr>
          <w:rFonts w:ascii="Times New Roman" w:hAnsi="Times New Roman" w:cs="Times New Roman"/>
          <w:sz w:val="18"/>
        </w:rPr>
      </w:pPr>
      <w:r w:rsidRPr="00D97A18">
        <w:rPr>
          <w:rFonts w:ascii="Times New Roman" w:eastAsia="宋体" w:hAnsi="Times New Roman" w:cs="Times New Roman" w:hint="eastAsia"/>
          <w:szCs w:val="21"/>
        </w:rPr>
        <w:t>审核日期：</w:t>
      </w:r>
      <w:r w:rsidR="002E4FD2">
        <w:rPr>
          <w:rFonts w:ascii="Times New Roman" w:eastAsia="宋体" w:hAnsi="Times New Roman" w:cs="Times New Roman" w:hint="eastAsia"/>
          <w:szCs w:val="21"/>
        </w:rPr>
        <w:t>2</w:t>
      </w:r>
      <w:r w:rsidR="002E4FD2">
        <w:rPr>
          <w:rFonts w:ascii="Times New Roman" w:eastAsia="宋体" w:hAnsi="Times New Roman" w:cs="Times New Roman"/>
          <w:szCs w:val="21"/>
        </w:rPr>
        <w:t>020</w:t>
      </w:r>
      <w:r w:rsidR="002E4FD2">
        <w:rPr>
          <w:rFonts w:ascii="Times New Roman" w:eastAsia="宋体" w:hAnsi="Times New Roman" w:cs="Times New Roman"/>
          <w:szCs w:val="21"/>
        </w:rPr>
        <w:t>年</w:t>
      </w:r>
      <w:r w:rsidR="002E4FD2">
        <w:rPr>
          <w:rFonts w:ascii="Times New Roman" w:eastAsia="宋体" w:hAnsi="Times New Roman" w:cs="Times New Roman"/>
          <w:szCs w:val="21"/>
        </w:rPr>
        <w:t>8</w:t>
      </w:r>
      <w:r w:rsidR="002E4FD2">
        <w:rPr>
          <w:rFonts w:ascii="Times New Roman" w:eastAsia="宋体" w:hAnsi="Times New Roman" w:cs="Times New Roman"/>
          <w:szCs w:val="21"/>
        </w:rPr>
        <w:t>月</w:t>
      </w:r>
      <w:r w:rsidR="002E4FD2">
        <w:rPr>
          <w:rFonts w:ascii="Times New Roman" w:eastAsia="宋体" w:hAnsi="Times New Roman" w:cs="Times New Roman" w:hint="eastAsia"/>
          <w:szCs w:val="21"/>
        </w:rPr>
        <w:t>12</w:t>
      </w:r>
      <w:r w:rsidR="002E4FD2">
        <w:rPr>
          <w:rFonts w:ascii="Times New Roman" w:eastAsia="宋体" w:hAnsi="Times New Roman" w:cs="Times New Roman" w:hint="eastAsia"/>
          <w:szCs w:val="21"/>
        </w:rPr>
        <w:t>日</w:t>
      </w:r>
      <w:r w:rsidRPr="00D97A18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D97A18">
        <w:rPr>
          <w:rFonts w:ascii="Times New Roman" w:eastAsia="宋体" w:hAnsi="Times New Roman" w:cs="Times New Roman" w:hint="eastAsia"/>
          <w:szCs w:val="21"/>
        </w:rPr>
        <w:t>审核员：</w:t>
      </w:r>
      <w:r w:rsidRPr="00D97A18"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2E4FD2">
        <w:rPr>
          <w:rFonts w:ascii="Times New Roman" w:eastAsia="宋体" w:hAnsi="Times New Roman" w:cs="Times New Roman"/>
          <w:szCs w:val="21"/>
        </w:rPr>
        <w:t xml:space="preserve">           </w:t>
      </w:r>
      <w:r w:rsidRPr="00D97A18">
        <w:rPr>
          <w:rFonts w:eastAsia="宋体" w:hint="eastAsia"/>
        </w:rPr>
        <w:t>企业</w:t>
      </w:r>
      <w:r w:rsidRPr="00D97A18">
        <w:rPr>
          <w:rFonts w:hint="eastAsia"/>
        </w:rPr>
        <w:t>部门</w:t>
      </w:r>
      <w:r w:rsidRPr="00D97A18">
        <w:rPr>
          <w:rFonts w:ascii="Times New Roman" w:eastAsia="宋体" w:hAnsi="Times New Roman" w:cs="Times New Roman" w:hint="eastAsia"/>
          <w:szCs w:val="21"/>
        </w:rPr>
        <w:t>代表：</w:t>
      </w:r>
      <w:r w:rsidRPr="00D97A18">
        <w:rPr>
          <w:rFonts w:ascii="Times New Roman" w:hAnsi="Times New Roman" w:cs="Times New Roman"/>
          <w:sz w:val="18"/>
        </w:rPr>
        <w:tab/>
      </w:r>
    </w:p>
    <w:sectPr w:rsidR="00D75345" w:rsidRPr="00D97A18" w:rsidSect="00603209">
      <w:headerReference w:type="default" r:id="rId8"/>
      <w:pgSz w:w="11906" w:h="16838"/>
      <w:pgMar w:top="1440" w:right="991" w:bottom="1135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673" w:rsidRDefault="00092673" w:rsidP="00603209">
      <w:r>
        <w:separator/>
      </w:r>
    </w:p>
  </w:endnote>
  <w:endnote w:type="continuationSeparator" w:id="0">
    <w:p w:rsidR="00092673" w:rsidRDefault="00092673" w:rsidP="0060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宋体"/>
    <w:charset w:val="86"/>
    <w:family w:val="modern"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673" w:rsidRDefault="00092673" w:rsidP="00603209">
      <w:r>
        <w:separator/>
      </w:r>
    </w:p>
  </w:footnote>
  <w:footnote w:type="continuationSeparator" w:id="0">
    <w:p w:rsidR="00092673" w:rsidRDefault="00092673" w:rsidP="00603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209" w:rsidRDefault="00BB22E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7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603209" w:rsidRDefault="00BB22EE" w:rsidP="00337985">
    <w:pPr>
      <w:pStyle w:val="a5"/>
      <w:pBdr>
        <w:bottom w:val="none" w:sz="0" w:space="0" w:color="auto"/>
      </w:pBdr>
      <w:spacing w:line="320" w:lineRule="exact"/>
      <w:ind w:firstLineChars="270" w:firstLine="567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603209" w:rsidRDefault="00092673" w:rsidP="00337985">
    <w:pPr>
      <w:pStyle w:val="a5"/>
      <w:pBdr>
        <w:bottom w:val="none" w:sz="0" w:space="1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603209" w:rsidRDefault="00BB22E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B22EE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BB22EE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BB22EE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BB22EE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603209" w:rsidRPr="00337985" w:rsidRDefault="00092673" w:rsidP="00337985">
    <w:pPr>
      <w:wordWrap w:val="0"/>
      <w:jc w:val="right"/>
      <w:rPr>
        <w:rFonts w:ascii="Times New Roman" w:hAnsi="Times New Roman" w:cs="Times New Roman"/>
        <w:sz w:val="18"/>
      </w:rPr>
    </w:pPr>
    <w:r>
      <w:rPr>
        <w:sz w:val="18"/>
      </w:rPr>
      <w:pict>
        <v:line id="_x0000_s3074" style="position:absolute;left:0;text-align:left;flip:y;z-index:251660288" from="-.45pt,7.15pt" to="471.3pt,7.15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562C2"/>
    <w:rsid w:val="0000256C"/>
    <w:rsid w:val="0001435C"/>
    <w:rsid w:val="0003627B"/>
    <w:rsid w:val="00062082"/>
    <w:rsid w:val="00092673"/>
    <w:rsid w:val="000B00A8"/>
    <w:rsid w:val="000E1ABC"/>
    <w:rsid w:val="000E74AB"/>
    <w:rsid w:val="000F1829"/>
    <w:rsid w:val="000F6DF5"/>
    <w:rsid w:val="00140196"/>
    <w:rsid w:val="00143692"/>
    <w:rsid w:val="00143DEA"/>
    <w:rsid w:val="00151FC4"/>
    <w:rsid w:val="00194918"/>
    <w:rsid w:val="001E0620"/>
    <w:rsid w:val="00215B0A"/>
    <w:rsid w:val="00221639"/>
    <w:rsid w:val="00234061"/>
    <w:rsid w:val="002806C8"/>
    <w:rsid w:val="00294E82"/>
    <w:rsid w:val="002A02C8"/>
    <w:rsid w:val="002A5A8C"/>
    <w:rsid w:val="002C155E"/>
    <w:rsid w:val="002C1BD2"/>
    <w:rsid w:val="002E4FD2"/>
    <w:rsid w:val="003146EF"/>
    <w:rsid w:val="00316FFB"/>
    <w:rsid w:val="00327029"/>
    <w:rsid w:val="00337985"/>
    <w:rsid w:val="00361157"/>
    <w:rsid w:val="00362A9C"/>
    <w:rsid w:val="003C2C4B"/>
    <w:rsid w:val="003D5264"/>
    <w:rsid w:val="003E0B23"/>
    <w:rsid w:val="00400045"/>
    <w:rsid w:val="004132B6"/>
    <w:rsid w:val="00417166"/>
    <w:rsid w:val="004178A9"/>
    <w:rsid w:val="00417B50"/>
    <w:rsid w:val="00426997"/>
    <w:rsid w:val="004279A2"/>
    <w:rsid w:val="004315D6"/>
    <w:rsid w:val="00457CBC"/>
    <w:rsid w:val="00466363"/>
    <w:rsid w:val="00474D82"/>
    <w:rsid w:val="00493577"/>
    <w:rsid w:val="004B2E00"/>
    <w:rsid w:val="004D3588"/>
    <w:rsid w:val="004D5942"/>
    <w:rsid w:val="004F4570"/>
    <w:rsid w:val="00534EFC"/>
    <w:rsid w:val="0059434F"/>
    <w:rsid w:val="005C3787"/>
    <w:rsid w:val="005F74B1"/>
    <w:rsid w:val="00603209"/>
    <w:rsid w:val="00611AE2"/>
    <w:rsid w:val="00634F95"/>
    <w:rsid w:val="006A2294"/>
    <w:rsid w:val="006A5179"/>
    <w:rsid w:val="006D0163"/>
    <w:rsid w:val="006F1C9D"/>
    <w:rsid w:val="006F7E56"/>
    <w:rsid w:val="00704E3D"/>
    <w:rsid w:val="00721DDF"/>
    <w:rsid w:val="00726EBB"/>
    <w:rsid w:val="007503D6"/>
    <w:rsid w:val="007508CA"/>
    <w:rsid w:val="00756297"/>
    <w:rsid w:val="007A5532"/>
    <w:rsid w:val="007B60BA"/>
    <w:rsid w:val="007E1C9A"/>
    <w:rsid w:val="00832EBE"/>
    <w:rsid w:val="008333AD"/>
    <w:rsid w:val="008430A5"/>
    <w:rsid w:val="008718E5"/>
    <w:rsid w:val="00873503"/>
    <w:rsid w:val="00895DA5"/>
    <w:rsid w:val="008A6969"/>
    <w:rsid w:val="008B348C"/>
    <w:rsid w:val="008C1C5C"/>
    <w:rsid w:val="008D4427"/>
    <w:rsid w:val="008E29E5"/>
    <w:rsid w:val="008E3890"/>
    <w:rsid w:val="00920063"/>
    <w:rsid w:val="00926FFD"/>
    <w:rsid w:val="00935FFC"/>
    <w:rsid w:val="009462A0"/>
    <w:rsid w:val="009562C2"/>
    <w:rsid w:val="0097036A"/>
    <w:rsid w:val="00982080"/>
    <w:rsid w:val="00983B90"/>
    <w:rsid w:val="009B166D"/>
    <w:rsid w:val="009B2D31"/>
    <w:rsid w:val="009C6468"/>
    <w:rsid w:val="009E059D"/>
    <w:rsid w:val="00A06E5A"/>
    <w:rsid w:val="00A106BA"/>
    <w:rsid w:val="00A11416"/>
    <w:rsid w:val="00A11739"/>
    <w:rsid w:val="00A448D3"/>
    <w:rsid w:val="00A5407A"/>
    <w:rsid w:val="00A54AF6"/>
    <w:rsid w:val="00A554FA"/>
    <w:rsid w:val="00A702CE"/>
    <w:rsid w:val="00A749C6"/>
    <w:rsid w:val="00A90F56"/>
    <w:rsid w:val="00A90FC1"/>
    <w:rsid w:val="00AB0EE3"/>
    <w:rsid w:val="00AB362A"/>
    <w:rsid w:val="00AB3F8A"/>
    <w:rsid w:val="00AD4EC0"/>
    <w:rsid w:val="00AF6149"/>
    <w:rsid w:val="00AF6B17"/>
    <w:rsid w:val="00B147A5"/>
    <w:rsid w:val="00B237BE"/>
    <w:rsid w:val="00B41048"/>
    <w:rsid w:val="00B50BC6"/>
    <w:rsid w:val="00B94801"/>
    <w:rsid w:val="00BA0232"/>
    <w:rsid w:val="00BB22EE"/>
    <w:rsid w:val="00BB2835"/>
    <w:rsid w:val="00BB7C82"/>
    <w:rsid w:val="00BC5E25"/>
    <w:rsid w:val="00BE10F0"/>
    <w:rsid w:val="00C03666"/>
    <w:rsid w:val="00C270A6"/>
    <w:rsid w:val="00C361F9"/>
    <w:rsid w:val="00C46F2B"/>
    <w:rsid w:val="00C675B1"/>
    <w:rsid w:val="00C7208A"/>
    <w:rsid w:val="00C85183"/>
    <w:rsid w:val="00CA7A7B"/>
    <w:rsid w:val="00CC3FCC"/>
    <w:rsid w:val="00CC5BE3"/>
    <w:rsid w:val="00CC76DC"/>
    <w:rsid w:val="00CD5B21"/>
    <w:rsid w:val="00D17DE4"/>
    <w:rsid w:val="00D21344"/>
    <w:rsid w:val="00D50309"/>
    <w:rsid w:val="00D75345"/>
    <w:rsid w:val="00D8374B"/>
    <w:rsid w:val="00D941E4"/>
    <w:rsid w:val="00D9588B"/>
    <w:rsid w:val="00D97A18"/>
    <w:rsid w:val="00DC048B"/>
    <w:rsid w:val="00DC234D"/>
    <w:rsid w:val="00DC74D4"/>
    <w:rsid w:val="00DD6206"/>
    <w:rsid w:val="00DE1F4F"/>
    <w:rsid w:val="00DF242C"/>
    <w:rsid w:val="00E124BC"/>
    <w:rsid w:val="00E16172"/>
    <w:rsid w:val="00E678EE"/>
    <w:rsid w:val="00E81FF0"/>
    <w:rsid w:val="00EC4E7C"/>
    <w:rsid w:val="00EE0D08"/>
    <w:rsid w:val="00EE57FF"/>
    <w:rsid w:val="00F14009"/>
    <w:rsid w:val="00F341D1"/>
    <w:rsid w:val="00F73453"/>
    <w:rsid w:val="00F76096"/>
    <w:rsid w:val="00F94171"/>
    <w:rsid w:val="00FA3F7A"/>
    <w:rsid w:val="00FB1DCC"/>
    <w:rsid w:val="00FC5D94"/>
    <w:rsid w:val="00FE321C"/>
    <w:rsid w:val="00FE3D2E"/>
    <w:rsid w:val="1AA67861"/>
    <w:rsid w:val="215E56CA"/>
    <w:rsid w:val="2D5D0ECE"/>
    <w:rsid w:val="3FDB7753"/>
    <w:rsid w:val="40FC20FC"/>
    <w:rsid w:val="53C42541"/>
    <w:rsid w:val="58FF3EBE"/>
    <w:rsid w:val="64C84113"/>
    <w:rsid w:val="6FD94921"/>
    <w:rsid w:val="70332EB6"/>
    <w:rsid w:val="7BA60639"/>
    <w:rsid w:val="7FEE6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FF847CEE-F9B9-47D6-8C0D-B26D4E1C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3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03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03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03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603209"/>
  </w:style>
  <w:style w:type="character" w:styleId="a7">
    <w:name w:val="FollowedHyperlink"/>
    <w:basedOn w:val="a0"/>
    <w:uiPriority w:val="99"/>
    <w:semiHidden/>
    <w:unhideWhenUsed/>
    <w:qFormat/>
    <w:rsid w:val="00603209"/>
    <w:rPr>
      <w:color w:val="242424"/>
      <w:u w:val="single"/>
    </w:rPr>
  </w:style>
  <w:style w:type="character" w:styleId="a8">
    <w:name w:val="Emphasis"/>
    <w:basedOn w:val="a0"/>
    <w:uiPriority w:val="20"/>
    <w:qFormat/>
    <w:rsid w:val="00603209"/>
  </w:style>
  <w:style w:type="character" w:styleId="HTML">
    <w:name w:val="HTML Definition"/>
    <w:basedOn w:val="a0"/>
    <w:uiPriority w:val="99"/>
    <w:semiHidden/>
    <w:unhideWhenUsed/>
    <w:qFormat/>
    <w:rsid w:val="00603209"/>
  </w:style>
  <w:style w:type="character" w:styleId="HTML0">
    <w:name w:val="HTML Variable"/>
    <w:basedOn w:val="a0"/>
    <w:uiPriority w:val="99"/>
    <w:semiHidden/>
    <w:unhideWhenUsed/>
    <w:qFormat/>
    <w:rsid w:val="00603209"/>
  </w:style>
  <w:style w:type="character" w:styleId="a9">
    <w:name w:val="Hyperlink"/>
    <w:basedOn w:val="a0"/>
    <w:uiPriority w:val="99"/>
    <w:semiHidden/>
    <w:unhideWhenUsed/>
    <w:rsid w:val="00603209"/>
    <w:rPr>
      <w:color w:val="242424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603209"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qFormat/>
    <w:rsid w:val="00603209"/>
  </w:style>
  <w:style w:type="table" w:styleId="aa">
    <w:name w:val="Table Grid"/>
    <w:basedOn w:val="a1"/>
    <w:uiPriority w:val="59"/>
    <w:qFormat/>
    <w:rsid w:val="00603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60320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0320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0320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603209"/>
    <w:rPr>
      <w:sz w:val="18"/>
      <w:szCs w:val="18"/>
    </w:rPr>
  </w:style>
  <w:style w:type="character" w:customStyle="1" w:styleId="CharChar1">
    <w:name w:val="Char Char1"/>
    <w:qFormat/>
    <w:locked/>
    <w:rsid w:val="0060320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x-tab-strip-text">
    <w:name w:val="x-tab-strip-text"/>
    <w:basedOn w:val="a0"/>
    <w:qFormat/>
    <w:rsid w:val="00603209"/>
  </w:style>
  <w:style w:type="character" w:customStyle="1" w:styleId="x-tab-strip-text1">
    <w:name w:val="x-tab-strip-text1"/>
    <w:basedOn w:val="a0"/>
    <w:qFormat/>
    <w:rsid w:val="00603209"/>
  </w:style>
  <w:style w:type="character" w:customStyle="1" w:styleId="x-tab-strip-text2">
    <w:name w:val="x-tab-strip-text2"/>
    <w:basedOn w:val="a0"/>
    <w:qFormat/>
    <w:rsid w:val="00603209"/>
    <w:rPr>
      <w:rFonts w:ascii="Tahoma" w:eastAsia="Tahoma" w:hAnsi="Tahoma" w:cs="Tahoma"/>
      <w:color w:val="333333"/>
      <w:sz w:val="16"/>
      <w:szCs w:val="16"/>
    </w:rPr>
  </w:style>
  <w:style w:type="character" w:customStyle="1" w:styleId="x-tab-strip-text3">
    <w:name w:val="x-tab-strip-text3"/>
    <w:basedOn w:val="a0"/>
    <w:qFormat/>
    <w:rsid w:val="00603209"/>
  </w:style>
  <w:style w:type="character" w:customStyle="1" w:styleId="x-tab-strip-text4">
    <w:name w:val="x-tab-strip-text4"/>
    <w:basedOn w:val="a0"/>
    <w:qFormat/>
    <w:rsid w:val="00603209"/>
    <w:rPr>
      <w:b/>
      <w:color w:val="333333"/>
    </w:rPr>
  </w:style>
  <w:style w:type="character" w:customStyle="1" w:styleId="x-tab-strip-text5">
    <w:name w:val="x-tab-strip-text5"/>
    <w:basedOn w:val="a0"/>
    <w:qFormat/>
    <w:rsid w:val="00603209"/>
    <w:rPr>
      <w:color w:val="111111"/>
    </w:rPr>
  </w:style>
  <w:style w:type="character" w:customStyle="1" w:styleId="x-tab-strip-text6">
    <w:name w:val="x-tab-strip-text6"/>
    <w:basedOn w:val="a0"/>
    <w:qFormat/>
    <w:rsid w:val="00603209"/>
  </w:style>
  <w:style w:type="character" w:customStyle="1" w:styleId="x-tab-strip-text7">
    <w:name w:val="x-tab-strip-text7"/>
    <w:basedOn w:val="a0"/>
    <w:qFormat/>
    <w:rsid w:val="00603209"/>
  </w:style>
  <w:style w:type="character" w:customStyle="1" w:styleId="first-child">
    <w:name w:val="first-child"/>
    <w:basedOn w:val="a0"/>
    <w:qFormat/>
    <w:rsid w:val="00603209"/>
    <w:rPr>
      <w:vanish/>
    </w:rPr>
  </w:style>
  <w:style w:type="character" w:customStyle="1" w:styleId="href">
    <w:name w:val="href"/>
    <w:basedOn w:val="a0"/>
    <w:qFormat/>
    <w:rsid w:val="00603209"/>
    <w:rPr>
      <w:color w:val="0000FF"/>
      <w:u w:val="single"/>
    </w:rPr>
  </w:style>
  <w:style w:type="character" w:customStyle="1" w:styleId="wuidatespan">
    <w:name w:val="wuidatespan"/>
    <w:basedOn w:val="a0"/>
    <w:rsid w:val="00603209"/>
  </w:style>
  <w:style w:type="character" w:customStyle="1" w:styleId="ckeskinkama">
    <w:name w:val="cke_skin_kama"/>
    <w:basedOn w:val="a0"/>
    <w:qFormat/>
    <w:rsid w:val="00603209"/>
  </w:style>
  <w:style w:type="paragraph" w:customStyle="1" w:styleId="Style32">
    <w:name w:val="_Style 32"/>
    <w:basedOn w:val="a"/>
    <w:next w:val="a"/>
    <w:qFormat/>
    <w:rsid w:val="00603209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33">
    <w:name w:val="_Style 33"/>
    <w:basedOn w:val="a"/>
    <w:next w:val="a"/>
    <w:qFormat/>
    <w:rsid w:val="00603209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5B732B-F2DB-4D1B-8D8E-D4FEFB32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</cp:lastModifiedBy>
  <cp:revision>6</cp:revision>
  <cp:lastPrinted>2018-08-28T23:57:00Z</cp:lastPrinted>
  <dcterms:created xsi:type="dcterms:W3CDTF">2020-08-11T08:18:00Z</dcterms:created>
  <dcterms:modified xsi:type="dcterms:W3CDTF">2020-08-12T06:16:00Z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