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39"/>
        <w:gridCol w:w="944"/>
        <w:gridCol w:w="866"/>
        <w:gridCol w:w="693"/>
        <w:gridCol w:w="567"/>
        <w:gridCol w:w="568"/>
        <w:gridCol w:w="850"/>
        <w:gridCol w:w="425"/>
        <w:gridCol w:w="241"/>
        <w:gridCol w:w="184"/>
        <w:gridCol w:w="1291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上海冬方化工机械有限公司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合同编号.</w:t>
            </w:r>
          </w:p>
        </w:tc>
        <w:tc>
          <w:tcPr>
            <w:tcW w:w="355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0413-2020-EO</w:t>
            </w:r>
            <w:bookmarkEnd w:id="1"/>
          </w:p>
        </w:tc>
        <w:tc>
          <w:tcPr>
            <w:tcW w:w="6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4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355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王文峰</w:t>
            </w:r>
            <w:bookmarkEnd w:id="5"/>
          </w:p>
        </w:tc>
        <w:tc>
          <w:tcPr>
            <w:tcW w:w="6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021-67246000</w:t>
            </w:r>
            <w:bookmarkEnd w:id="6"/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最高管理者</w:t>
            </w:r>
          </w:p>
        </w:tc>
        <w:tc>
          <w:tcPr>
            <w:tcW w:w="355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陈利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79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0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O：化工设备配件（冷却器、防护罩、梯子平台组件）的生产及相关职业健康安全管理活动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E：化工设备配件（冷却器、防护罩、梯子平台组件）的生产及相关环境管理活动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1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O：18.05.07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O：GB/T45001-2020 / ISO45001：2018,E：GB/T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2020年08月07日 上午至2020年08月07日 下午 (共1.0天)</w:t>
            </w:r>
            <w:bookmarkEnd w:id="13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注册资格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O:18.05.07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E:18.05.07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  <w:tc>
          <w:tcPr>
            <w:tcW w:w="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O:18.05.07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E:18.05.07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13752599673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ISC[S]0262</w:t>
            </w:r>
          </w:p>
        </w:tc>
        <w:tc>
          <w:tcPr>
            <w:tcW w:w="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E:实习审核员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13633243872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ISC-259284</w:t>
            </w:r>
          </w:p>
        </w:tc>
        <w:tc>
          <w:tcPr>
            <w:tcW w:w="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夏楠楠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4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E:实习审核员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13583541938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ISC-257668</w:t>
            </w:r>
          </w:p>
        </w:tc>
        <w:tc>
          <w:tcPr>
            <w:tcW w:w="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94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03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2020年08月0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日 </w:t>
            </w:r>
          </w:p>
        </w:tc>
        <w:tc>
          <w:tcPr>
            <w:tcW w:w="944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2020年08月0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日 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2020年08月0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日 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2020.8.7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首次会议：说明审核目的及范围；审核日程安排等。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供销部：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了解对相关方及需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求的识别；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了解是否有外包?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了解受审核方采购过程</w:t>
            </w:r>
            <w:r>
              <w:rPr>
                <w:rFonts w:hint="eastAsia"/>
                <w:sz w:val="21"/>
                <w:szCs w:val="21"/>
                <w:lang w:eastAsia="zh-CN"/>
              </w:rPr>
              <w:t>涉及的质量、环境、职业健康安全的相关活动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  EO6.1.2 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12:00-13：00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午餐及休息时间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(含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财务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：组织的知识，文件化信息，环境因素、危险源的识别评价情况，合规义</w:t>
            </w:r>
            <w:r>
              <w:rPr>
                <w:rFonts w:hint="eastAsia"/>
                <w:sz w:val="21"/>
                <w:szCs w:val="21"/>
              </w:rPr>
              <w:t>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beforeLines="25" w:afterLines="25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生技部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远</w:t>
            </w:r>
            <w:r>
              <w:rPr>
                <w:rFonts w:hint="eastAsia"/>
                <w:sz w:val="21"/>
                <w:szCs w:val="21"/>
                <w:lang w:eastAsia="zh-CN"/>
              </w:rPr>
              <w:t>程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涉及条款：EO6.1.2/8.2</w:t>
            </w:r>
            <w:bookmarkStart w:id="14" w:name="_GoBack"/>
            <w:bookmarkEnd w:id="14"/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商定第二阶段审核的时间、细节等受审核方是否策划和实施了管理。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审核组内部会议、与领导层沟通、末次会议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481D12"/>
    <w:rsid w:val="0F737DD4"/>
    <w:rsid w:val="0FD86F2A"/>
    <w:rsid w:val="10472AAB"/>
    <w:rsid w:val="10AE46E9"/>
    <w:rsid w:val="17E27956"/>
    <w:rsid w:val="180B1766"/>
    <w:rsid w:val="20F07508"/>
    <w:rsid w:val="266952C5"/>
    <w:rsid w:val="26BD0EB5"/>
    <w:rsid w:val="2875761F"/>
    <w:rsid w:val="2B280661"/>
    <w:rsid w:val="2D8F4315"/>
    <w:rsid w:val="2E3806C3"/>
    <w:rsid w:val="314C4931"/>
    <w:rsid w:val="32466694"/>
    <w:rsid w:val="34FC10F2"/>
    <w:rsid w:val="3A5E66F6"/>
    <w:rsid w:val="3D085B50"/>
    <w:rsid w:val="403E573C"/>
    <w:rsid w:val="494661E3"/>
    <w:rsid w:val="4A8A5952"/>
    <w:rsid w:val="4ADE314C"/>
    <w:rsid w:val="4B5A5B63"/>
    <w:rsid w:val="4B7C7322"/>
    <w:rsid w:val="56734D90"/>
    <w:rsid w:val="5C2D31E4"/>
    <w:rsid w:val="622B1B9B"/>
    <w:rsid w:val="62A02FD0"/>
    <w:rsid w:val="64EF3B28"/>
    <w:rsid w:val="65A30DE7"/>
    <w:rsid w:val="712112E3"/>
    <w:rsid w:val="72806612"/>
    <w:rsid w:val="755D6FBD"/>
    <w:rsid w:val="7877352A"/>
    <w:rsid w:val="79FC50DB"/>
    <w:rsid w:val="7C7E55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Joyce</cp:lastModifiedBy>
  <cp:lastPrinted>2019-03-27T03:10:00Z</cp:lastPrinted>
  <dcterms:modified xsi:type="dcterms:W3CDTF">2020-08-11T02:00:59Z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