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重庆豪门布艺有限公司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/>
                <w:szCs w:val="21"/>
                <w:lang w:eastAsia="zh-CN"/>
              </w:rPr>
              <w:t>钢卷尺、</w:t>
            </w:r>
            <w:r>
              <w:rPr>
                <w:rFonts w:hint="eastAsia" w:ascii="宋体" w:hAnsi="宋体"/>
                <w:szCs w:val="21"/>
              </w:rPr>
              <w:t>直尺。查在用检具的校准证书，未能提供的</w:t>
            </w:r>
            <w:r>
              <w:rPr>
                <w:rFonts w:hint="eastAsia" w:ascii="宋体" w:hAnsi="宋体"/>
                <w:szCs w:val="21"/>
                <w:lang w:eastAsia="zh-CN"/>
              </w:rPr>
              <w:t>钢卷尺、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直尺有效校准证书。不符合GB/T19001-2016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 7.1.5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019"/>
    <w:rsid w:val="00017019"/>
    <w:rsid w:val="004C66B1"/>
    <w:rsid w:val="00600507"/>
    <w:rsid w:val="00676255"/>
    <w:rsid w:val="00D70F17"/>
    <w:rsid w:val="00DF6730"/>
    <w:rsid w:val="032A49C0"/>
    <w:rsid w:val="16675736"/>
    <w:rsid w:val="21024BE6"/>
    <w:rsid w:val="779E0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138</Words>
  <Characters>792</Characters>
  <Lines>6</Lines>
  <Paragraphs>1</Paragraphs>
  <TotalTime>4</TotalTime>
  <ScaleCrop>false</ScaleCrop>
  <LinksUpToDate>false</LinksUpToDate>
  <CharactersWithSpaces>929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2020-08-06T02:31:19Z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