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35"/>
        <w:gridCol w:w="514"/>
        <w:gridCol w:w="397"/>
        <w:gridCol w:w="1165"/>
        <w:gridCol w:w="281"/>
        <w:gridCol w:w="42"/>
        <w:gridCol w:w="1092"/>
        <w:gridCol w:w="1559"/>
        <w:gridCol w:w="567"/>
        <w:gridCol w:w="682"/>
        <w:gridCol w:w="452"/>
        <w:gridCol w:w="709"/>
        <w:gridCol w:w="216"/>
        <w:gridCol w:w="634"/>
        <w:gridCol w:w="505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53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安徽省建院工程质量检测有限公司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0383-2020-EO</w:t>
            </w:r>
            <w:bookmarkEnd w:id="1"/>
          </w:p>
        </w:tc>
        <w:tc>
          <w:tcPr>
            <w:tcW w:w="29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杜慧娟</w:t>
            </w:r>
            <w:bookmarkEnd w:id="5"/>
          </w:p>
        </w:tc>
        <w:tc>
          <w:tcPr>
            <w:tcW w:w="29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15256994827</w:t>
            </w:r>
            <w:bookmarkEnd w:id="6"/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1341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076" w:type="dxa"/>
            <w:gridSpan w:val="3"/>
            <w:vAlign w:val="center"/>
          </w:tcPr>
          <w:p>
            <w:bookmarkStart w:id="8" w:name="最高管理者"/>
            <w:bookmarkEnd w:id="8"/>
          </w:p>
        </w:tc>
        <w:tc>
          <w:tcPr>
            <w:tcW w:w="29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vMerge w:val="continue"/>
            <w:vAlign w:val="center"/>
          </w:tcPr>
          <w:p/>
        </w:tc>
        <w:tc>
          <w:tcPr>
            <w:tcW w:w="207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  <w:jc w:val="center"/>
        </w:trPr>
        <w:tc>
          <w:tcPr>
            <w:tcW w:w="1341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9539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05" w:hRule="atLeast"/>
          <w:jc w:val="center"/>
        </w:trPr>
        <w:tc>
          <w:tcPr>
            <w:tcW w:w="1341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8310" w:type="dxa"/>
            <w:gridSpan w:val="13"/>
            <w:vAlign w:val="center"/>
          </w:tcPr>
          <w:p>
            <w:bookmarkStart w:id="10" w:name="审核范围"/>
            <w:r>
              <w:t>E：资质范围内主体结构工程现场检测、见证取样检测、地基基础工程检测、钢结构工程检</w:t>
            </w:r>
            <w:r>
              <w:rPr>
                <w:szCs w:val="22"/>
              </w:rPr>
              <w:t>测、室内环境检测、建筑</w:t>
            </w:r>
            <w:r>
              <w:t>节能检测、建筑幕墙检测、建筑工程结构可靠性鉴定、重大工程质量事故鉴定、工程质量检测争议复检、《建筑物防雷设计规范》规定的第三类建（构）筑物的防雷装置的检测、工程测量及相关环境管理活动</w:t>
            </w:r>
          </w:p>
          <w:p>
            <w:r>
              <w:t>O：资质范围内主体结构工程现场检测、见证取样检测、地基基础工程检测、钢结构工程检测、室内环境检测、建筑节能检测、建筑幕墙检测、建筑工程结构可靠性鉴定、重大工程质量事故鉴定、工程质量检测争议复检、资质认定和防雷装置检测、工程测量及相关职业健康安全管理活动</w:t>
            </w:r>
            <w:bookmarkEnd w:id="10"/>
          </w:p>
        </w:tc>
        <w:tc>
          <w:tcPr>
            <w:tcW w:w="505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724" w:type="dxa"/>
            <w:vAlign w:val="center"/>
          </w:tcPr>
          <w:p>
            <w:bookmarkStart w:id="11" w:name="专业代码"/>
            <w:r>
              <w:t>E：34.02.00</w:t>
            </w:r>
          </w:p>
          <w:p>
            <w:r>
              <w:t>O：34.02.00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05" w:hRule="atLeast"/>
          <w:jc w:val="center"/>
        </w:trPr>
        <w:tc>
          <w:tcPr>
            <w:tcW w:w="1341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9539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2" w:hRule="atLeast"/>
          <w:jc w:val="center"/>
        </w:trPr>
        <w:tc>
          <w:tcPr>
            <w:tcW w:w="1341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953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2020年07月30日 上午至2020年07月31日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2" w:hRule="atLeast"/>
          <w:jc w:val="center"/>
        </w:trPr>
        <w:tc>
          <w:tcPr>
            <w:tcW w:w="1341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953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  <w:jc w:val="center"/>
        </w:trPr>
        <w:tc>
          <w:tcPr>
            <w:tcW w:w="10880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8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李青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13602031207</w:t>
            </w:r>
          </w:p>
        </w:tc>
        <w:tc>
          <w:tcPr>
            <w:tcW w:w="18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曹建伟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15055703316</w:t>
            </w:r>
          </w:p>
        </w:tc>
        <w:tc>
          <w:tcPr>
            <w:tcW w:w="18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ISC-JSZJ-134zblx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岳树亮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15161373801</w:t>
            </w:r>
          </w:p>
        </w:tc>
        <w:tc>
          <w:tcPr>
            <w:tcW w:w="18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5" w:hRule="atLeast"/>
          <w:jc w:val="center"/>
        </w:trPr>
        <w:tc>
          <w:tcPr>
            <w:tcW w:w="10880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85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229" w:type="dxa"/>
            <w:gridSpan w:val="2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1" w:hRule="atLeast"/>
          <w:jc w:val="center"/>
        </w:trPr>
        <w:tc>
          <w:tcPr>
            <w:tcW w:w="1855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5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8" w:hRule="atLeast"/>
          <w:jc w:val="center"/>
        </w:trPr>
        <w:tc>
          <w:tcPr>
            <w:tcW w:w="1855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2020.7.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合同基本信息确认: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确定审核范围的合理性（地址、产品/服务）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确定多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远程</w:t>
            </w:r>
            <w:r>
              <w:rPr>
                <w:rFonts w:hint="eastAsia" w:ascii="宋体" w:hAnsi="宋体" w:cs="宋体"/>
                <w:sz w:val="18"/>
                <w:szCs w:val="18"/>
              </w:rPr>
              <w:t>和临时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远程</w:t>
            </w:r>
            <w:r>
              <w:rPr>
                <w:rFonts w:hint="eastAsia" w:ascii="宋体" w:hAnsi="宋体" w:cs="宋体"/>
                <w:sz w:val="18"/>
                <w:szCs w:val="18"/>
              </w:rPr>
              <w:t>的地址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确定有效的员工人数 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生产、服务的班次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了解企业基本情况：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组织环境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主要的相关方和期望 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风险的识别和评价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组织机构的设置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文件化体系策划情况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管理手册；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文件化的程序；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作业文件；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各管理体系的运行情况：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管理方针制定与贯彻情况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管理目标及完成统计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相关方/客户的反馈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内审的策划和实施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管理体系的评审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对多场所/临时场所建立的控制的水平（适用时）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12:30-13:00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:00-1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bCs/>
                <w:sz w:val="21"/>
                <w:szCs w:val="21"/>
              </w:rPr>
              <w:t>巡查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-巡视生产区域（厂区、车间、库房、实验室等）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-确认生产/服务流程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-观察基础设施（生产设备、环保设备、安全装置/手持电动工具等）运行完好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-观察质量相关的监视和测量设备的种类并了解检定/校准情况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-观察使用特种设备的种类并了解定期检测和备案登记情况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远程</w:t>
            </w:r>
            <w:r>
              <w:rPr>
                <w:rFonts w:hint="eastAsia" w:ascii="宋体" w:hAnsi="宋体" w:cs="宋体"/>
                <w:sz w:val="18"/>
                <w:szCs w:val="18"/>
              </w:rPr>
              <w:t>、食堂、宿舍、班车等）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-观察总排口是否存在明显违规现象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-观察员工劳保用品的佩戴情况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-了解是否存在室外作业的情况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-观察工作环境（清洁、消毒、虫害防治等）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-依据平面布置图、生产流程图，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远程</w:t>
            </w:r>
            <w:r>
              <w:rPr>
                <w:rFonts w:hint="eastAsia" w:ascii="宋体" w:hAnsi="宋体" w:cs="宋体"/>
                <w:sz w:val="18"/>
                <w:szCs w:val="18"/>
              </w:rPr>
              <w:t>了解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远程</w:t>
            </w:r>
            <w:r>
              <w:rPr>
                <w:rFonts w:hint="eastAsia" w:ascii="宋体" w:hAnsi="宋体" w:cs="宋体"/>
                <w:sz w:val="18"/>
                <w:szCs w:val="18"/>
              </w:rPr>
              <w:t>布局、产品实现过程，确认食品安全控制措施（工艺技术、产品标准）的合理性、实施的有效性。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-确认生产和辅助设施配备的充分性，检验设备和检验能力的充分性。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-仓库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远程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  <w:p>
            <w:pPr>
              <w:widowControl/>
              <w:spacing w:before="40" w:line="300" w:lineRule="exact"/>
              <w:ind w:left="278" w:leftChars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-标识、追溯计划、产品召回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</w:t>
            </w:r>
            <w:r>
              <w:rPr>
                <w:rFonts w:hint="eastAsia"/>
                <w:b/>
                <w:sz w:val="20"/>
                <w:lang w:val="en-US" w:eastAsia="zh-CN"/>
              </w:rPr>
              <w:t>31</w:t>
            </w:r>
          </w:p>
        </w:tc>
        <w:tc>
          <w:tcPr>
            <w:tcW w:w="1309" w:type="dxa"/>
            <w:vMerge w:val="restart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 w:val="18"/>
                <w:szCs w:val="18"/>
              </w:rPr>
              <w:t>:00-16:30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EMS运行情况：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查看地理位置图、污水管网图（适用时）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了解主要资源和能源使用种类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查看环境因素的识别和评价程序合理性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了解重要环境因素的和控制措施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了解适用的环境法律和其他要求的获取、识别程序实施情况和合规性评价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查看合规性证明（98年后新扩建的环评验收、环境监测报告）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了解危险化学品的种类及MSDS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了解危险废弃物的处置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了解消防控制方法（消防备案或消防验收）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了解应急准备和响应情况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 w:val="18"/>
                <w:szCs w:val="18"/>
              </w:rPr>
              <w:t>:00-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OHSMS运行情况：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查看危险源的辨识和评价程序合理性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了解重要危险源的辨识和控制措施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了解适用的职业健康安全法律和其他要求的获取、识别程序实施情况和合规性评价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查看合规性证明（安全评估、职业病评估、作业场所监测、）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了解三级安全教育的实施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了解职业病体检的情况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了解危险化学品的种类及MSDS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了解消防控制方法（消防备案或消防验收）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了解应急准备和响应情况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D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C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16:30-17:00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746CB8"/>
    <w:rsid w:val="3BA538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张磊</cp:lastModifiedBy>
  <cp:lastPrinted>2019-03-27T03:10:00Z</cp:lastPrinted>
  <dcterms:modified xsi:type="dcterms:W3CDTF">2020-08-03T02:27:18Z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