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0385-2020-Q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宜兴涚平软件有限公司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none"/>
              </w:rPr>
              <w:t>__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szCs w:val="21"/>
              </w:rPr>
            </w:pPr>
            <w:bookmarkStart w:id="4" w:name="_GoBack"/>
            <w:bookmarkEnd w:id="4"/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原认证范围：</w:t>
            </w:r>
            <w:bookmarkStart w:id="2" w:name="审核范围"/>
            <w:r>
              <w:rPr>
                <w:color w:val="FF0000"/>
              </w:rPr>
              <w:t>能源系统控制及管理软件的研发、销售</w:t>
            </w:r>
            <w:bookmarkEnd w:id="2"/>
          </w:p>
          <w:p>
            <w:pPr>
              <w:snapToGrid w:val="0"/>
              <w:spacing w:line="420" w:lineRule="auto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现认证范围：</w:t>
            </w:r>
            <w:r>
              <w:rPr>
                <w:rFonts w:hint="eastAsia"/>
                <w:color w:val="FF0000"/>
                <w:lang w:val="en-US" w:eastAsia="zh-CN"/>
              </w:rPr>
              <w:t>空调能源控制及管理系统的研发、销售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2540</wp:posOffset>
                  </wp:positionV>
                  <wp:extent cx="514350" cy="371475"/>
                  <wp:effectExtent l="0" t="0" r="6350" b="952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2020.07.29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059E5"/>
    <w:rsid w:val="29F151FB"/>
    <w:rsid w:val="78C06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张磊</cp:lastModifiedBy>
  <cp:lastPrinted>2016-01-28T05:47:00Z</cp:lastPrinted>
  <dcterms:modified xsi:type="dcterms:W3CDTF">2020-07-29T09:29:46Z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