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北京泰坦中厨科技有限公司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0343-2020-QEO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王志慧</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2018-N1QMS-2210615</w:t>
            </w:r>
          </w:p>
          <w:p w:rsidR="009F508A">
            <w:pPr>
              <w:snapToGrid w:val="0"/>
              <w:spacing w:line="320" w:lineRule="exact"/>
              <w:ind w:left="1309"/>
              <w:rPr>
                <w:sz w:val="22"/>
                <w:szCs w:val="22"/>
                <w:highlight w:val="yellow"/>
              </w:rPr>
            </w:pPr>
            <w:r>
              <w:rPr>
                <w:sz w:val="22"/>
                <w:szCs w:val="22"/>
                <w:highlight w:val="yellow"/>
              </w:rPr>
              <w:t>2018-N1EMS-1210615</w:t>
            </w:r>
          </w:p>
          <w:p w:rsidR="009F508A">
            <w:pPr>
              <w:snapToGrid w:val="0"/>
              <w:spacing w:line="320" w:lineRule="exact"/>
              <w:ind w:left="1309"/>
              <w:rPr>
                <w:sz w:val="22"/>
                <w:szCs w:val="22"/>
                <w:highlight w:val="yellow"/>
              </w:rPr>
            </w:pPr>
            <w:r>
              <w:rPr>
                <w:sz w:val="22"/>
                <w:szCs w:val="22"/>
                <w:highlight w:val="yellow"/>
              </w:rPr>
              <w:t>2018-N1OHSMS-1210615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2020-N1QMS-1239640</w:t>
            </w:r>
          </w:p>
          <w:p w:rsidR="009F508A">
            <w:pPr>
              <w:snapToGrid w:val="0"/>
              <w:spacing w:line="320" w:lineRule="exact"/>
              <w:ind w:left="1309"/>
              <w:rPr>
                <w:sz w:val="22"/>
                <w:szCs w:val="22"/>
                <w:highlight w:val="yellow"/>
              </w:rPr>
            </w:pPr>
            <w:r>
              <w:rPr>
                <w:sz w:val="22"/>
                <w:szCs w:val="22"/>
                <w:highlight w:val="yellow"/>
              </w:rPr>
              <w:t>2020-N1EMS-1239640</w:t>
            </w:r>
          </w:p>
          <w:p w:rsidR="009F508A">
            <w:pPr>
              <w:snapToGrid w:val="0"/>
              <w:spacing w:line="320" w:lineRule="exact"/>
              <w:ind w:left="1309"/>
              <w:rPr>
                <w:sz w:val="22"/>
                <w:szCs w:val="22"/>
                <w:highlight w:val="yellow"/>
              </w:rPr>
            </w:pPr>
            <w:r>
              <w:rPr>
                <w:sz w:val="22"/>
                <w:szCs w:val="22"/>
                <w:highlight w:val="yellow"/>
              </w:rPr>
              <w:t>2020-N1OHSMS-1239640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曲丽娜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2017-N0QMS-1230170</w:t>
            </w:r>
          </w:p>
          <w:p w:rsidR="009F508A">
            <w:pPr>
              <w:snapToGrid w:val="0"/>
              <w:spacing w:line="320" w:lineRule="exact"/>
              <w:ind w:left="1309"/>
              <w:rPr>
                <w:sz w:val="22"/>
                <w:szCs w:val="22"/>
                <w:highlight w:val="yellow"/>
              </w:rPr>
            </w:pPr>
            <w:r>
              <w:rPr>
                <w:sz w:val="22"/>
                <w:szCs w:val="22"/>
                <w:highlight w:val="yellow"/>
              </w:rPr>
              <w:t>2017-N0EMS-1230170</w:t>
            </w:r>
          </w:p>
          <w:p w:rsidR="009F508A">
            <w:pPr>
              <w:snapToGrid w:val="0"/>
              <w:spacing w:line="320" w:lineRule="exact"/>
              <w:ind w:left="1309"/>
              <w:rPr>
                <w:sz w:val="22"/>
                <w:szCs w:val="22"/>
                <w:highlight w:val="yellow"/>
              </w:rPr>
            </w:pPr>
            <w:r>
              <w:rPr>
                <w:sz w:val="22"/>
                <w:szCs w:val="22"/>
                <w:highlight w:val="yellow"/>
              </w:rPr>
              <w:t>2017-N0OHSMS-1230170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夏楠楠</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2019-N0QMS-1257668</w:t>
            </w:r>
          </w:p>
          <w:p w:rsidR="009F508A">
            <w:pPr>
              <w:snapToGrid w:val="0"/>
              <w:spacing w:line="320" w:lineRule="exact"/>
              <w:ind w:left="1309"/>
              <w:rPr>
                <w:sz w:val="22"/>
                <w:szCs w:val="22"/>
                <w:highlight w:val="yellow"/>
              </w:rPr>
            </w:pPr>
            <w:r>
              <w:rPr>
                <w:sz w:val="22"/>
                <w:szCs w:val="22"/>
                <w:highlight w:val="yellow"/>
              </w:rPr>
              <w:t>2019-N0EMS-1257668</w:t>
            </w:r>
          </w:p>
          <w:p w:rsidR="009F508A">
            <w:pPr>
              <w:snapToGrid w:val="0"/>
              <w:spacing w:line="320" w:lineRule="exact"/>
              <w:ind w:left="1309"/>
              <w:rPr>
                <w:sz w:val="22"/>
                <w:szCs w:val="22"/>
                <w:highlight w:val="yellow"/>
              </w:rPr>
            </w:pPr>
            <w:r>
              <w:rPr>
                <w:sz w:val="22"/>
                <w:szCs w:val="22"/>
                <w:highlight w:val="yellow"/>
              </w:rPr>
              <w:t>2020-N0OHSMS-1257668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