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977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北京晨航新材科技有限公司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苏州市吴中区太湖西路111-4号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左志辉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手机"/>
            <w:r>
              <w:t>18500734286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宋荣乔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Cs w:val="44"/>
              </w:rPr>
              <w:t>0341-2019-QEO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Q：油漆（溶剂型粘合剂、漆用树脂）、涂料（水溶性粘合剂，乳液型粘合剂）的技术推广服务及销售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E：油漆（溶剂型粘合剂、漆用树脂）、涂料（水溶性粘合剂，乳液型粘合剂）的技术推广服务及销售及相关环境管理活动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O：油漆（溶剂型粘合剂、漆用树脂）、涂料（水溶性粘合剂，乳液型粘合剂）的技术推广服务及销售及相关职业健康安全管理活动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bookmarkStart w:id="7" w:name="专业代码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Q：29.11.05;34.06.00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E：29.11.05;34.06.00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O：29.11.05;34.06.00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开始日"/>
            <w:r>
              <w:rPr>
                <w:rFonts w:hint="eastAsia"/>
                <w:b/>
                <w:sz w:val="20"/>
              </w:rPr>
              <w:t>2020年08月17日 上午</w:t>
            </w:r>
            <w:bookmarkEnd w:id="8"/>
            <w:r>
              <w:rPr>
                <w:rFonts w:hint="eastAsia"/>
                <w:b/>
                <w:sz w:val="20"/>
              </w:rPr>
              <w:t>至</w:t>
            </w:r>
            <w:bookmarkStart w:id="9" w:name="审核结束日"/>
            <w:r>
              <w:rPr>
                <w:rFonts w:hint="eastAsia"/>
                <w:b/>
                <w:sz w:val="20"/>
              </w:rPr>
              <w:t>2020年08月18日 上午</w:t>
            </w:r>
            <w:bookmarkEnd w:id="9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0" w:name="审核天数"/>
            <w:r>
              <w:rPr>
                <w:rFonts w:hint="eastAsia"/>
                <w:b/>
                <w:sz w:val="20"/>
              </w:rPr>
              <w:t>1.5</w:t>
            </w:r>
            <w:bookmarkEnd w:id="10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Q：29.11.05;34.06.00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E：29.11.05;34.06.00</w:t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O：29.11.05;34.06.00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2018-N1EMS-2205805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>
            <w:pPr>
              <w:pStyle w:val="2"/>
              <w:rPr>
                <w:rFonts w:hint="eastAsia" w:ascii="宋体" w:hAnsi="宋体"/>
                <w:b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2020.8.16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2020.8.17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12：30-17：00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  <w:szCs w:val="22"/>
              </w:rPr>
              <w:t>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Merge w:val="restart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  <w:szCs w:val="22"/>
              </w:rPr>
              <w:t>6.2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7.1.2/7.2/7.3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7.4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/7.5/8.2/8.4/</w:t>
            </w:r>
            <w:r>
              <w:rPr>
                <w:rFonts w:hint="eastAsia" w:ascii="宋体" w:hAnsi="宋体"/>
                <w:sz w:val="18"/>
                <w:szCs w:val="22"/>
              </w:rPr>
              <w:t>9.1.3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9.2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2020.8.18</w:t>
            </w:r>
          </w:p>
        </w:tc>
        <w:tc>
          <w:tcPr>
            <w:tcW w:w="1213" w:type="dxa"/>
            <w:vMerge w:val="restart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8:30-11:30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</w:t>
            </w:r>
            <w:bookmarkStart w:id="11" w:name="_GoBack"/>
            <w:bookmarkEnd w:id="11"/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油漆（溶剂型粘合剂、漆用树脂）、涂料（水溶性粘合剂，乳液型粘合剂）的技术推广服务及销售的控制情况、服务记录，以及服务过程中的环境、职业健康安全管理情况的控制等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/>
                <w:sz w:val="18"/>
                <w:lang w:val="en-US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11:30-12:00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12:00-12:30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午餐时间：12：30-13：00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6F136F5"/>
    <w:rsid w:val="09181FA9"/>
    <w:rsid w:val="0A0D43B3"/>
    <w:rsid w:val="126A5672"/>
    <w:rsid w:val="1271266D"/>
    <w:rsid w:val="12741572"/>
    <w:rsid w:val="1B9B60A3"/>
    <w:rsid w:val="1CB10D60"/>
    <w:rsid w:val="2FA62DB5"/>
    <w:rsid w:val="32CE4F77"/>
    <w:rsid w:val="35405307"/>
    <w:rsid w:val="4A9D2540"/>
    <w:rsid w:val="50500A09"/>
    <w:rsid w:val="532707A7"/>
    <w:rsid w:val="55372CF3"/>
    <w:rsid w:val="558C2CE4"/>
    <w:rsid w:val="59587B6E"/>
    <w:rsid w:val="5AF811DA"/>
    <w:rsid w:val="5BC66A10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5</TotalTime>
  <ScaleCrop>false</ScaleCrop>
  <LinksUpToDate>false</LinksUpToDate>
  <CharactersWithSpaces>1201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2020-08-18T08:36:39Z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