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64"/>
        <w:gridCol w:w="1389"/>
        <w:gridCol w:w="6"/>
        <w:gridCol w:w="567"/>
        <w:gridCol w:w="1242"/>
        <w:gridCol w:w="75"/>
        <w:gridCol w:w="101"/>
        <w:gridCol w:w="57"/>
        <w:gridCol w:w="532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内蒙古正融电气有限公司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内蒙古自治区呼和浩特市新城区兴安北路84号鼎盛华世纪广场11楼11002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5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郭瑞蓉</w:t>
            </w:r>
            <w:bookmarkEnd w:id="2"/>
          </w:p>
        </w:tc>
        <w:tc>
          <w:tcPr>
            <w:tcW w:w="13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15352852383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57" w:type="dxa"/>
            <w:gridSpan w:val="5"/>
            <w:vAlign w:val="center"/>
          </w:tcPr>
          <w:p>
            <w:pPr>
              <w:rPr>
                <w:rFonts w:hint="eastAsia" w:eastAsia="华文新魏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 w:ascii="华文新魏" w:hAnsi="宋体" w:eastAsia="华文新魏" w:cs="宋体"/>
                <w:color w:val="000000"/>
                <w:sz w:val="24"/>
                <w:lang w:eastAsia="zh-CN"/>
              </w:rPr>
              <w:t>郑洲</w:t>
            </w:r>
          </w:p>
        </w:tc>
        <w:tc>
          <w:tcPr>
            <w:tcW w:w="13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57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0326-2020-QEO</w:t>
            </w:r>
            <w:bookmarkEnd w:id="7"/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Q：电线电缆、灯具、灯饰及配件、高低压开关柜、仪器仪表、电力设备及配件的销售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E：电线电缆、灯具、灯饰及配件、高低压开关柜、仪器仪表、电力设备及配件的销售及相关环境管理活动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O：电线电缆、灯具、灯饰及配件、高低压开关柜、仪器仪表、电力设备及配件的销售及相关职业健康安全管理活动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2020年07月31日 下午至2020年08月01日 下午 (共1.5天)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3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3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3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13903215511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曲丽娜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</w:t>
            </w:r>
          </w:p>
          <w:p>
            <w:pPr>
              <w:jc w:val="center"/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-2088515</wp:posOffset>
                  </wp:positionH>
                  <wp:positionV relativeFrom="paragraph">
                    <wp:posOffset>334010</wp:posOffset>
                  </wp:positionV>
                  <wp:extent cx="6741795" cy="1903730"/>
                  <wp:effectExtent l="0" t="0" r="1905" b="127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795" cy="190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O:实习</w:t>
            </w:r>
          </w:p>
        </w:tc>
        <w:tc>
          <w:tcPr>
            <w:tcW w:w="343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13836186635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2020年7月30日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2020年7月30日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2020年7月30日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12"/>
        <w:gridCol w:w="1028"/>
        <w:gridCol w:w="6707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1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17:00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管理层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与管理层有关的质量、环境、安全职业健康安全管理活动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Q:4.1/4.2/4.3/4.4/5.1/5.2/5.3/6.1/6.2/6.3/7.1/9.1.1/9.3/10.1/10.3;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E:4.1/4.2/4.3/4.4/5.1/5.2/5.3/6.1.1/6.1.4/6.2/7.1/9.3/10.1/10.3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O:4.1/4.2/4.3/4.4/5.1/5.2/5.3/5.4/6.1.1/6.1.4/6.2/7.1/9.1.1/9.3/10.1/10.3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资质验证/范围再确认/一阶段问题验证/投诉或事故/政府主管部门监督抽查情况。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8.3条款不适用说明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商务部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与供方有关的质量、环境、安全职业健康安全管理活动安全运行控制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Q:5.3/6.1/6.2/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8.4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：5.3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/6.2/8.1/8.2</w:t>
            </w:r>
          </w:p>
        </w:tc>
        <w:tc>
          <w:tcPr>
            <w:tcW w:w="490" w:type="dxa"/>
            <w:noWrap/>
            <w:vAlign w:val="center"/>
          </w:tcPr>
          <w:p>
            <w:pPr>
              <w:tabs>
                <w:tab w:val="left" w:pos="112"/>
              </w:tabs>
              <w:spacing w:line="300" w:lineRule="exact"/>
              <w:ind w:left="-151" w:leftChars="-63" w:right="-192" w:rightChars="-8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销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售部</w:t>
            </w:r>
          </w:p>
        </w:tc>
        <w:tc>
          <w:tcPr>
            <w:tcW w:w="6707" w:type="dxa"/>
            <w:vMerge w:val="restart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与客户有关的策划、实施、放行、交付等质量、环境、安全职业健康安全管理活动安全运行控制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Q:5.3/6.2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7.1.3/7.1.4/7.1.5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/8.2</w:t>
            </w:r>
            <w:bookmarkStart w:id="16" w:name="_GoBack"/>
            <w:bookmarkEnd w:id="1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8.5/8.6/8.7/9.1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/9.1.3</w:t>
            </w:r>
          </w:p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：5.3/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6.2/7.1/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7.5/8.1/8.2/9.1</w:t>
            </w:r>
          </w:p>
        </w:tc>
        <w:tc>
          <w:tcPr>
            <w:tcW w:w="490" w:type="dxa"/>
            <w:vMerge w:val="restart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vMerge w:val="continue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07" w:type="dxa"/>
            <w:vMerge w:val="continue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0" w:type="dxa"/>
            <w:vMerge w:val="continue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代表</w:t>
            </w:r>
          </w:p>
        </w:tc>
        <w:tc>
          <w:tcPr>
            <w:tcW w:w="6707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职业健康安全事务代表的参与情况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行政部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（含财务）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 5.3/6.1/6.2/7.1.2/7.1.6/7.2/7.3/7.4/7.5/9.2/10.2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 5.3/7.2/7.3/7.4/7.5/8.1/8.2/9.1.1/9.2/10.2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 5.3/5.4/6.1/6.2/7.2/7.3/7.4/7.5/8.2/9.2/10.2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30-17：00</w:t>
            </w:r>
          </w:p>
        </w:tc>
        <w:tc>
          <w:tcPr>
            <w:tcW w:w="773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927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说明：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2020年7月31日-8月1日。进行的是远程审核的一二阶段，疫情结束，后续根据策划进行远程审核确认，远程审核注意审核的条款为Q8.1/Q8.5/EO8.1/EO8.2。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C4067"/>
    <w:rsid w:val="0C364421"/>
    <w:rsid w:val="0CD40FA1"/>
    <w:rsid w:val="0D373CA3"/>
    <w:rsid w:val="0D9F0CA3"/>
    <w:rsid w:val="0F67029A"/>
    <w:rsid w:val="12A02E7A"/>
    <w:rsid w:val="15BC371B"/>
    <w:rsid w:val="17E35C71"/>
    <w:rsid w:val="18124FDD"/>
    <w:rsid w:val="1AD66E69"/>
    <w:rsid w:val="1B321140"/>
    <w:rsid w:val="1BB259F9"/>
    <w:rsid w:val="1F1951AA"/>
    <w:rsid w:val="218A7FC0"/>
    <w:rsid w:val="219A426C"/>
    <w:rsid w:val="2A5768CF"/>
    <w:rsid w:val="2CE6344A"/>
    <w:rsid w:val="2D557B3B"/>
    <w:rsid w:val="2F6C1EF7"/>
    <w:rsid w:val="32A233E1"/>
    <w:rsid w:val="34114BD5"/>
    <w:rsid w:val="34F73DA5"/>
    <w:rsid w:val="368E59D0"/>
    <w:rsid w:val="36E71D4B"/>
    <w:rsid w:val="36F25F4B"/>
    <w:rsid w:val="38895043"/>
    <w:rsid w:val="3AC549B1"/>
    <w:rsid w:val="3EB1695B"/>
    <w:rsid w:val="420544D2"/>
    <w:rsid w:val="442C4478"/>
    <w:rsid w:val="453F1F46"/>
    <w:rsid w:val="456924C5"/>
    <w:rsid w:val="45B44981"/>
    <w:rsid w:val="46E43471"/>
    <w:rsid w:val="481A17D1"/>
    <w:rsid w:val="4C6A16E6"/>
    <w:rsid w:val="514567E7"/>
    <w:rsid w:val="51DA468D"/>
    <w:rsid w:val="581019C0"/>
    <w:rsid w:val="5B4751B7"/>
    <w:rsid w:val="5D524F29"/>
    <w:rsid w:val="5DB119BE"/>
    <w:rsid w:val="5DBD3991"/>
    <w:rsid w:val="60B97C55"/>
    <w:rsid w:val="62C42A3C"/>
    <w:rsid w:val="69442D8E"/>
    <w:rsid w:val="698D7207"/>
    <w:rsid w:val="6E451F06"/>
    <w:rsid w:val="72BE5A73"/>
    <w:rsid w:val="74203BDC"/>
    <w:rsid w:val="78D743BB"/>
    <w:rsid w:val="7ABB6E76"/>
    <w:rsid w:val="7E1E1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2020-08-07T13:05:44Z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