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远程审核）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82"/>
        <w:gridCol w:w="60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湖南鹏恒信息科技有限公司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湖南长沙天心区友谊路梦洁家居国际生活馆右边巷子3楼303室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廉东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15874981450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0" w:name="最高管理者"/>
            <w:bookmarkEnd w:id="0"/>
            <w:r>
              <w:rPr>
                <w:sz w:val="21"/>
                <w:szCs w:val="21"/>
              </w:rPr>
              <w:t>廉东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1" w:name="联系人传真"/>
            <w:bookmarkEnd w:id="1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邮箱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0376-2020-Q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3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应用软件开发及维护服务；智能电网系统技术咨询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33.02.01;33.02.04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4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审核于2020年08月02日 上午至2020年08月02日 上午 (共0.5天)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FF000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0"/>
                <w:lang w:val="en-US" w:eastAsia="zh-CN"/>
              </w:rPr>
              <w:t>补充</w:t>
            </w:r>
            <w:r>
              <w:rPr>
                <w:rFonts w:hint="eastAsia"/>
                <w:color w:val="FF0000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eastAsia" w:ascii="Times New Roman" w:hAnsi="Times New Roman" w:eastAsia="宋体" w:cs="Times New Roman"/>
                <w:b/>
                <w:color w:val="FF0000"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b/>
                <w:color w:val="FF0000"/>
                <w:sz w:val="20"/>
              </w:rPr>
              <w:t>现场审核于</w:t>
            </w:r>
            <w:r>
              <w:rPr>
                <w:rFonts w:hint="eastAsia"/>
                <w:b/>
                <w:color w:val="FF0000"/>
                <w:sz w:val="20"/>
                <w:lang w:val="en-US" w:eastAsia="zh-CN"/>
              </w:rPr>
              <w:t>XXX</w:t>
            </w:r>
            <w:r>
              <w:rPr>
                <w:rFonts w:hint="eastAsia"/>
                <w:b/>
                <w:color w:val="FF0000"/>
                <w:sz w:val="20"/>
              </w:rPr>
              <w:t>年</w:t>
            </w:r>
            <w:r>
              <w:rPr>
                <w:rFonts w:hint="eastAsia"/>
                <w:b/>
                <w:color w:val="FF0000"/>
                <w:sz w:val="20"/>
                <w:lang w:val="en-US" w:eastAsia="zh-CN"/>
              </w:rPr>
              <w:t>X</w:t>
            </w:r>
            <w:r>
              <w:rPr>
                <w:rFonts w:hint="eastAsia"/>
                <w:b/>
                <w:color w:val="FF0000"/>
                <w:sz w:val="20"/>
              </w:rPr>
              <w:t>月</w:t>
            </w:r>
            <w:r>
              <w:rPr>
                <w:rFonts w:hint="eastAsia"/>
                <w:b/>
                <w:color w:val="FF0000"/>
                <w:sz w:val="20"/>
                <w:lang w:val="en-US" w:eastAsia="zh-CN"/>
              </w:rPr>
              <w:t>X</w:t>
            </w:r>
            <w:r>
              <w:rPr>
                <w:rFonts w:hint="eastAsia"/>
                <w:b/>
                <w:color w:val="FF0000"/>
                <w:sz w:val="20"/>
              </w:rPr>
              <w:t>日 至</w:t>
            </w:r>
            <w:r>
              <w:rPr>
                <w:rFonts w:hint="eastAsia"/>
                <w:b/>
                <w:color w:val="FF0000"/>
                <w:sz w:val="20"/>
                <w:lang w:val="en-US" w:eastAsia="zh-CN"/>
              </w:rPr>
              <w:t>XXXX</w:t>
            </w:r>
            <w:r>
              <w:rPr>
                <w:rFonts w:hint="eastAsia"/>
                <w:b/>
                <w:color w:val="FF0000"/>
                <w:sz w:val="20"/>
              </w:rPr>
              <w:t>年</w:t>
            </w:r>
            <w:r>
              <w:rPr>
                <w:rFonts w:hint="eastAsia"/>
                <w:b/>
                <w:color w:val="FF0000"/>
                <w:sz w:val="20"/>
                <w:lang w:val="en-US" w:eastAsia="zh-CN"/>
              </w:rPr>
              <w:t>X</w:t>
            </w:r>
            <w:r>
              <w:rPr>
                <w:rFonts w:hint="eastAsia"/>
                <w:b/>
                <w:color w:val="FF0000"/>
                <w:sz w:val="20"/>
              </w:rPr>
              <w:t>月</w:t>
            </w:r>
            <w:r>
              <w:rPr>
                <w:rFonts w:hint="eastAsia"/>
                <w:b/>
                <w:color w:val="FF0000"/>
                <w:sz w:val="20"/>
                <w:lang w:val="en-US" w:eastAsia="zh-CN"/>
              </w:rPr>
              <w:t>X</w:t>
            </w:r>
            <w:r>
              <w:rPr>
                <w:rFonts w:hint="eastAsia"/>
                <w:b/>
                <w:color w:val="FF0000"/>
                <w:sz w:val="20"/>
              </w:rPr>
              <w:t>日 上午 (共0.5天)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9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33.02.01,33.02.04</w:t>
            </w:r>
          </w:p>
        </w:tc>
        <w:tc>
          <w:tcPr>
            <w:tcW w:w="169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9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13633243872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ISC-259284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13601093935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2020.8.1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8：00-8：30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pStyle w:val="2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Q:4.1/4.2/4.3/4.4/5.1/5.2/5.3/6.1/6.2/6.3/7.1.1/9.1.1/9.3/10.1/10.3 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资质验证/范围再确认/一阶段问题验证/投诉或事故/政府主管部门监督抽查情况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与管理层有关的质量管理活动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FF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FF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FF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pacing w:val="0"/>
                <w:kern w:val="2"/>
                <w:sz w:val="21"/>
                <w:szCs w:val="21"/>
                <w:lang w:val="en-US" w:eastAsia="zh-CN" w:bidi="ar-SA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FF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FF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Q:4.1/4.2/4.3/4.4/5.1/5.2/5.3/6.1/6.2/6.3/7.1.1/9.1.1/9.3/10.1/10.3 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FF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pacing w:val="0"/>
                <w:kern w:val="2"/>
                <w:sz w:val="21"/>
                <w:szCs w:val="21"/>
                <w:lang w:val="en-US" w:eastAsia="zh-CN" w:bidi="ar-SA"/>
              </w:rPr>
              <w:t>资质验证/范围再确认/一阶段问题验证/投诉或事故/政府主管部门监督抽查情况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FF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FF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FF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FF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FF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FF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pacing w:val="0"/>
                <w:kern w:val="2"/>
                <w:sz w:val="21"/>
                <w:szCs w:val="21"/>
                <w:lang w:val="en-US" w:eastAsia="zh-CN" w:bidi="ar-SA"/>
              </w:rPr>
              <w:t>与管理层有关的质量管理活动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FF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Q:5.3/6.1/6.2/7.5/7.1.2/7.1.6/7.2/7.3/7.4//7.5/9.1.3/9.2/10.2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部门职责权限、目标管理方案,风险与机遇；人力资源管理；内部审核等。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Q:5.3/6.1/6.2/7.5/7.1.2/7.1.6/7.2/7.3/7.4//7.5/9.1.3/9.2/10.2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部门职责权限、目标管理方案,风险与机遇；人力资源管理；内部审核等。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11:00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Q:5.3/6.2/7.1.3/7.1.4/7.1.5/8.1/8.3/8.5/8.7/10.2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部门职责权限、目标管理方案、基础设施、过程环境、设计开发、计算服务实现过程、产品和服务的要求、</w:t>
            </w:r>
          </w:p>
          <w:p>
            <w:pPr>
              <w:snapToGrid w:val="0"/>
              <w:spacing w:line="260" w:lineRule="exact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研发过程的控制过程等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2602" w:type="dxa"/>
            <w:vAlign w:val="center"/>
          </w:tcPr>
          <w:p>
            <w:pPr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Q:5.3/6.2/8.2/8.4/9.1.2</w:t>
            </w:r>
          </w:p>
          <w:p>
            <w:pPr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采购、销售过程及合同管理；顾客满意调查等与本部门有关的质量控制等；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jc w:val="both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Q:5.3/6.2/7.1.3/7.1.4/7.1.5/8.1/8.3/8.5/8.7/10.2</w:t>
            </w:r>
          </w:p>
          <w:p>
            <w:pPr>
              <w:jc w:val="both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Q:5.3/6.2/8.2/8.4/9.1.2</w:t>
            </w:r>
          </w:p>
          <w:p>
            <w:pPr>
              <w:jc w:val="both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部门职责权限、目标管理方案、基础设施、过程环境、设计开发、计算服务实现过程、产品和服务的要求、</w:t>
            </w:r>
          </w:p>
          <w:p>
            <w:pPr>
              <w:jc w:val="both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研发过程的控制过程等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采购、销售过程及合同管理；顾客满意调查等与本部门有关的质量控制等；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11:00-11:30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与受审核方领导层沟通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全体  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default" w:ascii="宋体" w:hAnsi="宋体" w:eastAsia="宋体"/>
          <w:b/>
          <w:color w:val="FF0000"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color w:val="FF0000"/>
          <w:sz w:val="18"/>
          <w:szCs w:val="18"/>
          <w:lang w:val="en-US" w:eastAsia="zh-CN"/>
        </w:rPr>
        <w:t>注：红色字体为补充审核策划</w:t>
      </w:r>
      <w:bookmarkStart w:id="5" w:name="_GoBack"/>
      <w:bookmarkEnd w:id="5"/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0A61B7"/>
    <w:rsid w:val="13786B46"/>
    <w:rsid w:val="25465F6C"/>
    <w:rsid w:val="2A4A5A84"/>
    <w:rsid w:val="3C9F4739"/>
    <w:rsid w:val="403C3A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2020-08-03T15:55:48Z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