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重庆金科两江大酒店有限公司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罗欢</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ISC-JSZJ-039</w:t>
            </w:r>
            <w:bookmarkStart w:id="4" w:name="_GoBack"/>
            <w:bookmarkEnd w:id="4"/>
          </w:p>
          <w:p>
            <w:pPr>
              <w:ind w:left="70" w:leftChars="29"/>
              <w:rPr>
                <w:rFonts w:hint="eastAsia"/>
                <w:sz w:val="22"/>
                <w:szCs w:val="22"/>
              </w:rPr>
            </w:pPr>
            <w:r>
              <w:rPr>
                <w:rFonts w:hint="eastAsia"/>
                <w:sz w:val="22"/>
                <w:szCs w:val="22"/>
              </w:rPr>
              <w:t>重庆涪陵泰皇酒店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2020年07月27日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2020年07月27日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2020年07月27日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935DB0"/>
    <w:rsid w:val="65D62D82"/>
    <w:rsid w:val="6DFA3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2020-07-27T08:41:37Z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