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5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757"/>
        <w:gridCol w:w="10731"/>
        <w:gridCol w:w="1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757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731" w:type="dxa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>
              <w:rPr>
                <w:rFonts w:hint="eastAsia" w:ascii="宋体" w:hAnsi="宋体"/>
                <w:lang w:val="en-US" w:eastAsia="zh-CN"/>
              </w:rPr>
              <w:t>管理层、技术部 综合部</w:t>
            </w:r>
          </w:p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主管领导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总经理：</w:t>
            </w:r>
            <w:r>
              <w:rPr>
                <w:rFonts w:hint="eastAsia"/>
              </w:rPr>
              <w:t>陆露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管代：</w:t>
            </w:r>
            <w:bookmarkStart w:id="5" w:name="_GoBack"/>
            <w:bookmarkEnd w:id="5"/>
            <w:r>
              <w:rPr>
                <w:rFonts w:hint="eastAsia"/>
              </w:rPr>
              <w:t>李坤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陪同人员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  <w:r>
              <w:t>袁元</w:t>
            </w:r>
          </w:p>
        </w:tc>
        <w:tc>
          <w:tcPr>
            <w:tcW w:w="1061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757" w:type="dxa"/>
            <w:vMerge w:val="continue"/>
            <w:vAlign w:val="center"/>
          </w:tcPr>
          <w:p/>
        </w:tc>
        <w:tc>
          <w:tcPr>
            <w:tcW w:w="10731" w:type="dxa"/>
            <w:vAlign w:val="center"/>
          </w:tcPr>
          <w:p>
            <w:pPr>
              <w:spacing w:before="12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审核员：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李京田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2020.8.9</w:t>
            </w:r>
          </w:p>
        </w:tc>
        <w:tc>
          <w:tcPr>
            <w:tcW w:w="1061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757" w:type="dxa"/>
            <w:vMerge w:val="continue"/>
            <w:vAlign w:val="center"/>
          </w:tcPr>
          <w:p/>
        </w:tc>
        <w:tc>
          <w:tcPr>
            <w:tcW w:w="10731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061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</w:tcPr>
          <w:p>
            <w:pPr>
              <w:numPr>
                <w:ilvl w:val="0"/>
                <w:numId w:val="1"/>
              </w:numPr>
              <w:shd w:val="clear" w:color="auto" w:fill="FFFFFF"/>
              <w:spacing w:line="400" w:lineRule="exac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营业执照、资质、组织机构代码等原件的确认；</w:t>
            </w:r>
          </w:p>
          <w:p>
            <w:pPr>
              <w:pStyle w:val="9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pStyle w:val="9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pStyle w:val="9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pStyle w:val="9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pStyle w:val="9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pStyle w:val="9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pStyle w:val="9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shd w:val="clear" w:color="auto" w:fill="FFFFFF"/>
              <w:spacing w:line="400" w:lineRule="exac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审核范围的确认；</w:t>
            </w:r>
          </w:p>
          <w:p>
            <w:pPr>
              <w:pStyle w:val="9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/>
        </w:tc>
        <w:tc>
          <w:tcPr>
            <w:tcW w:w="757" w:type="dxa"/>
          </w:tcPr>
          <w:p/>
        </w:tc>
        <w:tc>
          <w:tcPr>
            <w:tcW w:w="10731" w:type="dxa"/>
          </w:tcPr>
          <w:p>
            <w:pPr>
              <w:numPr>
                <w:ilvl w:val="0"/>
                <w:numId w:val="0"/>
              </w:numPr>
              <w:rPr>
                <w:color w:val="000000"/>
                <w:szCs w:val="21"/>
              </w:rPr>
            </w:pPr>
            <w:bookmarkStart w:id="0" w:name="组织名称"/>
            <w:r>
              <w:rPr>
                <w:color w:val="000000"/>
                <w:szCs w:val="21"/>
              </w:rPr>
              <w:t>中科锐电（北京）科技有限公司</w:t>
            </w:r>
            <w:bookmarkEnd w:id="0"/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Cs/>
                <w:color w:val="auto"/>
                <w:spacing w:val="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pacing w:val="10"/>
                <w:kern w:val="0"/>
                <w:sz w:val="21"/>
                <w:szCs w:val="21"/>
                <w:lang w:val="en-US" w:eastAsia="zh-CN" w:bidi="ar-SA"/>
              </w:rPr>
              <w:t>注册地址：</w:t>
            </w:r>
            <w:bookmarkStart w:id="1" w:name="注册地址"/>
            <w:r>
              <w:t>北京市海淀区温泉镇创客小镇社区配套商业楼16#楼二层222室</w:t>
            </w:r>
            <w:bookmarkEnd w:id="1"/>
            <w:r>
              <w:rPr>
                <w:rFonts w:hint="eastAsia" w:ascii="宋体" w:hAnsi="宋体" w:eastAsia="宋体" w:cs="宋体"/>
                <w:bCs/>
                <w:color w:val="auto"/>
                <w:spacing w:val="10"/>
                <w:kern w:val="0"/>
                <w:sz w:val="21"/>
                <w:szCs w:val="21"/>
                <w:lang w:val="en-US" w:eastAsia="zh-CN" w:bidi="ar-SA"/>
              </w:rPr>
              <w:t>。</w:t>
            </w:r>
          </w:p>
          <w:p>
            <w:pPr>
              <w:rPr>
                <w:rFonts w:hint="default" w:ascii="宋体" w:hAnsi="宋体" w:eastAsia="宋体" w:cs="宋体"/>
                <w:bCs/>
                <w:color w:val="auto"/>
                <w:spacing w:val="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pacing w:val="10"/>
                <w:kern w:val="0"/>
                <w:sz w:val="21"/>
                <w:szCs w:val="21"/>
                <w:lang w:val="en-US" w:eastAsia="zh-CN" w:bidi="ar-SA"/>
              </w:rPr>
              <w:t>经营地址：</w:t>
            </w:r>
            <w:bookmarkStart w:id="2" w:name="生产地址"/>
            <w:r>
              <w:t>北京海淀区上地信息路26号01层116室</w:t>
            </w:r>
            <w:bookmarkEnd w:id="2"/>
          </w:p>
          <w:p>
            <w:pPr>
              <w:rPr>
                <w:rFonts w:hint="eastAsia" w:ascii="宋体" w:hAnsi="宋体" w:eastAsia="宋体" w:cs="宋体"/>
                <w:bCs/>
                <w:color w:val="auto"/>
                <w:spacing w:val="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pacing w:val="10"/>
                <w:kern w:val="0"/>
                <w:sz w:val="21"/>
                <w:szCs w:val="21"/>
                <w:lang w:val="en-US" w:eastAsia="zh-CN" w:bidi="ar-SA"/>
              </w:rPr>
              <w:t>查营业执照，统一社会信用代码：</w:t>
            </w:r>
            <w:r>
              <w:rPr>
                <w:rFonts w:ascii="微软雅黑" w:hAnsi="微软雅黑" w:eastAsia="微软雅黑" w:cs="微软雅黑"/>
                <w:i w:val="0"/>
                <w:caps w:val="0"/>
                <w:color w:val="000000"/>
                <w:spacing w:val="0"/>
                <w:sz w:val="14"/>
                <w:szCs w:val="14"/>
                <w:shd w:val="clear" w:fill="FFFFFF"/>
              </w:rPr>
              <w:t>91110108MA002FWR38</w:t>
            </w:r>
          </w:p>
          <w:p>
            <w:pPr>
              <w:rPr>
                <w:rFonts w:hint="default" w:ascii="宋体" w:hAnsi="宋体" w:eastAsia="宋体" w:cs="宋体"/>
                <w:bCs/>
                <w:color w:val="auto"/>
                <w:spacing w:val="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pacing w:val="10"/>
                <w:kern w:val="0"/>
                <w:sz w:val="21"/>
                <w:szCs w:val="21"/>
                <w:lang w:val="en-US" w:eastAsia="zh-CN" w:bidi="ar-SA"/>
              </w:rPr>
              <w:t>成立日期：</w:t>
            </w:r>
            <w:r>
              <w:rPr>
                <w:rFonts w:ascii="Helvetica" w:hAnsi="Helvetica" w:eastAsia="Helvetica" w:cs="Helvetica"/>
                <w:i w:val="0"/>
                <w:caps w:val="0"/>
                <w:color w:val="333333"/>
                <w:spacing w:val="0"/>
                <w:sz w:val="14"/>
                <w:szCs w:val="14"/>
                <w:shd w:val="clear" w:fill="FFFFFF"/>
              </w:rPr>
              <w:t>20</w:t>
            </w:r>
            <w:r>
              <w:rPr>
                <w:rFonts w:hint="eastAsia" w:ascii="Helvetica" w:hAnsi="Helvetica" w:eastAsia="宋体" w:cs="Helvetica"/>
                <w:i w:val="0"/>
                <w:caps w:val="0"/>
                <w:color w:val="333333"/>
                <w:spacing w:val="0"/>
                <w:sz w:val="14"/>
                <w:szCs w:val="14"/>
                <w:shd w:val="clear" w:fill="FFFFFF"/>
                <w:lang w:val="en-US" w:eastAsia="zh-CN"/>
              </w:rPr>
              <w:t>15.12.14</w:t>
            </w:r>
            <w:r>
              <w:rPr>
                <w:rFonts w:ascii="Helvetica" w:hAnsi="Helvetica" w:eastAsia="Helvetica" w:cs="Helvetica"/>
                <w:i w:val="0"/>
                <w:caps w:val="0"/>
                <w:color w:val="333333"/>
                <w:spacing w:val="0"/>
                <w:sz w:val="14"/>
                <w:szCs w:val="14"/>
                <w:shd w:val="clear" w:fill="FFFFFF"/>
              </w:rPr>
              <w:t xml:space="preserve"> 至 20</w:t>
            </w:r>
            <w:r>
              <w:rPr>
                <w:rFonts w:hint="eastAsia" w:ascii="Helvetica" w:hAnsi="Helvetica" w:eastAsia="宋体" w:cs="Helvetica"/>
                <w:i w:val="0"/>
                <w:caps w:val="0"/>
                <w:color w:val="333333"/>
                <w:spacing w:val="0"/>
                <w:sz w:val="14"/>
                <w:szCs w:val="14"/>
                <w:shd w:val="clear" w:fill="FFFFFF"/>
                <w:lang w:val="en-US" w:eastAsia="zh-CN"/>
              </w:rPr>
              <w:t>65.12.13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auto"/>
                <w:spacing w:val="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pacing w:val="10"/>
                <w:kern w:val="0"/>
                <w:sz w:val="21"/>
                <w:szCs w:val="21"/>
                <w:lang w:val="en-US" w:eastAsia="zh-CN" w:bidi="ar-SA"/>
              </w:rPr>
              <w:t>法人代表：</w:t>
            </w:r>
            <w:bookmarkStart w:id="3" w:name="法人"/>
            <w:r>
              <w:t>陆露</w:t>
            </w:r>
            <w:bookmarkEnd w:id="3"/>
            <w:r>
              <w:rPr>
                <w:rFonts w:hint="eastAsia" w:ascii="宋体" w:hAnsi="宋体" w:eastAsia="宋体" w:cs="宋体"/>
                <w:bCs/>
                <w:color w:val="auto"/>
                <w:spacing w:val="10"/>
                <w:kern w:val="0"/>
                <w:sz w:val="21"/>
                <w:szCs w:val="21"/>
                <w:lang w:val="en-US" w:eastAsia="zh-CN" w:bidi="ar-SA"/>
              </w:rPr>
              <w:t> ，注册资本：</w:t>
            </w:r>
            <w:r>
              <w:rPr>
                <w:rFonts w:hint="eastAsia" w:ascii="宋体" w:hAnsi="宋体" w:cs="宋体"/>
                <w:bCs/>
                <w:color w:val="auto"/>
                <w:spacing w:val="10"/>
                <w:kern w:val="0"/>
                <w:sz w:val="21"/>
                <w:szCs w:val="21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bCs/>
                <w:color w:val="auto"/>
                <w:spacing w:val="10"/>
                <w:kern w:val="0"/>
                <w:sz w:val="21"/>
                <w:szCs w:val="21"/>
                <w:lang w:val="en-US" w:eastAsia="zh-CN" w:bidi="ar-SA"/>
              </w:rPr>
              <w:t>00.00万人民币</w:t>
            </w:r>
          </w:p>
          <w:p>
            <w:pPr>
              <w:pStyle w:val="9"/>
            </w:pPr>
            <w:r>
              <w:rPr>
                <w:rFonts w:hint="eastAsia" w:ascii="宋体" w:hAnsi="宋体" w:eastAsia="宋体" w:cs="宋体"/>
                <w:bCs/>
                <w:color w:val="auto"/>
                <w:spacing w:val="10"/>
                <w:kern w:val="0"/>
                <w:sz w:val="21"/>
                <w:szCs w:val="21"/>
                <w:lang w:val="en-US" w:eastAsia="zh-CN" w:bidi="ar-SA"/>
              </w:rPr>
              <w:t>生产经营地址</w:t>
            </w:r>
            <w:r>
              <w:rPr>
                <w:rFonts w:hint="eastAsia" w:ascii="宋体" w:hAnsi="宋体" w:eastAsia="宋体" w:cs="宋体"/>
                <w:bCs/>
                <w:color w:val="auto"/>
                <w:spacing w:val="10"/>
                <w:kern w:val="0"/>
                <w:sz w:val="21"/>
                <w:szCs w:val="21"/>
                <w:lang w:val="en-US" w:eastAsia="zh-CN" w:bidi="ar-SA"/>
              </w:rPr>
              <w:tab/>
            </w:r>
            <w:r>
              <w:t>北京海淀区上地信息路26号01层116室</w:t>
            </w:r>
          </w:p>
          <w:p>
            <w:pPr>
              <w:pStyle w:val="9"/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pacing w:val="10"/>
                <w:kern w:val="0"/>
                <w:sz w:val="21"/>
                <w:szCs w:val="21"/>
                <w:lang w:val="en-US" w:eastAsia="zh-CN" w:bidi="ar-SA"/>
              </w:rPr>
              <w:t>营业执照范围</w:t>
            </w:r>
            <w:r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  <w:t>：</w:t>
            </w:r>
            <w:r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  <w:fldChar w:fldCharType="begin"/>
            </w:r>
            <w:r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  <w:instrText xml:space="preserve"> HYPERLINK "http://b2b.11467.com/search/-6280672f5f0053d1.htm" \o "技术开发公司" </w:instrText>
            </w:r>
            <w:r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  <w:t>技术开发</w:t>
            </w:r>
            <w:r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  <w:t> , </w:t>
            </w:r>
            <w:r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  <w:fldChar w:fldCharType="begin"/>
            </w:r>
            <w:r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  <w:instrText xml:space="preserve"> HYPERLINK "http://b2b.11467.com/search/-6280672f54a88be2.htm" \o "技术咨询公司" </w:instrText>
            </w:r>
            <w:r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  <w:t>技术咨询</w:t>
            </w:r>
            <w:r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  <w:t> , 技术服务 , </w:t>
            </w:r>
            <w:r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  <w:fldChar w:fldCharType="begin"/>
            </w:r>
            <w:r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  <w:instrText xml:space="preserve"> HYPERLINK "http://b2b.11467.com/search/-6280672f8f6c8ba9.htm" \o "技术转让公司" </w:instrText>
            </w:r>
            <w:r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  <w:t>技术转让</w:t>
            </w:r>
            <w:r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  <w:t> , </w:t>
            </w:r>
            <w:r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  <w:fldChar w:fldCharType="begin"/>
            </w:r>
            <w:r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  <w:instrText xml:space="preserve"> HYPERLINK "http://b2b.11467.com/search/-6280672f63a85e7f.htm" \o "技术推广公司" </w:instrText>
            </w:r>
            <w:r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  <w:t>技术推广</w:t>
            </w:r>
            <w:r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  <w:t> , 销售自行开发后的产品 , 基础软件服务 , 计算机系统服务 , </w:t>
            </w:r>
            <w:r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  <w:fldChar w:fldCharType="begin"/>
            </w:r>
            <w:r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  <w:instrText xml:space="preserve"> HYPERLINK "http://b2b.11467.com/search/-4f014e1a7ba1740654a88be2.htm" \o "企业管理咨询公司" </w:instrText>
            </w:r>
            <w:r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  <w:t>企业管理咨询</w:t>
            </w:r>
            <w:r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  <w:t> , 承办展览展示活动 , 会议服务 , </w:t>
            </w:r>
            <w:r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  <w:fldChar w:fldCharType="begin"/>
            </w:r>
            <w:r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  <w:instrText xml:space="preserve"> HYPERLINK "http://b2b.11467.com/search/-5f7189c67b565212.htm" \o "影视策划公司" </w:instrText>
            </w:r>
            <w:r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  <w:t>影视策划</w:t>
            </w:r>
            <w:r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  <w:t> , 自然科学研究与试验发展 , 工程和技术研究与试验发展。（依法须经批准的项目 , 经相关部门批准后依批准的内容开展经营活动。）</w:t>
            </w:r>
          </w:p>
          <w:p>
            <w:pPr>
              <w:pStyle w:val="9"/>
              <w:rPr>
                <w:rFonts w:hint="default" w:ascii="宋体" w:hAnsi="宋体" w:eastAsia="宋体" w:cs="宋体"/>
                <w:bCs/>
                <w:color w:val="auto"/>
                <w:spacing w:val="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pacing w:val="10"/>
                <w:kern w:val="0"/>
                <w:sz w:val="21"/>
                <w:szCs w:val="21"/>
                <w:lang w:val="en-US" w:eastAsia="zh-CN" w:bidi="ar-SA"/>
              </w:rPr>
              <w:t>认证范围：</w:t>
            </w:r>
          </w:p>
          <w:p>
            <w:pPr>
              <w:pStyle w:val="9"/>
              <w:rPr>
                <w:rFonts w:hint="eastAsia" w:ascii="宋体" w:hAnsi="宋体"/>
                <w:szCs w:val="21"/>
                <w:lang w:val="en-US" w:eastAsia="zh-CN"/>
              </w:rPr>
            </w:pPr>
            <w:bookmarkStart w:id="4" w:name="审核范围"/>
            <w:r>
              <w:rPr>
                <w:rFonts w:hint="eastAsia" w:ascii="宋体" w:hAnsi="宋体"/>
                <w:szCs w:val="21"/>
                <w:lang w:val="en-US" w:eastAsia="zh-CN"/>
              </w:rPr>
              <w:t>QMS:</w:t>
            </w:r>
            <w:r>
              <w:rPr>
                <w:rFonts w:hint="eastAsia" w:ascii="宋体" w:hAnsi="宋体"/>
                <w:szCs w:val="21"/>
              </w:rPr>
              <w:t>应用软件开发及维护服务；智能电网技术咨询</w:t>
            </w:r>
            <w:bookmarkEnd w:id="4"/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经确认，认证范围在营业执照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CN" w:eastAsia="zh-CN"/>
              </w:rPr>
              <w:t>经营范围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内。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无不适用条款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查国家企业信用信息公示系统，企业无异常经营记录、无违法失信记录。</w:t>
            </w:r>
          </w:p>
          <w:p>
            <w:pPr>
              <w:pStyle w:val="9"/>
              <w:rPr>
                <w:rFonts w:hint="default"/>
                <w:lang w:val="en-US"/>
              </w:rPr>
            </w:pPr>
          </w:p>
        </w:tc>
        <w:tc>
          <w:tcPr>
            <w:tcW w:w="106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160" w:type="dxa"/>
          </w:tcPr>
          <w:p>
            <w:pPr>
              <w:shd w:val="clear" w:color="auto" w:fill="FFFFFF"/>
              <w:spacing w:line="400" w:lineRule="exac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体系的总体策划及运行情况；管理方针、目标的策划、形成、批准过程及适宜性；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57" w:type="dxa"/>
          </w:tcPr>
          <w:p/>
        </w:tc>
        <w:tc>
          <w:tcPr>
            <w:tcW w:w="10731" w:type="dxa"/>
          </w:tcPr>
          <w:p>
            <w:pP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认证主管部门：综合部，管代</w:t>
            </w:r>
            <w:r>
              <w:rPr>
                <w:rFonts w:hint="eastAsia"/>
              </w:rPr>
              <w:t>李坤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。该公司分为综合部</w:t>
            </w:r>
            <w:r>
              <w:rPr>
                <w:rFonts w:hint="eastAsia" w:ascii="宋体" w:hAnsi="宋体"/>
                <w:lang w:eastAsia="zh-CN"/>
              </w:rPr>
              <w:t>、</w:t>
            </w:r>
            <w:r>
              <w:rPr>
                <w:rFonts w:hint="eastAsia" w:ascii="宋体" w:hAnsi="宋体"/>
                <w:lang w:val="en-US" w:eastAsia="zh-CN"/>
              </w:rPr>
              <w:t>技术</w:t>
            </w:r>
            <w:r>
              <w:rPr>
                <w:rFonts w:hint="eastAsia" w:ascii="宋体" w:hAnsi="宋体"/>
                <w:lang w:eastAsia="zh-CN"/>
              </w:rPr>
              <w:t>部</w:t>
            </w:r>
          </w:p>
          <w:p>
            <w:pPr>
              <w:spacing w:line="400" w:lineRule="exact"/>
              <w:rPr>
                <w:rFonts w:hint="eastAsia" w:ascii="宋体" w:hAnsi="宋体"/>
                <w:color w:val="auto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管理体系运行时间：</w:t>
            </w:r>
            <w:r>
              <w:rPr>
                <w:rFonts w:hint="eastAsia" w:ascii="宋体" w:hAnsi="宋体"/>
                <w:szCs w:val="22"/>
                <w:lang w:val="en-US" w:eastAsia="zh-CN"/>
              </w:rPr>
              <w:t>2020年3月10日发布 ，2020年3月10日实施。</w:t>
            </w:r>
          </w:p>
          <w:p>
            <w:pPr>
              <w:spacing w:line="400" w:lineRule="exact"/>
              <w:ind w:firstLine="420" w:firstLineChars="200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制定、发放、实施了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zh-CN" w:eastAsia="zh-CN"/>
              </w:rPr>
              <w:t>管理手册、程序文件，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zh-CN" w:eastAsia="zh-CN"/>
              </w:rPr>
              <w:t>版本 实施日期：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2020年3月10日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zh-CN" w:eastAsia="zh-CN"/>
              </w:rPr>
              <w:t>；有管理制度和作业指导书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zh-CN" w:eastAsia="zh-CN"/>
              </w:rPr>
              <w:t>记录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等文件；</w:t>
            </w:r>
          </w:p>
          <w:p>
            <w:pPr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zh-CN" w:eastAsia="zh-CN"/>
              </w:rPr>
              <w:t>公司制订了管理方针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已发布实施，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该企业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的质量方针是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：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left="578" w:leftChars="275" w:firstLine="103" w:firstLineChars="49"/>
              <w:rPr>
                <w:rFonts w:hint="eastAsia" w:hAnsi="宋体" w:cs="宋体"/>
                <w:b/>
              </w:rPr>
            </w:pPr>
            <w:r>
              <w:rPr>
                <w:rFonts w:hint="eastAsia" w:hAnsi="宋体" w:cs="宋体"/>
                <w:b/>
              </w:rPr>
              <w:t>品质第一，诚信服务，确保顾客满意；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left="578" w:leftChars="275" w:firstLine="103" w:firstLineChars="49"/>
              <w:rPr>
                <w:rFonts w:hint="eastAsia" w:hAnsi="宋体" w:cs="宋体"/>
                <w:b/>
              </w:rPr>
            </w:pPr>
            <w:r>
              <w:rPr>
                <w:rFonts w:hint="eastAsia" w:hAnsi="宋体" w:cs="宋体"/>
                <w:b/>
              </w:rPr>
              <w:t>精益求精，持续改进，促进公司发展。</w:t>
            </w:r>
          </w:p>
          <w:p>
            <w:pPr>
              <w:pStyle w:val="9"/>
              <w:rPr>
                <w:rFonts w:hint="eastAsia"/>
                <w:lang w:val="en-US" w:eastAsia="zh-CN"/>
              </w:rPr>
            </w:pPr>
          </w:p>
          <w:p>
            <w:pPr>
              <w:spacing w:line="400" w:lineRule="exact"/>
              <w:ind w:firstLine="420" w:firstLineChars="200"/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zh-CN" w:eastAsia="zh-CN"/>
              </w:rPr>
              <w:t>公司制订了管理目标及管理方案并将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其分解各部门，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zh-CN" w:eastAsia="zh-CN"/>
              </w:rPr>
              <w:t>制定目标管理方案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考核办法，后勤部负责考核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zh-CN" w:eastAsia="zh-CN"/>
              </w:rPr>
              <w:t>，经总经理批准后实施，二阶段细查。</w:t>
            </w:r>
          </w:p>
        </w:tc>
        <w:tc>
          <w:tcPr>
            <w:tcW w:w="106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</w:trPr>
        <w:tc>
          <w:tcPr>
            <w:tcW w:w="2160" w:type="dxa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目标</w:t>
            </w:r>
          </w:p>
        </w:tc>
        <w:tc>
          <w:tcPr>
            <w:tcW w:w="757" w:type="dxa"/>
          </w:tcPr>
          <w:p/>
        </w:tc>
        <w:tc>
          <w:tcPr>
            <w:tcW w:w="1073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1、产品开发合格率100%；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2、服务质量合格率100%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3、顾客满意率≥95%     </w:t>
            </w:r>
            <w:r>
              <w:t xml:space="preserve">   </w:t>
            </w:r>
          </w:p>
          <w:p>
            <w:pPr>
              <w:rPr>
                <w:rFonts w:hint="eastAsia" w:ascii="宋体" w:hAnsi="宋体"/>
                <w:color w:val="auto"/>
                <w:sz w:val="21"/>
                <w:szCs w:val="21"/>
                <w:lang w:val="zh-CN" w:eastAsia="zh-CN"/>
              </w:rPr>
            </w:pPr>
            <w:r>
              <w:rPr>
                <w:rFonts w:hint="eastAsia"/>
              </w:rPr>
              <w:t>提供《</w:t>
            </w:r>
            <w:r>
              <w:rPr>
                <w:rFonts w:hint="eastAsia"/>
                <w:lang w:eastAsia="zh-CN"/>
              </w:rPr>
              <w:t>质量目标完成情况统计表</w:t>
            </w:r>
            <w:r>
              <w:rPr>
                <w:rFonts w:hint="eastAsia"/>
              </w:rPr>
              <w:t>》</w:t>
            </w:r>
            <w:r>
              <w:rPr>
                <w:rFonts w:hint="eastAsia"/>
                <w:lang w:eastAsia="zh-CN"/>
              </w:rPr>
              <w:t>，公司每</w:t>
            </w:r>
            <w:r>
              <w:rPr>
                <w:rFonts w:hint="eastAsia"/>
                <w:lang w:val="en-US" w:eastAsia="zh-CN"/>
              </w:rPr>
              <w:t>季度</w:t>
            </w:r>
            <w:r>
              <w:rPr>
                <w:rFonts w:hint="eastAsia"/>
                <w:lang w:eastAsia="zh-CN"/>
              </w:rPr>
              <w:t>针对完成情况进行统计，</w:t>
            </w:r>
            <w:r>
              <w:rPr>
                <w:rFonts w:hint="eastAsia"/>
                <w:lang w:val="en-US" w:eastAsia="zh-CN"/>
              </w:rPr>
              <w:t>提供2020年</w:t>
            </w:r>
            <w:r>
              <w:rPr>
                <w:rFonts w:hint="eastAsia"/>
                <w:lang w:eastAsia="zh-CN"/>
              </w:rPr>
              <w:t>统计</w:t>
            </w:r>
            <w:r>
              <w:rPr>
                <w:rFonts w:hint="eastAsia"/>
                <w:lang w:val="en-US" w:eastAsia="zh-CN"/>
              </w:rPr>
              <w:t>1季度完成情况，</w:t>
            </w:r>
            <w:r>
              <w:rPr>
                <w:rFonts w:hint="eastAsia"/>
              </w:rPr>
              <w:t>以上</w:t>
            </w:r>
            <w:r>
              <w:rPr>
                <w:rFonts w:hint="eastAsia"/>
                <w:lang w:eastAsia="zh-CN"/>
              </w:rPr>
              <w:t>质量</w:t>
            </w:r>
            <w:r>
              <w:rPr>
                <w:rFonts w:hint="eastAsia"/>
              </w:rPr>
              <w:t>目标均已完成。</w:t>
            </w:r>
          </w:p>
        </w:tc>
        <w:tc>
          <w:tcPr>
            <w:tcW w:w="106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</w:trPr>
        <w:tc>
          <w:tcPr>
            <w:tcW w:w="2160" w:type="dxa"/>
          </w:tcPr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管理评审的策划、实施情况及符合性、有效性</w:t>
            </w:r>
          </w:p>
        </w:tc>
        <w:tc>
          <w:tcPr>
            <w:tcW w:w="757" w:type="dxa"/>
          </w:tcPr>
          <w:p/>
        </w:tc>
        <w:tc>
          <w:tcPr>
            <w:tcW w:w="10731" w:type="dxa"/>
          </w:tcPr>
          <w:p>
            <w:pPr>
              <w:spacing w:line="360" w:lineRule="auto"/>
              <w:ind w:firstLine="420" w:firstLineChars="200"/>
              <w:jc w:val="left"/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zh-CN" w:eastAsia="zh-CN"/>
              </w:rPr>
              <w:t>2020年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zh-CN" w:eastAsia="zh-CN"/>
              </w:rPr>
              <w:t>月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28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zh-CN" w:eastAsia="zh-CN"/>
              </w:rPr>
              <w:t>日，由总经理主持并召开了管理评审，会议由公司最高管理者</w:t>
            </w:r>
            <w:r>
              <w:rPr>
                <w:rFonts w:hint="eastAsia"/>
              </w:rPr>
              <w:t xml:space="preserve">廉东 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zh-CN" w:eastAsia="zh-CN"/>
              </w:rPr>
              <w:t>总经理主持，会议就本公司的管理方针、管理目标、指标对本公司管理体系的现状的适宜性、充分性和有效性进行了一次全面地、正确地评价。参加本次管理评审会议的有管理者代表、贯标的各职能部门负责人、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技术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zh-CN" w:eastAsia="zh-CN"/>
              </w:rPr>
              <w:t>部、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综合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zh-CN" w:eastAsia="zh-CN"/>
              </w:rPr>
              <w:t>部负责人等。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各部门分别提交了部门运行报告，上述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zh-CN" w:eastAsia="zh-CN"/>
              </w:rPr>
              <w:t>相关证实材料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所为输入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zh-CN" w:eastAsia="zh-CN"/>
              </w:rPr>
              <w:t>，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输出为：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zh-CN" w:eastAsia="zh-CN"/>
              </w:rPr>
              <w:t>最终形成《管理评审报告》，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并提出了改进计划。 详见二阶段审核记录。</w:t>
            </w:r>
          </w:p>
        </w:tc>
        <w:tc>
          <w:tcPr>
            <w:tcW w:w="106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160" w:type="dxa"/>
          </w:tcPr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了解产品实现过程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策划、实施和监视测量情况</w:t>
            </w:r>
          </w:p>
        </w:tc>
        <w:tc>
          <w:tcPr>
            <w:tcW w:w="757" w:type="dxa"/>
          </w:tcPr>
          <w:p>
            <w:pPr>
              <w:rPr>
                <w:b w:val="0"/>
                <w:bCs w:val="0"/>
              </w:rPr>
            </w:pPr>
          </w:p>
        </w:tc>
        <w:tc>
          <w:tcPr>
            <w:tcW w:w="10731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产品实现流程：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软件开发及维护服务：顾客沟通-顾客立项-立项评审-招投标-签订合同-召开启动会-出建设方案-业务调研-资料收集-业务分析-出实施、技术方案-需求分析-概要设计-详细设计数模构建-可视化研发-业务测试-功能优化-上线试运行-正式库上线发布运行-交付使用-后期运维-顾客验收---后期维护服务----客户沟通-----系统维护--升级--测试---客户验收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技术咨询服务：顾客沟通-顾客立项-立项评审-招投标-签订合同-业务调研-资料收集-业务分析-出技术咨询方案-编辑报告-报告评审-修改-客户评价验收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中关键过程有    软件开发及维护服务过程、技术咨询服务过程    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需要确认过程  软件开发及维护服务过程、技术咨询服务过程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为实现产品质量目标配置了相应人员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；</w:t>
            </w:r>
            <w:r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  <w:t>技术人员、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软件开发</w:t>
            </w:r>
            <w:r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  <w:t>人员、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软件运维</w:t>
            </w:r>
            <w:r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  <w:t>服务人员等。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技术人员均经过专业培训等)；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设备有：电脑、笔记本、打印机、</w:t>
            </w:r>
            <w:r>
              <w:rPr>
                <w:rFonts w:hint="eastAsia"/>
              </w:rPr>
              <w:t>设计用到 Photoshop，开发用到eclipse，etl等软件工具，运维用到oracle，及 plsql developer 工具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办公设备：电脑、打印机、传真机、电话等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。提供维修保养计划及记录，满足要求。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监测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软件</w:t>
            </w:r>
            <w:r>
              <w:rPr>
                <w:rFonts w:hint="eastAsia"/>
                <w:b w:val="0"/>
                <w:bCs w:val="0"/>
                <w:lang w:eastAsia="zh-CN"/>
              </w:rPr>
              <w:t>：</w:t>
            </w:r>
            <w:r>
              <w:rPr>
                <w:rFonts w:hint="eastAsia"/>
              </w:rPr>
              <w:t>设计用到 Photoshop，开发用到eclipse，etl等软件工具，运维用到oracle，及 plsql developer 工具</w:t>
            </w:r>
          </w:p>
          <w:p>
            <w:pPr>
              <w:pStyle w:val="9"/>
              <w:rPr>
                <w:rFonts w:hint="eastAsia" w:ascii="Times New Roman" w:hAnsi="Times New Roman" w:eastAsia="宋体" w:cs="Times New Roman"/>
                <w:bCs/>
                <w:color w:val="auto"/>
                <w:spacing w:val="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pacing w:val="10"/>
                <w:kern w:val="2"/>
                <w:sz w:val="24"/>
                <w:szCs w:val="24"/>
                <w:lang w:val="en-US" w:eastAsia="zh-CN" w:bidi="ar-SA"/>
              </w:rPr>
              <w:t xml:space="preserve">执行标准 </w:t>
            </w:r>
            <w:r>
              <w:rPr>
                <w:rFonts w:hint="eastAsia" w:cs="Times New Roman"/>
                <w:bCs/>
                <w:color w:val="auto"/>
                <w:spacing w:val="10"/>
                <w:kern w:val="2"/>
                <w:sz w:val="24"/>
                <w:szCs w:val="24"/>
                <w:lang w:val="en-US" w:eastAsia="zh-CN" w:bidi="ar-SA"/>
              </w:rPr>
              <w:t>：</w:t>
            </w:r>
          </w:p>
          <w:p>
            <w:pPr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 xml:space="preserve"> HB6464-1990 软件开发规范</w:t>
            </w:r>
            <w:r>
              <w:rPr>
                <w:rFonts w:hint="eastAsia"/>
                <w:szCs w:val="22"/>
              </w:rPr>
              <w:tab/>
            </w:r>
            <w:r>
              <w:rPr>
                <w:rFonts w:hint="eastAsia"/>
                <w:szCs w:val="22"/>
              </w:rPr>
              <w:t>国家质监总局</w:t>
            </w:r>
          </w:p>
          <w:p>
            <w:pPr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电网技术改造工程预算编制与计算标准</w:t>
            </w:r>
            <w:r>
              <w:rPr>
                <w:rFonts w:hint="eastAsia"/>
                <w:szCs w:val="22"/>
              </w:rPr>
              <w:tab/>
            </w:r>
            <w:r>
              <w:rPr>
                <w:rFonts w:hint="eastAsia"/>
                <w:szCs w:val="22"/>
              </w:rPr>
              <w:t>国家质监总局</w:t>
            </w:r>
          </w:p>
          <w:p>
            <w:pPr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GBT19000.3-1994 质量管理和质量保证标准 第三部分：GBT 19001--ISO 9001 在软件开发、供应和维护中的使用指南</w:t>
            </w:r>
            <w:r>
              <w:rPr>
                <w:rFonts w:hint="eastAsia"/>
                <w:szCs w:val="22"/>
              </w:rPr>
              <w:tab/>
            </w:r>
            <w:r>
              <w:rPr>
                <w:rFonts w:hint="eastAsia"/>
                <w:szCs w:val="22"/>
              </w:rPr>
              <w:t>国家质监总局</w:t>
            </w:r>
          </w:p>
          <w:p>
            <w:pPr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SJ20778-2000 软件开发与文档编制</w:t>
            </w:r>
            <w:r>
              <w:rPr>
                <w:rFonts w:hint="eastAsia"/>
                <w:szCs w:val="22"/>
              </w:rPr>
              <w:tab/>
            </w:r>
            <w:r>
              <w:rPr>
                <w:rFonts w:hint="eastAsia"/>
                <w:szCs w:val="22"/>
              </w:rPr>
              <w:t>国家质监总局</w:t>
            </w:r>
          </w:p>
          <w:p>
            <w:pPr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default"/>
                <w:szCs w:val="22"/>
                <w:lang w:val="en-US" w:eastAsia="zh-CN"/>
              </w:rPr>
              <w:t>接收准则</w:t>
            </w:r>
            <w:r>
              <w:rPr>
                <w:rFonts w:hint="eastAsia"/>
                <w:szCs w:val="22"/>
                <w:lang w:val="en-US" w:eastAsia="zh-CN"/>
              </w:rPr>
              <w:t>:</w:t>
            </w:r>
            <w:r>
              <w:rPr>
                <w:rFonts w:hint="default"/>
                <w:szCs w:val="22"/>
                <w:lang w:val="en-US" w:eastAsia="zh-CN"/>
              </w:rPr>
              <w:t>依据验收交付规范、</w:t>
            </w:r>
            <w:r>
              <w:rPr>
                <w:rFonts w:hint="eastAsia"/>
                <w:szCs w:val="22"/>
                <w:lang w:val="en-US" w:eastAsia="zh-CN"/>
              </w:rPr>
              <w:t>交验准则。</w:t>
            </w:r>
          </w:p>
          <w:p>
            <w:pPr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服务合同、</w:t>
            </w:r>
            <w:r>
              <w:rPr>
                <w:rFonts w:hint="default"/>
                <w:szCs w:val="22"/>
                <w:lang w:val="en-US" w:eastAsia="zh-CN"/>
              </w:rPr>
              <w:t>相关标准、用户要求等进行</w:t>
            </w:r>
            <w:r>
              <w:rPr>
                <w:rFonts w:hint="eastAsia"/>
                <w:szCs w:val="22"/>
                <w:lang w:val="en-US" w:eastAsia="zh-CN"/>
              </w:rPr>
              <w:t>接收</w:t>
            </w:r>
            <w:r>
              <w:rPr>
                <w:rFonts w:hint="default"/>
                <w:szCs w:val="22"/>
                <w:lang w:val="en-US" w:eastAsia="zh-CN"/>
              </w:rPr>
              <w:t>，以保证交付的产品满足要求</w:t>
            </w:r>
          </w:p>
          <w:p>
            <w:pPr>
              <w:ind w:firstLine="420" w:firstLineChars="200"/>
              <w:rPr>
                <w:rFonts w:hint="eastAsia" w:eastAsia="宋体"/>
                <w:b w:val="0"/>
                <w:bCs w:val="0"/>
                <w:lang w:eastAsia="zh-CN"/>
              </w:rPr>
            </w:pPr>
          </w:p>
        </w:tc>
        <w:tc>
          <w:tcPr>
            <w:tcW w:w="106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2160" w:type="dxa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设计开发及过程控制情况</w:t>
            </w:r>
          </w:p>
        </w:tc>
        <w:tc>
          <w:tcPr>
            <w:tcW w:w="757" w:type="dxa"/>
          </w:tcPr>
          <w:p/>
        </w:tc>
        <w:tc>
          <w:tcPr>
            <w:tcW w:w="10731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1.提供已完成</w:t>
            </w:r>
            <w:r>
              <w:rPr>
                <w:rFonts w:hint="eastAsia"/>
              </w:rPr>
              <w:t>应用软件开发</w:t>
            </w:r>
            <w:r>
              <w:rPr>
                <w:rFonts w:hint="eastAsia"/>
                <w:lang w:val="en-US" w:eastAsia="zh-CN"/>
              </w:rPr>
              <w:t>项目一份。</w:t>
            </w:r>
          </w:p>
          <w:p>
            <w:pPr>
              <w:pStyle w:val="9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项目内容：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国网湖南省电力有限公司供电服务中心（计量中心）反窃电管理提升</w:t>
            </w:r>
          </w:p>
          <w:p>
            <w:pPr>
              <w:pStyle w:val="9"/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有相关的设计开发控制记录、验收记录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Cs/>
                <w:spacing w:val="1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Cs/>
                <w:spacing w:val="10"/>
                <w:kern w:val="2"/>
                <w:sz w:val="24"/>
                <w:szCs w:val="22"/>
                <w:lang w:val="en-US" w:eastAsia="zh-CN" w:bidi="ar-SA"/>
              </w:rPr>
              <w:t>应用软件维护服务</w:t>
            </w:r>
          </w:p>
          <w:p>
            <w:pPr>
              <w:pStyle w:val="9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已完成：智能仓储库存管理系统</w:t>
            </w:r>
          </w:p>
          <w:p>
            <w:pPr>
              <w:spacing w:line="280" w:lineRule="exact"/>
              <w:rPr>
                <w:rFonts w:hint="eastAsia" w:ascii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10"/>
                <w:kern w:val="2"/>
                <w:sz w:val="24"/>
                <w:szCs w:val="22"/>
                <w:lang w:val="en-US" w:eastAsia="zh-CN" w:bidi="ar-SA"/>
              </w:rPr>
              <w:t>提供在建项目</w:t>
            </w:r>
            <w:r>
              <w:rPr>
                <w:rFonts w:hint="eastAsia" w:ascii="宋体"/>
                <w:b/>
                <w:color w:val="000000"/>
                <w:sz w:val="20"/>
                <w:szCs w:val="20"/>
                <w:lang w:val="en-US" w:eastAsia="zh-CN"/>
              </w:rPr>
              <w:t>①</w:t>
            </w:r>
            <w:r>
              <w:rPr>
                <w:rFonts w:hint="eastAsia" w:ascii="宋体"/>
                <w:b/>
                <w:color w:val="000000"/>
                <w:sz w:val="20"/>
                <w:szCs w:val="20"/>
              </w:rPr>
              <w:t>营销终端设备应用全过程管控与运维</w:t>
            </w:r>
          </w:p>
          <w:p>
            <w:pPr>
              <w:spacing w:line="280" w:lineRule="exact"/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 w:ascii="宋体"/>
                <w:b/>
                <w:color w:val="000000"/>
                <w:sz w:val="20"/>
                <w:szCs w:val="20"/>
              </w:rPr>
              <w:t>（应用软件开发及维护服务）</w:t>
            </w:r>
            <w:r>
              <w:rPr>
                <w:rFonts w:hint="eastAsia" w:ascii="宋体"/>
                <w:b/>
                <w:color w:val="000000"/>
                <w:sz w:val="20"/>
                <w:szCs w:val="20"/>
              </w:rPr>
              <w:tab/>
            </w:r>
            <w:r>
              <w:rPr>
                <w:rFonts w:hint="eastAsia" w:ascii="宋体"/>
                <w:b/>
                <w:color w:val="000000"/>
                <w:sz w:val="20"/>
                <w:szCs w:val="20"/>
              </w:rPr>
              <w:t>正在实施</w:t>
            </w:r>
            <w:r>
              <w:rPr>
                <w:rFonts w:hint="eastAsia" w:ascii="宋体"/>
                <w:b/>
                <w:color w:val="000000"/>
                <w:sz w:val="20"/>
                <w:szCs w:val="20"/>
              </w:rPr>
              <w:tab/>
            </w:r>
            <w:r>
              <w:rPr>
                <w:rFonts w:hint="eastAsia" w:ascii="宋体"/>
                <w:b/>
                <w:color w:val="000000"/>
                <w:sz w:val="20"/>
                <w:szCs w:val="20"/>
              </w:rPr>
              <w:t>北京市海淀区温泉镇创客小镇社区配套商业楼16#楼二层222室</w:t>
            </w:r>
          </w:p>
          <w:p>
            <w:pPr>
              <w:pStyle w:val="9"/>
              <w:rPr>
                <w:rFonts w:hint="eastAsia" w:asciiTheme="minorEastAsia" w:hAnsiTheme="minorEastAsia" w:eastAsiaTheme="minorEastAsia" w:cstheme="minorEastAsia"/>
                <w:bCs/>
                <w:spacing w:val="1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Cs w:val="22"/>
                <w:lang w:val="en-US" w:eastAsia="zh-CN"/>
              </w:rPr>
              <w:t>项目名称：营销稽查在线监测应用模块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Cs/>
                <w:spacing w:val="1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10"/>
                <w:kern w:val="2"/>
                <w:sz w:val="24"/>
                <w:szCs w:val="22"/>
                <w:lang w:val="en-US" w:eastAsia="zh-CN" w:bidi="ar-SA"/>
              </w:rPr>
              <w:t>3.智能电网系统技术咨询</w:t>
            </w:r>
          </w:p>
          <w:p>
            <w:pPr>
              <w:rPr>
                <w:rFonts w:hint="default" w:asciiTheme="minorEastAsia" w:hAnsiTheme="minorEastAsia" w:eastAsiaTheme="minorEastAsia" w:cstheme="minorEastAsia"/>
                <w:bCs/>
                <w:spacing w:val="1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10"/>
                <w:kern w:val="2"/>
                <w:sz w:val="24"/>
                <w:szCs w:val="22"/>
                <w:lang w:val="en-US" w:eastAsia="zh-CN" w:bidi="ar-SA"/>
              </w:rPr>
              <w:t>项目：</w:t>
            </w:r>
            <w:r>
              <w:rPr>
                <w:rFonts w:hint="eastAsia" w:ascii="宋体" w:hAnsi="宋体" w:eastAsia="宋体"/>
                <w:b/>
                <w:bCs w:val="0"/>
                <w:spacing w:val="20"/>
                <w:w w:val="90"/>
                <w:sz w:val="21"/>
                <w:szCs w:val="21"/>
                <w:lang w:eastAsia="zh-CN"/>
              </w:rPr>
              <w:t>国网湖南省电力有限公司供电服务中心（计量中心）反窃电管理提升</w:t>
            </w:r>
          </w:p>
          <w:p>
            <w:pPr>
              <w:spacing w:line="280" w:lineRule="exact"/>
              <w:rPr>
                <w:rFonts w:hint="eastAsia" w:ascii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在建项目：</w:t>
            </w:r>
            <w:r>
              <w:rPr>
                <w:rFonts w:hint="eastAsia" w:ascii="宋体"/>
                <w:b/>
                <w:color w:val="000000"/>
                <w:sz w:val="20"/>
                <w:szCs w:val="20"/>
                <w:lang w:val="en-US" w:eastAsia="zh-CN"/>
              </w:rPr>
              <w:t>②</w:t>
            </w:r>
            <w:r>
              <w:rPr>
                <w:rFonts w:hint="eastAsia" w:ascii="宋体"/>
                <w:b/>
                <w:color w:val="000000"/>
                <w:sz w:val="20"/>
                <w:szCs w:val="20"/>
              </w:rPr>
              <w:t>营销稽查在线监测应用模块项目</w:t>
            </w:r>
          </w:p>
          <w:p>
            <w:pPr>
              <w:rPr>
                <w:rFonts w:hint="eastAsia" w:ascii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/>
                <w:b/>
                <w:color w:val="000000"/>
                <w:sz w:val="20"/>
                <w:szCs w:val="20"/>
              </w:rPr>
              <w:t>（智能电网技术咨询）</w:t>
            </w:r>
            <w:r>
              <w:rPr>
                <w:rFonts w:hint="eastAsia" w:ascii="宋体"/>
                <w:b/>
                <w:color w:val="000000"/>
                <w:sz w:val="20"/>
                <w:szCs w:val="20"/>
              </w:rPr>
              <w:tab/>
            </w:r>
            <w:r>
              <w:rPr>
                <w:rFonts w:hint="eastAsia" w:ascii="宋体"/>
                <w:b/>
                <w:color w:val="000000"/>
                <w:sz w:val="20"/>
                <w:szCs w:val="20"/>
              </w:rPr>
              <w:t>正在实施</w:t>
            </w:r>
            <w:r>
              <w:rPr>
                <w:rFonts w:hint="eastAsia" w:ascii="宋体"/>
                <w:b/>
                <w:color w:val="000000"/>
                <w:sz w:val="20"/>
                <w:szCs w:val="20"/>
              </w:rPr>
              <w:tab/>
            </w:r>
            <w:r>
              <w:rPr>
                <w:rFonts w:hint="eastAsia" w:ascii="宋体"/>
                <w:b/>
                <w:color w:val="000000"/>
                <w:sz w:val="20"/>
                <w:szCs w:val="20"/>
              </w:rPr>
              <w:t>北京海淀区上地信息路26号01层1116室</w:t>
            </w:r>
          </w:p>
          <w:p>
            <w:pPr>
              <w:pStyle w:val="9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项目名称：</w:t>
            </w:r>
            <w:r>
              <w:rPr>
                <w:rFonts w:hint="default" w:ascii="宋体" w:hAnsi="宋体"/>
                <w:sz w:val="24"/>
                <w:lang w:val="en-US" w:eastAsia="zh-CN"/>
              </w:rPr>
              <w:t>终端管控看板与大数据分析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outlineLvl w:val="9"/>
              <w:rPr>
                <w:rFonts w:hint="default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上述均有相关的记录及验收报告，二阶段详查</w:t>
            </w:r>
          </w:p>
        </w:tc>
        <w:tc>
          <w:tcPr>
            <w:tcW w:w="106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2160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检验人员对产品质量的保障情况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产品放行情况</w:t>
            </w:r>
          </w:p>
        </w:tc>
        <w:tc>
          <w:tcPr>
            <w:tcW w:w="757" w:type="dxa"/>
          </w:tcPr>
          <w:p/>
        </w:tc>
        <w:tc>
          <w:tcPr>
            <w:tcW w:w="10731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公司制定有：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《绩效监测和测量控制程序》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监测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软件</w:t>
            </w:r>
            <w:r>
              <w:rPr>
                <w:rFonts w:hint="eastAsia"/>
                <w:b w:val="0"/>
                <w:bCs w:val="0"/>
                <w:lang w:eastAsia="zh-CN"/>
              </w:rPr>
              <w:t>：</w:t>
            </w:r>
            <w:r>
              <w:rPr>
                <w:rFonts w:hint="eastAsia"/>
              </w:rPr>
              <w:t>设计用到 Photoshop，开发用到eclipse，etl等软件工具，运维用到oracle，及 plsql developer 工具</w:t>
            </w:r>
          </w:p>
          <w:p>
            <w:pPr>
              <w:rPr>
                <w:rFonts w:hint="default" w:eastAsia="宋体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outlineLvl w:val="9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公司通过对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数据处理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的</w:t>
            </w:r>
            <w:r>
              <w:rPr>
                <w:rFonts w:hint="eastAsia" w:cs="Times New Roman"/>
                <w:bCs/>
                <w:color w:val="auto"/>
                <w:spacing w:val="10"/>
                <w:kern w:val="2"/>
                <w:sz w:val="21"/>
                <w:szCs w:val="21"/>
                <w:lang w:val="en-US" w:eastAsia="zh-CN" w:bidi="ar-SA"/>
              </w:rPr>
              <w:t>过程的控制，</w:t>
            </w:r>
            <w:r>
              <w:rPr>
                <w:rFonts w:hint="eastAsia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及销售过程的控制进行监视，同时通过内部审核、管评评审进行监视。</w:t>
            </w:r>
          </w:p>
        </w:tc>
        <w:tc>
          <w:tcPr>
            <w:tcW w:w="106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不符合、纠正预防措施的控制与实施的有效性（Q）；</w:t>
            </w:r>
          </w:p>
        </w:tc>
        <w:tc>
          <w:tcPr>
            <w:tcW w:w="757" w:type="dxa"/>
          </w:tcPr>
          <w:p/>
        </w:tc>
        <w:tc>
          <w:tcPr>
            <w:tcW w:w="1073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负责人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述：公司的公司制定有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不合格品控制程序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》、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《纠正预防措施控制程序》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确定了具体的管理要求，对质量检查中发现不合格品进行整改，实施纠正后进行再检验，检查内容及结果建立记录负责人回答：对数据分析评价的方法和内容进行规定。经了解，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研发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部常用数据分析方法主要有直方图、因果分析、鱼刺图、排列图、对策表等法。所收集信息包括材料供方、顾客满意率、产品质量等。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查到《分析报告》，对产品的质量情况、顾客满意度情况、体系的绩效和有效性、措施的有效性、外部供方的绩效、改进需求等进行数据总结，采用直方图、因果分析、鱼刺图、排列图、对策表等方法进行分析。</w:t>
            </w:r>
          </w:p>
          <w:p>
            <w:pPr>
              <w:spacing w:line="440" w:lineRule="exact"/>
              <w:jc w:val="left"/>
              <w:rPr>
                <w:rFonts w:hint="eastAsia" w:ascii="宋体" w:hAnsi="宋体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提供了公司质量管理体系运行情况报告，包括产品交付合格率、顾客满意率、运行过程控制、供方业绩评定、体系运行绩效情况等方面的汇总分析，工作成果符合预期效果，提出继续保持建议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</w:p>
        </w:tc>
        <w:tc>
          <w:tcPr>
            <w:tcW w:w="106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2160" w:type="dxa"/>
            <w:tcBorders>
              <w:bottom w:val="single" w:color="auto" w:sz="4" w:space="0"/>
            </w:tcBorders>
            <w:vAlign w:val="center"/>
          </w:tcPr>
          <w:p>
            <w:r>
              <w:rPr>
                <w:rFonts w:hint="eastAsia"/>
                <w:sz w:val="24"/>
                <w:szCs w:val="24"/>
                <w:lang w:val="en-US" w:eastAsia="zh-CN"/>
              </w:rPr>
              <w:t>采购、销售过程控制情况、顾客满意度调查情况</w:t>
            </w:r>
          </w:p>
        </w:tc>
        <w:tc>
          <w:tcPr>
            <w:tcW w:w="757" w:type="dxa"/>
            <w:tcBorders>
              <w:bottom w:val="single" w:color="auto" w:sz="4" w:space="0"/>
            </w:tcBorders>
            <w:vAlign w:val="center"/>
          </w:tcPr>
          <w:p>
            <w:pPr>
              <w:pStyle w:val="9"/>
              <w:rPr>
                <w:rFonts w:hint="default"/>
                <w:lang w:val="en-US" w:eastAsia="zh-CN"/>
              </w:rPr>
            </w:pPr>
          </w:p>
        </w:tc>
        <w:tc>
          <w:tcPr>
            <w:tcW w:w="10731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客户为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电力行业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，模式为投标。企业根据招标文件要求确定产品技术要求、价格、交付期等是否能够达到，从而确认是否进行投标。中标后进行合同评审并签订合同。</w:t>
            </w:r>
          </w:p>
          <w:p>
            <w:pPr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公司主要通过电话方式、微信、QQ、市场调研等了解顾客需求、意见、问询及合同的处理等，不断提高服务水平。主要进行以下沟通： </w:t>
            </w:r>
          </w:p>
          <w:p>
            <w:pPr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1、向顾客提供保证产品和服务的有关信息，维护及应急措施。</w:t>
            </w:r>
          </w:p>
          <w:p>
            <w:pPr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2、接受顾客问询、询价、合同的处理。</w:t>
            </w:r>
          </w:p>
          <w:p>
            <w:pPr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3、对顾客的投诉或意见进行处理和答复。</w:t>
            </w:r>
          </w:p>
          <w:p>
            <w:pPr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4、客户信息等顾客财产的处置与管理</w:t>
            </w:r>
          </w:p>
          <w:p>
            <w:pPr>
              <w:adjustRightInd w:val="0"/>
              <w:snapToGrid w:val="0"/>
              <w:spacing w:line="276" w:lineRule="auto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/>
              </w:rPr>
              <w:t>提供《满意度调查表》，目前沟通渠道畅通。</w:t>
            </w:r>
          </w:p>
          <w:p>
            <w:pPr>
              <w:pStyle w:val="9"/>
            </w:pPr>
          </w:p>
          <w:p>
            <w:pPr>
              <w:adjustRightInd w:val="0"/>
              <w:snapToGrid w:val="0"/>
              <w:spacing w:line="276" w:lineRule="auto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提供销售合同及合同评审记录，保存完好，符合要求。</w:t>
            </w:r>
          </w:p>
          <w:p>
            <w:pPr>
              <w:adjustRightInd w:val="0"/>
              <w:snapToGrid w:val="0"/>
              <w:spacing w:line="276" w:lineRule="auto"/>
              <w:rPr>
                <w:rFonts w:hint="eastAsia" w:asciiTheme="minorEastAsia" w:hAnsiTheme="minorEastAsia" w:eastAsiaTheme="minorEastAsia"/>
                <w:szCs w:val="21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企业有建立合同的更改的流程，合同中产品和服务要求的更改由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行政部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负责管理，当客户合同要求变更时，填写“合同变更通知单”通知相关职能部门，并更新相关文件及时通知相关部门。</w:t>
            </w:r>
          </w:p>
          <w:p>
            <w:pPr>
              <w:adjustRightInd w:val="0"/>
              <w:snapToGrid w:val="0"/>
              <w:spacing w:line="276" w:lineRule="auto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提供了</w:t>
            </w: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/>
              </w:rPr>
              <w:t>合同变更通知单</w:t>
            </w:r>
            <w:r>
              <w:rPr>
                <w:rFonts w:hint="eastAsia"/>
                <w:lang w:eastAsia="zh-CN"/>
              </w:rPr>
              <w:t>》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保存完整，符合要求。</w:t>
            </w:r>
          </w:p>
          <w:p>
            <w:pPr>
              <w:adjustRightInd w:val="0"/>
              <w:snapToGrid w:val="0"/>
              <w:spacing w:line="276" w:lineRule="auto"/>
              <w:rPr>
                <w:rFonts w:hint="eastAsia" w:asciiTheme="minorEastAsia" w:hAnsiTheme="minorEastAsia" w:eastAsiaTheme="minorEastAsia"/>
                <w:szCs w:val="21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制定了《</w:t>
            </w:r>
            <w:r>
              <w:rPr>
                <w:rFonts w:hint="eastAsia" w:asciiTheme="minorEastAsia" w:hAnsiTheme="minorEastAsia" w:eastAsiaTheme="minorEastAsia"/>
                <w:szCs w:val="21"/>
                <w:lang w:val="zh-CN"/>
              </w:rPr>
              <w:t>采购管理控制程序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》，内容符合标准要求。</w:t>
            </w:r>
          </w:p>
          <w:p>
            <w:pPr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规定了对选择评价和重新评审供方的方法。通过调查供方的质量保证能力如：产品质量情况、价格情况、交货及时性、售后服务等方面进行评价。符合要求和企业实际情况。</w:t>
            </w:r>
          </w:p>
          <w:p>
            <w:pPr>
              <w:adjustRightInd w:val="0"/>
              <w:snapToGrid w:val="0"/>
              <w:spacing w:line="276" w:lineRule="auto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微信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提供有《合格供方名单》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《供方评定记录表》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采购合同、采购检验等记录，采购过程受控。</w:t>
            </w:r>
          </w:p>
          <w:p>
            <w:pPr>
              <w:pStyle w:val="9"/>
              <w:rPr>
                <w:rFonts w:hint="default"/>
                <w:lang w:val="en-US" w:eastAsia="zh-CN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  <w:t>企业对顾客对产品是否满意的信息进行监视，并编制《满意情况调查表》。对调查表中各项目进行测算，公司于2020年4月对主要客户进行了电话问卷调查，分别对项目及质量、价格、数据准确、问题解决性等内容进行调查，客户均对相关内容进行了反馈，从统计数据中可以看出，顾客满意度为9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6</w:t>
            </w:r>
            <w:r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  <w:t>%，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符合目标≥95%的要求</w:t>
            </w:r>
            <w:r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  <w:t>，目标完成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。</w:t>
            </w:r>
          </w:p>
        </w:tc>
        <w:tc>
          <w:tcPr>
            <w:tcW w:w="1061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  <w:p>
            <w:pPr>
              <w:pStyle w:val="9"/>
              <w:rPr>
                <w:rFonts w:hint="eastAsia"/>
                <w:lang w:val="en-US" w:eastAsia="zh-CN"/>
              </w:rPr>
            </w:pPr>
          </w:p>
          <w:p>
            <w:pPr>
              <w:pStyle w:val="9"/>
              <w:rPr>
                <w:rFonts w:hint="eastAsia"/>
                <w:lang w:val="en-US" w:eastAsia="zh-CN"/>
              </w:rPr>
            </w:pPr>
          </w:p>
          <w:p>
            <w:pPr>
              <w:pStyle w:val="9"/>
              <w:rPr>
                <w:rFonts w:hint="eastAsia"/>
                <w:lang w:val="en-US" w:eastAsia="zh-CN"/>
              </w:rPr>
            </w:pPr>
          </w:p>
          <w:p>
            <w:pPr>
              <w:pStyle w:val="9"/>
              <w:rPr>
                <w:rFonts w:hint="eastAsia"/>
                <w:lang w:val="en-US" w:eastAsia="zh-CN"/>
              </w:rPr>
            </w:pPr>
          </w:p>
          <w:p>
            <w:pPr>
              <w:pStyle w:val="9"/>
              <w:rPr>
                <w:rFonts w:hint="eastAsia"/>
                <w:lang w:val="en-US" w:eastAsia="zh-CN"/>
              </w:rPr>
            </w:pPr>
          </w:p>
          <w:p>
            <w:pPr>
              <w:pStyle w:val="9"/>
              <w:rPr>
                <w:rFonts w:hint="eastAsia"/>
                <w:lang w:val="en-US" w:eastAsia="zh-CN"/>
              </w:rPr>
            </w:pPr>
          </w:p>
          <w:p>
            <w:pPr>
              <w:pStyle w:val="9"/>
              <w:rPr>
                <w:rFonts w:hint="eastAsia"/>
                <w:lang w:val="en-US" w:eastAsia="zh-CN"/>
              </w:rPr>
            </w:pPr>
          </w:p>
          <w:p>
            <w:pPr>
              <w:pStyle w:val="9"/>
              <w:rPr>
                <w:rFonts w:hint="eastAsia"/>
                <w:lang w:val="en-US" w:eastAsia="zh-CN"/>
              </w:rPr>
            </w:pPr>
          </w:p>
          <w:p>
            <w:pPr>
              <w:pStyle w:val="9"/>
              <w:rPr>
                <w:rFonts w:hint="eastAsia"/>
                <w:lang w:val="en-US" w:eastAsia="zh-CN"/>
              </w:rPr>
            </w:pPr>
          </w:p>
          <w:p>
            <w:pPr>
              <w:pStyle w:val="9"/>
              <w:rPr>
                <w:rFonts w:hint="eastAsia"/>
                <w:lang w:val="en-US" w:eastAsia="zh-CN"/>
              </w:rPr>
            </w:pPr>
          </w:p>
          <w:p>
            <w:pPr>
              <w:pStyle w:val="9"/>
              <w:rPr>
                <w:rFonts w:hint="eastAsia"/>
                <w:lang w:val="en-US" w:eastAsia="zh-CN"/>
              </w:rPr>
            </w:pPr>
          </w:p>
          <w:p>
            <w:pPr>
              <w:pStyle w:val="9"/>
              <w:rPr>
                <w:rFonts w:hint="eastAsia"/>
                <w:lang w:val="en-US" w:eastAsia="zh-CN"/>
              </w:rPr>
            </w:pPr>
          </w:p>
          <w:p>
            <w:pPr>
              <w:pStyle w:val="9"/>
              <w:rPr>
                <w:rFonts w:hint="eastAsia"/>
                <w:lang w:val="en-US" w:eastAsia="zh-CN"/>
              </w:rPr>
            </w:pPr>
          </w:p>
          <w:p>
            <w:pPr>
              <w:pStyle w:val="9"/>
              <w:rPr>
                <w:rFonts w:hint="eastAsia"/>
                <w:lang w:val="en-US" w:eastAsia="zh-CN"/>
              </w:rPr>
            </w:pPr>
          </w:p>
          <w:p>
            <w:pPr>
              <w:pStyle w:val="9"/>
              <w:rPr>
                <w:rFonts w:hint="eastAsia"/>
                <w:lang w:val="en-US" w:eastAsia="zh-CN"/>
              </w:rPr>
            </w:pPr>
          </w:p>
          <w:p>
            <w:pPr>
              <w:pStyle w:val="9"/>
              <w:rPr>
                <w:rFonts w:hint="eastAsia"/>
                <w:lang w:val="en-US" w:eastAsia="zh-CN"/>
              </w:rPr>
            </w:pPr>
          </w:p>
          <w:p>
            <w:pPr>
              <w:pStyle w:val="9"/>
              <w:rPr>
                <w:rFonts w:hint="eastAsia"/>
                <w:lang w:val="en-US" w:eastAsia="zh-CN"/>
              </w:rPr>
            </w:pPr>
          </w:p>
          <w:p>
            <w:pPr>
              <w:pStyle w:val="9"/>
              <w:rPr>
                <w:rFonts w:hint="eastAsia"/>
                <w:lang w:val="en-US" w:eastAsia="zh-CN"/>
              </w:rPr>
            </w:pPr>
          </w:p>
          <w:p>
            <w:pPr>
              <w:pStyle w:val="9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2160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办公区域现场观察：与质量有关活动的现场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观察</w:t>
            </w:r>
          </w:p>
        </w:tc>
        <w:tc>
          <w:tcPr>
            <w:tcW w:w="757" w:type="dxa"/>
          </w:tcPr>
          <w:p/>
        </w:tc>
        <w:tc>
          <w:tcPr>
            <w:tcW w:w="10731" w:type="dxa"/>
          </w:tcPr>
          <w:p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远程查看公司办公环境适宜，无异常。</w:t>
            </w:r>
          </w:p>
          <w:p>
            <w:pPr>
              <w:spacing w:line="400" w:lineRule="exact"/>
              <w:ind w:firstLine="420" w:firstLineChars="200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经询问查看</w:t>
            </w:r>
            <w:r>
              <w:rPr>
                <w:rFonts w:hint="eastAsia"/>
                <w:lang w:eastAsia="zh-CN"/>
              </w:rPr>
              <w:t>，注册地址：</w:t>
            </w:r>
            <w:r>
              <w:t>北京市海淀区温泉镇创客小镇社区配套商业楼16#楼二层222室</w:t>
            </w:r>
            <w:r>
              <w:rPr>
                <w:rFonts w:hint="eastAsia"/>
                <w:lang w:eastAsia="zh-CN"/>
              </w:rPr>
              <w:t> 。</w:t>
            </w:r>
          </w:p>
          <w:p>
            <w:pPr>
              <w:spacing w:line="400" w:lineRule="exact"/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生产经营地址：</w:t>
            </w:r>
            <w:r>
              <w:t>北京海淀区上地信息路26号01层116室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现</w:t>
            </w:r>
            <w:r>
              <w:rPr>
                <w:rFonts w:hint="eastAsia"/>
                <w:lang w:eastAsia="zh-CN"/>
              </w:rPr>
              <w:t>生产</w:t>
            </w:r>
            <w:r>
              <w:rPr>
                <w:rFonts w:hint="eastAsia"/>
              </w:rPr>
              <w:t>地址办公面</w:t>
            </w:r>
            <w:r>
              <w:rPr>
                <w:rFonts w:hint="eastAsia"/>
                <w:highlight w:val="none"/>
              </w:rPr>
              <w:t>积</w:t>
            </w:r>
            <w:r>
              <w:rPr>
                <w:rFonts w:hint="eastAsia"/>
                <w:highlight w:val="none"/>
                <w:lang w:val="en-US" w:eastAsia="zh-CN"/>
              </w:rPr>
              <w:t>40 平</w:t>
            </w:r>
            <w:r>
              <w:rPr>
                <w:rFonts w:hint="eastAsia"/>
                <w:lang w:val="en-US" w:eastAsia="zh-CN"/>
              </w:rPr>
              <w:t>米</w:t>
            </w:r>
            <w:r>
              <w:rPr>
                <w:rFonts w:hint="eastAsia"/>
              </w:rPr>
              <w:t>左右，</w:t>
            </w:r>
            <w:r>
              <w:rPr>
                <w:rFonts w:hint="eastAsia"/>
                <w:lang w:val="en-US" w:eastAsia="zh-CN"/>
              </w:rPr>
              <w:t>办公场所通道畅通，光线充足，排风设施正常运转。办公楼地面干净整洁，电脑、打印机等办公设施每个工作工位均有。设备运行良好。满足办公需求</w:t>
            </w:r>
          </w:p>
          <w:p>
            <w:pPr>
              <w:pStyle w:val="9"/>
              <w:rPr>
                <w:rFonts w:hint="default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从公司的现场及办公情况看，具备二阶段审核的条件。</w:t>
            </w:r>
          </w:p>
        </w:tc>
        <w:tc>
          <w:tcPr>
            <w:tcW w:w="106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216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近两年公司里管理服务全等是否有违规被处罚、曝光情况；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二阶段审核情况</w:t>
            </w:r>
          </w:p>
        </w:tc>
        <w:tc>
          <w:tcPr>
            <w:tcW w:w="757" w:type="dxa"/>
          </w:tcPr>
          <w:p/>
        </w:tc>
        <w:tc>
          <w:tcPr>
            <w:tcW w:w="10731" w:type="dxa"/>
          </w:tcPr>
          <w:p>
            <w:pPr>
              <w:spacing w:line="400" w:lineRule="exact"/>
              <w:ind w:firstLine="420" w:firstLineChars="200"/>
              <w:rPr>
                <w:rFonts w:hint="eastAsia"/>
                <w:lang w:val="en-US" w:eastAsia="zh-CN"/>
              </w:rPr>
            </w:pPr>
          </w:p>
          <w:p>
            <w:pPr>
              <w:spacing w:line="400" w:lineRule="exact"/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经查，</w:t>
            </w:r>
            <w:r>
              <w:rPr>
                <w:rFonts w:hint="eastAsia"/>
                <w:lang w:val="zh-CN" w:eastAsia="zh-CN"/>
              </w:rPr>
              <w:t>近两年</w:t>
            </w:r>
            <w:r>
              <w:rPr>
                <w:rFonts w:hint="eastAsia"/>
                <w:lang w:val="en-US" w:eastAsia="zh-CN"/>
              </w:rPr>
              <w:t>没有发生</w:t>
            </w:r>
            <w:r>
              <w:rPr>
                <w:rFonts w:hint="eastAsia"/>
                <w:lang w:val="zh-CN" w:eastAsia="zh-CN"/>
              </w:rPr>
              <w:t>质量等是否有违规被处罚、曝光情况。</w:t>
            </w:r>
          </w:p>
          <w:p>
            <w:pPr>
              <w:spacing w:line="400" w:lineRule="exact"/>
              <w:ind w:firstLine="42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具备二阶段审核条件，二阶段审核日期：2020.8.10下午-2020.8.12上午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  <w:tc>
          <w:tcPr>
            <w:tcW w:w="1061" w:type="dxa"/>
          </w:tcPr>
          <w:p/>
        </w:tc>
      </w:tr>
    </w:tbl>
    <w:p/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/>
    <w:tbl>
      <w:tblPr>
        <w:tblStyle w:val="5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综合部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李京田</w:t>
            </w:r>
            <w:r>
              <w:rPr>
                <w:rFonts w:hint="eastAsia"/>
                <w:sz w:val="24"/>
                <w:szCs w:val="24"/>
              </w:rPr>
              <w:t xml:space="preserve">   审核时间：</w:t>
            </w:r>
            <w:r>
              <w:rPr>
                <w:rFonts w:hint="eastAsia"/>
                <w:b/>
                <w:sz w:val="21"/>
                <w:szCs w:val="21"/>
              </w:rPr>
              <w:t>2020年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基础设施、人力资源控制情况、目标执行情况、文件控制情况、内部审核情况等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216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基础设施、人力资源控制情况、目标执行情况、文件控制情况、内部审核情况</w:t>
            </w:r>
          </w:p>
        </w:tc>
        <w:tc>
          <w:tcPr>
            <w:tcW w:w="96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6.2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7.1.2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7.1.3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7.2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9.2</w:t>
            </w: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0004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分解到该部门的质量目标及完成情况如下：</w:t>
            </w:r>
          </w:p>
          <w:p>
            <w:pPr>
              <w:adjustRightInd w:val="0"/>
              <w:snapToGrid w:val="0"/>
              <w:spacing w:line="276" w:lineRule="auto"/>
              <w:rPr>
                <w:rFonts w:hint="eastAsia"/>
                <w:szCs w:val="22"/>
                <w:lang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1</w:t>
            </w:r>
            <w:r>
              <w:rPr>
                <w:rFonts w:hint="eastAsia"/>
                <w:szCs w:val="22"/>
              </w:rPr>
              <w:t>、培训计划完成率100%</w:t>
            </w:r>
            <w:r>
              <w:rPr>
                <w:rFonts w:hint="eastAsia"/>
                <w:szCs w:val="22"/>
                <w:lang w:eastAsia="zh-CN"/>
              </w:rPr>
              <w:t>（</w:t>
            </w:r>
            <w:r>
              <w:rPr>
                <w:rFonts w:hint="eastAsia"/>
                <w:szCs w:val="22"/>
              </w:rPr>
              <w:t>培训完成次数/计划次数*100%</w:t>
            </w:r>
            <w:r>
              <w:rPr>
                <w:rFonts w:hint="eastAsia"/>
                <w:szCs w:val="22"/>
                <w:lang w:eastAsia="zh-CN"/>
              </w:rPr>
              <w:t>）</w:t>
            </w:r>
          </w:p>
          <w:p>
            <w:pPr>
              <w:adjustRightInd w:val="0"/>
              <w:snapToGrid w:val="0"/>
              <w:spacing w:line="276" w:lineRule="auto"/>
              <w:rPr>
                <w:rFonts w:hint="eastAsia"/>
                <w:szCs w:val="22"/>
                <w:lang w:eastAsia="zh-CN"/>
              </w:rPr>
            </w:pPr>
            <w:r>
              <w:rPr>
                <w:rFonts w:hint="eastAsia"/>
                <w:szCs w:val="22"/>
              </w:rPr>
              <w:t>2、合同评审率100%</w:t>
            </w:r>
            <w:r>
              <w:rPr>
                <w:rFonts w:hint="eastAsia"/>
                <w:szCs w:val="22"/>
                <w:lang w:eastAsia="zh-CN"/>
              </w:rPr>
              <w:t>（</w:t>
            </w:r>
            <w:r>
              <w:rPr>
                <w:rFonts w:hint="eastAsia"/>
                <w:szCs w:val="22"/>
              </w:rPr>
              <w:t>评审合同数/签订合同总数*100%</w:t>
            </w:r>
            <w:r>
              <w:rPr>
                <w:rFonts w:hint="eastAsia"/>
                <w:szCs w:val="22"/>
                <w:lang w:eastAsia="zh-CN"/>
              </w:rPr>
              <w:t>）</w:t>
            </w:r>
          </w:p>
          <w:p>
            <w:pPr>
              <w:adjustRightInd w:val="0"/>
              <w:snapToGrid w:val="0"/>
              <w:spacing w:line="276" w:lineRule="auto"/>
              <w:rPr>
                <w:rFonts w:hint="eastAsia"/>
                <w:szCs w:val="22"/>
                <w:lang w:eastAsia="zh-CN"/>
              </w:rPr>
            </w:pPr>
            <w:r>
              <w:rPr>
                <w:rFonts w:hint="eastAsia"/>
                <w:szCs w:val="22"/>
              </w:rPr>
              <w:t>3、顾客满意率≥95%</w:t>
            </w:r>
            <w:r>
              <w:rPr>
                <w:rFonts w:hint="eastAsia"/>
                <w:szCs w:val="22"/>
                <w:lang w:eastAsia="zh-CN"/>
              </w:rPr>
              <w:t>（</w:t>
            </w:r>
            <w:r>
              <w:rPr>
                <w:rFonts w:hint="eastAsia"/>
                <w:szCs w:val="22"/>
              </w:rPr>
              <w:t>满意度调查分数/总分数*100%</w:t>
            </w:r>
            <w:r>
              <w:rPr>
                <w:rFonts w:hint="eastAsia"/>
                <w:szCs w:val="22"/>
                <w:lang w:eastAsia="zh-CN"/>
              </w:rPr>
              <w:t>）</w:t>
            </w:r>
          </w:p>
          <w:p>
            <w:pPr>
              <w:adjustRightInd w:val="0"/>
              <w:snapToGrid w:val="0"/>
              <w:spacing w:line="276" w:lineRule="auto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eastAsia="zh-CN"/>
              </w:rPr>
              <w:t>2020年3</w:t>
            </w:r>
            <w:r>
              <w:rPr>
                <w:rFonts w:hint="eastAsia"/>
                <w:szCs w:val="22"/>
              </w:rPr>
              <w:t>月—</w:t>
            </w:r>
            <w:r>
              <w:rPr>
                <w:rFonts w:hint="eastAsia"/>
                <w:szCs w:val="22"/>
                <w:lang w:eastAsia="zh-CN"/>
              </w:rPr>
              <w:t>2020年</w:t>
            </w:r>
            <w:r>
              <w:rPr>
                <w:rFonts w:hint="eastAsia"/>
                <w:szCs w:val="22"/>
                <w:lang w:val="en-US" w:eastAsia="zh-CN"/>
              </w:rPr>
              <w:t>6</w:t>
            </w:r>
            <w:r>
              <w:rPr>
                <w:rFonts w:hint="eastAsia"/>
                <w:szCs w:val="22"/>
                <w:lang w:eastAsia="zh-CN"/>
              </w:rPr>
              <w:t>月</w:t>
            </w:r>
            <w:r>
              <w:rPr>
                <w:rFonts w:hint="eastAsia"/>
                <w:szCs w:val="22"/>
              </w:rPr>
              <w:t>份目标完成情况：均完成，符合要求</w:t>
            </w:r>
          </w:p>
          <w:p>
            <w:pPr>
              <w:adjustRightInd w:val="0"/>
              <w:snapToGrid w:val="0"/>
              <w:spacing w:line="276" w:lineRule="auto"/>
              <w:rPr>
                <w:rFonts w:hint="eastAsia"/>
                <w:szCs w:val="22"/>
                <w:lang w:val="en-US" w:eastAsia="zh-CN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配备了电脑、打印机、服务器等基础设施，满足要求。</w:t>
            </w:r>
          </w:p>
          <w:p>
            <w:pPr>
              <w:adjustRightInd w:val="0"/>
              <w:snapToGrid w:val="0"/>
              <w:spacing w:line="276" w:lineRule="auto"/>
              <w:rPr>
                <w:rFonts w:hint="eastAsia"/>
                <w:szCs w:val="22"/>
                <w:lang w:val="en-US" w:eastAsia="zh-CN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</w:rPr>
              <w:t>依据《人力资源控制程序》的要求进行控制。已识别与QMS相关人员：各部门负责人、技术人员、内审员，提供了岗位职责权限及任职要求</w:t>
            </w:r>
            <w:r>
              <w:rPr>
                <w:rFonts w:hint="eastAsia"/>
                <w:szCs w:val="22"/>
                <w:lang w:eastAsia="zh-CN"/>
              </w:rPr>
              <w:t>。</w:t>
            </w:r>
            <w:r>
              <w:rPr>
                <w:rFonts w:hint="eastAsia"/>
                <w:szCs w:val="22"/>
                <w:lang w:val="en-US" w:eastAsia="zh-CN"/>
              </w:rPr>
              <w:t>无特殊工种。</w:t>
            </w:r>
          </w:p>
          <w:p>
            <w:pPr>
              <w:adjustRightInd w:val="0"/>
              <w:snapToGrid w:val="0"/>
              <w:spacing w:line="276" w:lineRule="auto"/>
              <w:rPr>
                <w:rFonts w:hint="default"/>
                <w:szCs w:val="22"/>
                <w:lang w:val="en-US" w:eastAsia="zh-CN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抽</w:t>
            </w:r>
            <w:r>
              <w:rPr>
                <w:rFonts w:hint="eastAsia"/>
                <w:szCs w:val="22"/>
              </w:rPr>
              <w:t>员工岗位能力评价表</w:t>
            </w:r>
            <w:r>
              <w:rPr>
                <w:rFonts w:hint="eastAsia"/>
                <w:szCs w:val="22"/>
                <w:lang w:eastAsia="zh-CN"/>
              </w:rPr>
              <w:t>、</w:t>
            </w:r>
            <w:r>
              <w:rPr>
                <w:rFonts w:hint="eastAsia"/>
                <w:szCs w:val="22"/>
                <w:lang w:val="en-US" w:eastAsia="zh-CN"/>
              </w:rPr>
              <w:t>培训计划、培训记录，保存完好，符合要求。</w:t>
            </w:r>
          </w:p>
          <w:p>
            <w:pPr>
              <w:adjustRightInd w:val="0"/>
              <w:snapToGrid w:val="0"/>
              <w:spacing w:line="276" w:lineRule="auto"/>
              <w:rPr>
                <w:rFonts w:hint="eastAsia"/>
                <w:szCs w:val="22"/>
                <w:lang w:val="en-US" w:eastAsia="zh-CN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提供</w:t>
            </w:r>
            <w:r>
              <w:rPr>
                <w:rFonts w:hint="eastAsia"/>
                <w:szCs w:val="22"/>
              </w:rPr>
              <w:t>《文件控制程序》《记录控制程序》</w:t>
            </w:r>
            <w:r>
              <w:rPr>
                <w:rFonts w:hint="eastAsia"/>
                <w:szCs w:val="22"/>
                <w:lang w:eastAsia="zh-CN"/>
              </w:rPr>
              <w:t>，</w:t>
            </w:r>
            <w:r>
              <w:rPr>
                <w:rFonts w:hint="eastAsia"/>
                <w:szCs w:val="22"/>
                <w:lang w:val="en-US" w:eastAsia="zh-CN"/>
              </w:rPr>
              <w:t>提供</w:t>
            </w:r>
            <w:r>
              <w:rPr>
                <w:rFonts w:hint="eastAsia"/>
                <w:szCs w:val="22"/>
              </w:rPr>
              <w:t>“受控文件清单”</w:t>
            </w:r>
            <w:r>
              <w:rPr>
                <w:rFonts w:hint="eastAsia"/>
                <w:szCs w:val="22"/>
                <w:lang w:eastAsia="zh-CN"/>
              </w:rPr>
              <w:t>、</w:t>
            </w:r>
            <w:r>
              <w:rPr>
                <w:rFonts w:hint="eastAsia"/>
                <w:szCs w:val="22"/>
              </w:rPr>
              <w:t>“文件发放记录”</w:t>
            </w:r>
            <w:r>
              <w:rPr>
                <w:rFonts w:hint="eastAsia"/>
                <w:szCs w:val="22"/>
                <w:lang w:eastAsia="zh-CN"/>
              </w:rPr>
              <w:t>、“</w:t>
            </w:r>
            <w:r>
              <w:rPr>
                <w:rFonts w:hint="eastAsia"/>
                <w:szCs w:val="22"/>
              </w:rPr>
              <w:t>受控文件清单</w:t>
            </w:r>
            <w:r>
              <w:rPr>
                <w:rFonts w:hint="eastAsia"/>
                <w:szCs w:val="22"/>
                <w:lang w:eastAsia="zh-CN"/>
              </w:rPr>
              <w:t>”、</w:t>
            </w:r>
          </w:p>
          <w:p>
            <w:pPr>
              <w:adjustRightInd w:val="0"/>
              <w:snapToGrid w:val="0"/>
              <w:spacing w:line="276" w:lineRule="auto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eastAsia="zh-CN"/>
              </w:rPr>
              <w:t>“</w:t>
            </w:r>
            <w:r>
              <w:rPr>
                <w:rFonts w:hint="eastAsia"/>
                <w:szCs w:val="22"/>
              </w:rPr>
              <w:t>外来文件清单</w:t>
            </w:r>
            <w:r>
              <w:rPr>
                <w:rFonts w:hint="eastAsia"/>
                <w:szCs w:val="22"/>
                <w:lang w:eastAsia="zh-CN"/>
              </w:rPr>
              <w:t>”、</w:t>
            </w:r>
            <w:r>
              <w:rPr>
                <w:rFonts w:hint="eastAsia"/>
                <w:szCs w:val="22"/>
              </w:rPr>
              <w:t>“记录清单”</w:t>
            </w:r>
            <w:r>
              <w:rPr>
                <w:rFonts w:hint="eastAsia"/>
                <w:szCs w:val="22"/>
                <w:lang w:eastAsia="zh-CN"/>
              </w:rPr>
              <w:t>，</w:t>
            </w:r>
            <w:r>
              <w:rPr>
                <w:rFonts w:hint="eastAsia"/>
                <w:szCs w:val="22"/>
                <w:lang w:val="en-US" w:eastAsia="zh-CN"/>
              </w:rPr>
              <w:t>文件、记录管理符合要求。</w:t>
            </w:r>
          </w:p>
          <w:p>
            <w:pPr>
              <w:adjustRightInd w:val="0"/>
              <w:snapToGrid w:val="0"/>
              <w:spacing w:line="276" w:lineRule="auto"/>
              <w:rPr>
                <w:rFonts w:hint="eastAsia"/>
                <w:szCs w:val="22"/>
                <w:lang w:val="en-US" w:eastAsia="zh-CN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default"/>
                <w:szCs w:val="22"/>
                <w:lang w:val="en-US" w:eastAsia="zh-CN"/>
              </w:rPr>
              <w:t>提供《内部审核控制程序》，文件编制符合要求。</w:t>
            </w:r>
          </w:p>
          <w:p>
            <w:pPr>
              <w:adjustRightInd w:val="0"/>
              <w:snapToGrid w:val="0"/>
              <w:spacing w:line="276" w:lineRule="auto"/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default"/>
                <w:szCs w:val="22"/>
                <w:lang w:val="en-US" w:eastAsia="zh-CN"/>
              </w:rPr>
              <w:t>公司对审核方案进行了有效策划，内容包括:目的、范围、审核频次、方法，策划内容齐全有效。</w:t>
            </w:r>
          </w:p>
          <w:p>
            <w:pPr>
              <w:adjustRightInd w:val="0"/>
              <w:snapToGrid w:val="0"/>
              <w:spacing w:line="276" w:lineRule="auto"/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default"/>
                <w:szCs w:val="22"/>
                <w:lang w:val="en-US" w:eastAsia="zh-CN"/>
              </w:rPr>
              <w:t>内审时间：</w:t>
            </w:r>
            <w:r>
              <w:rPr>
                <w:rFonts w:hint="eastAsia"/>
                <w:szCs w:val="22"/>
                <w:lang w:val="en-US" w:eastAsia="zh-CN"/>
              </w:rPr>
              <w:t>2020年6月10日</w:t>
            </w:r>
            <w:r>
              <w:rPr>
                <w:rFonts w:hint="default"/>
                <w:szCs w:val="22"/>
                <w:lang w:val="en-US" w:eastAsia="zh-CN"/>
              </w:rPr>
              <w:t>，依据策划的要求实施了审核。</w:t>
            </w:r>
          </w:p>
          <w:p>
            <w:pPr>
              <w:pStyle w:val="9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  <w:t>内审员：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“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 xml:space="preserve">李坤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”“</w:t>
            </w:r>
            <w:r>
              <w:rPr>
                <w:rFonts w:hint="eastAsia"/>
              </w:rPr>
              <w:t>肖晓燕</w:t>
            </w:r>
          </w:p>
          <w:p>
            <w:pPr>
              <w:pStyle w:val="9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2"/>
                <w:lang w:val="en-US" w:eastAsia="zh-CN" w:bidi="ar-SA"/>
              </w:rPr>
              <w:t>抽</w:t>
            </w:r>
            <w:r>
              <w:rPr>
                <w:rFonts w:hint="default" w:ascii="Times New Roman" w:hAnsi="Times New Roman" w:eastAsia="宋体" w:cs="Times New Roman"/>
                <w:bCs w:val="0"/>
                <w:spacing w:val="0"/>
                <w:kern w:val="2"/>
                <w:sz w:val="21"/>
                <w:szCs w:val="22"/>
                <w:lang w:val="en-US" w:eastAsia="zh-CN" w:bidi="ar-SA"/>
              </w:rPr>
              <w:t>“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2"/>
                <w:lang w:val="en-US" w:eastAsia="zh-CN" w:bidi="ar-SA"/>
              </w:rPr>
              <w:t>2020年度内审计划</w:t>
            </w:r>
            <w:r>
              <w:rPr>
                <w:rFonts w:hint="default" w:ascii="Times New Roman" w:hAnsi="Times New Roman" w:eastAsia="宋体" w:cs="Times New Roman"/>
                <w:bCs w:val="0"/>
                <w:spacing w:val="0"/>
                <w:kern w:val="2"/>
                <w:sz w:val="21"/>
                <w:szCs w:val="22"/>
                <w:lang w:val="en-US" w:eastAsia="zh-CN" w:bidi="ar-SA"/>
              </w:rPr>
              <w:t>”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2"/>
                <w:lang w:val="en-US" w:eastAsia="zh-CN" w:bidi="ar-SA"/>
              </w:rPr>
              <w:t>、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“内部日程安排（通知）”、“不符合报告”“审核报告”等记录</w:t>
            </w:r>
          </w:p>
          <w:p>
            <w:pPr>
              <w:pStyle w:val="9"/>
              <w:rPr>
                <w:rFonts w:hint="default" w:asciiTheme="minorEastAsia" w:hAnsiTheme="minorEastAsia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内审基本符合要求。</w:t>
            </w:r>
          </w:p>
        </w:tc>
        <w:tc>
          <w:tcPr>
            <w:tcW w:w="1585" w:type="dxa"/>
          </w:tcPr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9"/>
              <w:rPr>
                <w:rFonts w:hint="eastAsia"/>
                <w:lang w:val="en-US" w:eastAsia="zh-CN"/>
              </w:rPr>
            </w:pPr>
          </w:p>
          <w:p>
            <w:pPr>
              <w:pStyle w:val="9"/>
              <w:rPr>
                <w:rFonts w:hint="eastAsia"/>
                <w:lang w:val="en-US" w:eastAsia="zh-CN"/>
              </w:rPr>
            </w:pPr>
          </w:p>
          <w:p>
            <w:pPr>
              <w:pStyle w:val="9"/>
              <w:rPr>
                <w:rFonts w:hint="eastAsia"/>
                <w:lang w:val="en-US" w:eastAsia="zh-CN"/>
              </w:rPr>
            </w:pPr>
          </w:p>
          <w:p>
            <w:pPr>
              <w:pStyle w:val="9"/>
              <w:rPr>
                <w:rFonts w:hint="eastAsia"/>
                <w:lang w:val="en-US" w:eastAsia="zh-CN"/>
              </w:rPr>
            </w:pPr>
          </w:p>
          <w:p>
            <w:pPr>
              <w:pStyle w:val="9"/>
              <w:rPr>
                <w:rFonts w:hint="default"/>
                <w:lang w:val="en-US" w:eastAsia="zh-CN"/>
              </w:rPr>
            </w:pPr>
          </w:p>
          <w:p>
            <w:pPr>
              <w:pStyle w:val="9"/>
              <w:rPr>
                <w:rFonts w:hint="default"/>
                <w:lang w:val="en-US" w:eastAsia="zh-CN"/>
              </w:rPr>
            </w:pPr>
          </w:p>
          <w:p>
            <w:pPr>
              <w:pStyle w:val="9"/>
              <w:rPr>
                <w:rFonts w:hint="default"/>
                <w:lang w:val="en-US" w:eastAsia="zh-CN"/>
              </w:rPr>
            </w:pPr>
          </w:p>
          <w:p>
            <w:pPr>
              <w:pStyle w:val="9"/>
              <w:rPr>
                <w:rFonts w:hint="default"/>
                <w:lang w:val="en-US" w:eastAsia="zh-CN"/>
              </w:rPr>
            </w:pPr>
          </w:p>
        </w:tc>
      </w:tr>
    </w:tbl>
    <w:p>
      <w:pPr>
        <w:rPr>
          <w:rFonts w:hint="eastAsia"/>
        </w:rPr>
      </w:pPr>
      <w:r>
        <w:ptab w:relativeTo="margin" w:alignment="center" w:leader="none"/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2"/>
      <w:pBdr>
        <w:bottom w:val="none" w:color="auto" w:sz="0" w:space="1"/>
      </w:pBdr>
      <w:spacing w:line="320" w:lineRule="exact"/>
      <w:jc w:val="left"/>
    </w:pPr>
    <w:r>
      <w:pict>
        <v:shape id="文本框 1" o:spid="_x0000_s1026" o:spt="202" type="#_x0000_t202" style="position:absolute;left:0pt;margin-left:554.75pt;margin-top:2.2pt;height:20.2pt;width:172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ISC-B-I-08 管理体系审核记录表(03版)</w:t>
                </w:r>
              </w:p>
            </w:txbxContent>
          </v:textbox>
        </v:shape>
      </w:pict>
    </w:r>
    <w:r>
      <w:rPr>
        <w:rStyle w:val="13"/>
        <w:rFonts w:hint="default"/>
      </w:rPr>
      <w:t xml:space="preserve">        </w:t>
    </w:r>
    <w:r>
      <w:rPr>
        <w:rStyle w:val="13"/>
        <w:rFonts w:hint="default"/>
        <w:w w:val="90"/>
      </w:rPr>
      <w:t>Beijing International Standard united Certification Co.,Ltd.</w:t>
    </w:r>
    <w:r>
      <w:rPr>
        <w:rStyle w:val="13"/>
        <w:rFonts w:hint="default"/>
        <w:w w:val="90"/>
        <w:szCs w:val="21"/>
      </w:rPr>
      <w:t xml:space="preserve">  </w:t>
    </w:r>
    <w:r>
      <w:rPr>
        <w:rStyle w:val="13"/>
        <w:rFonts w:hint="default"/>
        <w:w w:val="90"/>
        <w:sz w:val="20"/>
      </w:rPr>
      <w:t xml:space="preserve"> </w:t>
    </w:r>
    <w:r>
      <w:rPr>
        <w:rStyle w:val="13"/>
        <w:rFonts w:hint="default"/>
        <w:w w:val="90"/>
      </w:rPr>
      <w:t xml:space="preserve">                   </w:t>
    </w:r>
  </w:p>
  <w:p>
    <w:pPr>
      <w:pStyle w:val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6A4FD1"/>
    <w:multiLevelType w:val="singleLevel"/>
    <w:tmpl w:val="5A6A4FD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973B4"/>
    <w:rsid w:val="0003373A"/>
    <w:rsid w:val="001A2D7F"/>
    <w:rsid w:val="00337922"/>
    <w:rsid w:val="00340867"/>
    <w:rsid w:val="00380837"/>
    <w:rsid w:val="00410914"/>
    <w:rsid w:val="00536930"/>
    <w:rsid w:val="00564E53"/>
    <w:rsid w:val="00644FE2"/>
    <w:rsid w:val="0067640C"/>
    <w:rsid w:val="006E678B"/>
    <w:rsid w:val="007757F3"/>
    <w:rsid w:val="007E34EF"/>
    <w:rsid w:val="007E6AEB"/>
    <w:rsid w:val="008973EE"/>
    <w:rsid w:val="00971600"/>
    <w:rsid w:val="009973B4"/>
    <w:rsid w:val="009F7EED"/>
    <w:rsid w:val="00AF0AAB"/>
    <w:rsid w:val="00BF597E"/>
    <w:rsid w:val="00C51A36"/>
    <w:rsid w:val="00C55228"/>
    <w:rsid w:val="00C81A4B"/>
    <w:rsid w:val="00CE315A"/>
    <w:rsid w:val="00D06F59"/>
    <w:rsid w:val="00D8388C"/>
    <w:rsid w:val="00EB0164"/>
    <w:rsid w:val="00ED0F62"/>
    <w:rsid w:val="0112049F"/>
    <w:rsid w:val="02471F32"/>
    <w:rsid w:val="032D41CE"/>
    <w:rsid w:val="034F5360"/>
    <w:rsid w:val="05574559"/>
    <w:rsid w:val="05C40BF0"/>
    <w:rsid w:val="064D1A4F"/>
    <w:rsid w:val="06FF140F"/>
    <w:rsid w:val="078D5D4B"/>
    <w:rsid w:val="09616EA2"/>
    <w:rsid w:val="097A79AF"/>
    <w:rsid w:val="09C63592"/>
    <w:rsid w:val="0AC26DEC"/>
    <w:rsid w:val="0BF45F0C"/>
    <w:rsid w:val="0D287F2B"/>
    <w:rsid w:val="0D4C4241"/>
    <w:rsid w:val="0D610903"/>
    <w:rsid w:val="0DAF18F2"/>
    <w:rsid w:val="10273980"/>
    <w:rsid w:val="108219C2"/>
    <w:rsid w:val="108B5ACB"/>
    <w:rsid w:val="1110240E"/>
    <w:rsid w:val="11370FA2"/>
    <w:rsid w:val="11A1366E"/>
    <w:rsid w:val="11EE3B56"/>
    <w:rsid w:val="123A37D5"/>
    <w:rsid w:val="12671076"/>
    <w:rsid w:val="12DA704D"/>
    <w:rsid w:val="14670DE6"/>
    <w:rsid w:val="16C50018"/>
    <w:rsid w:val="16ED1FFF"/>
    <w:rsid w:val="181053A5"/>
    <w:rsid w:val="18841694"/>
    <w:rsid w:val="18B40523"/>
    <w:rsid w:val="1A29370E"/>
    <w:rsid w:val="1A6B3EA3"/>
    <w:rsid w:val="1AF26115"/>
    <w:rsid w:val="1BE235E4"/>
    <w:rsid w:val="1C6C7552"/>
    <w:rsid w:val="1C84646C"/>
    <w:rsid w:val="1D013E78"/>
    <w:rsid w:val="1D62714A"/>
    <w:rsid w:val="1E140045"/>
    <w:rsid w:val="1FCD3036"/>
    <w:rsid w:val="200E5784"/>
    <w:rsid w:val="20EA40BF"/>
    <w:rsid w:val="21A1160E"/>
    <w:rsid w:val="220728BF"/>
    <w:rsid w:val="23F37A05"/>
    <w:rsid w:val="246D3A6B"/>
    <w:rsid w:val="24817691"/>
    <w:rsid w:val="24B1474B"/>
    <w:rsid w:val="256E2769"/>
    <w:rsid w:val="25DE41C1"/>
    <w:rsid w:val="272A38A8"/>
    <w:rsid w:val="28886DB8"/>
    <w:rsid w:val="288C6B78"/>
    <w:rsid w:val="2965280D"/>
    <w:rsid w:val="29AC4420"/>
    <w:rsid w:val="2B5165B9"/>
    <w:rsid w:val="2BF0428A"/>
    <w:rsid w:val="2CDB7450"/>
    <w:rsid w:val="2CDC22C5"/>
    <w:rsid w:val="2CF63DA1"/>
    <w:rsid w:val="2D3B0381"/>
    <w:rsid w:val="2D804B65"/>
    <w:rsid w:val="2FFC2363"/>
    <w:rsid w:val="3105594C"/>
    <w:rsid w:val="31131BF3"/>
    <w:rsid w:val="314800EE"/>
    <w:rsid w:val="327E23D6"/>
    <w:rsid w:val="33D76529"/>
    <w:rsid w:val="34914A65"/>
    <w:rsid w:val="368B66F1"/>
    <w:rsid w:val="36DD1450"/>
    <w:rsid w:val="37B811B1"/>
    <w:rsid w:val="39544057"/>
    <w:rsid w:val="3A783CDD"/>
    <w:rsid w:val="3C342E3A"/>
    <w:rsid w:val="3E6C4DAB"/>
    <w:rsid w:val="41880D6C"/>
    <w:rsid w:val="41E87CC6"/>
    <w:rsid w:val="42CC3460"/>
    <w:rsid w:val="435D2F7B"/>
    <w:rsid w:val="44A05C3C"/>
    <w:rsid w:val="44C461B5"/>
    <w:rsid w:val="465052DF"/>
    <w:rsid w:val="46660FDC"/>
    <w:rsid w:val="47011C21"/>
    <w:rsid w:val="48446D17"/>
    <w:rsid w:val="48783DB7"/>
    <w:rsid w:val="48945FE5"/>
    <w:rsid w:val="49D3753E"/>
    <w:rsid w:val="4ADB03B6"/>
    <w:rsid w:val="4B014AF0"/>
    <w:rsid w:val="4BF16B09"/>
    <w:rsid w:val="4DA6597F"/>
    <w:rsid w:val="4E9571BC"/>
    <w:rsid w:val="4EB57A7E"/>
    <w:rsid w:val="4EDF64B2"/>
    <w:rsid w:val="504F78CE"/>
    <w:rsid w:val="50554871"/>
    <w:rsid w:val="507A55CF"/>
    <w:rsid w:val="50A84121"/>
    <w:rsid w:val="52E157DC"/>
    <w:rsid w:val="532F3E38"/>
    <w:rsid w:val="53E45CD9"/>
    <w:rsid w:val="54241619"/>
    <w:rsid w:val="55422A42"/>
    <w:rsid w:val="55EF48D9"/>
    <w:rsid w:val="56212E46"/>
    <w:rsid w:val="56290ECA"/>
    <w:rsid w:val="56453B17"/>
    <w:rsid w:val="57F6787C"/>
    <w:rsid w:val="58C00CA7"/>
    <w:rsid w:val="590E4E4D"/>
    <w:rsid w:val="5A6B59F2"/>
    <w:rsid w:val="5CC63670"/>
    <w:rsid w:val="5D31608C"/>
    <w:rsid w:val="5DDB20A9"/>
    <w:rsid w:val="5DED1225"/>
    <w:rsid w:val="5EA12B9A"/>
    <w:rsid w:val="5ED90142"/>
    <w:rsid w:val="5F2C2A6E"/>
    <w:rsid w:val="61160F0A"/>
    <w:rsid w:val="6125709D"/>
    <w:rsid w:val="617848A5"/>
    <w:rsid w:val="627C58DE"/>
    <w:rsid w:val="6306465F"/>
    <w:rsid w:val="63263694"/>
    <w:rsid w:val="63354D36"/>
    <w:rsid w:val="659325D0"/>
    <w:rsid w:val="65AA3A0D"/>
    <w:rsid w:val="660233BE"/>
    <w:rsid w:val="686D34B0"/>
    <w:rsid w:val="69192091"/>
    <w:rsid w:val="69195B4D"/>
    <w:rsid w:val="693D36AD"/>
    <w:rsid w:val="6B327BA0"/>
    <w:rsid w:val="6B8504A3"/>
    <w:rsid w:val="6B885EA2"/>
    <w:rsid w:val="6CC73B38"/>
    <w:rsid w:val="6CE94EFA"/>
    <w:rsid w:val="6D186A1C"/>
    <w:rsid w:val="6D4C475B"/>
    <w:rsid w:val="6D543100"/>
    <w:rsid w:val="6DE03A86"/>
    <w:rsid w:val="6E5272ED"/>
    <w:rsid w:val="6FA52CA9"/>
    <w:rsid w:val="72842BB6"/>
    <w:rsid w:val="730E3127"/>
    <w:rsid w:val="73A249E4"/>
    <w:rsid w:val="74504086"/>
    <w:rsid w:val="757F5514"/>
    <w:rsid w:val="76AF2254"/>
    <w:rsid w:val="77A73786"/>
    <w:rsid w:val="77DD3A5A"/>
    <w:rsid w:val="78B7098E"/>
    <w:rsid w:val="7AB96E14"/>
    <w:rsid w:val="7C7B25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paragraph" w:customStyle="1" w:styleId="9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0">
    <w:name w:val="页眉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1</TotalTime>
  <ScaleCrop>false</ScaleCrop>
  <LinksUpToDate>false</LinksUpToDate>
  <CharactersWithSpaces>100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叶子</cp:lastModifiedBy>
  <dcterms:modified xsi:type="dcterms:W3CDTF">2020-08-12T12:17:18Z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