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bookmarkStart w:id="3" w:name="_GoBack"/>
      <w:bookmarkEnd w:id="3"/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0321-2020-QO</w:t>
      </w:r>
      <w:bookmarkEnd w:id="0"/>
      <w:r>
        <w:rPr>
          <w:rFonts w:hint="eastAsia"/>
          <w:b/>
          <w:szCs w:val="21"/>
        </w:rPr>
        <w:t xml:space="preserve">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浙江嘉顿木业有限公司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  <w:szCs w:val="21"/>
              </w:rPr>
              <w:t>由：Q：</w:t>
            </w:r>
            <w:r>
              <w:rPr>
                <w:color w:val="FF0000"/>
              </w:rPr>
              <w:t>木制家具（橱柜、衣柜）的生产</w:t>
            </w:r>
          </w:p>
          <w:p>
            <w:pPr>
              <w:ind w:firstLine="420" w:firstLineChars="20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O：木制家具（橱柜、衣柜）的生产</w:t>
            </w:r>
            <w:r>
              <w:rPr>
                <w:color w:val="FF0000"/>
              </w:rPr>
              <w:t>及相关职业健康安全管理活动</w:t>
            </w:r>
            <w:r>
              <w:rPr>
                <w:rFonts w:hint="eastAsia"/>
                <w:color w:val="FF0000"/>
              </w:rPr>
              <w:t>；</w:t>
            </w:r>
          </w:p>
          <w:p>
            <w:pPr>
              <w:snapToGrid w:val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变更为：Q:木制家具（橱柜和衣柜的门板、木饰面组合件）的生产</w:t>
            </w:r>
          </w:p>
          <w:p>
            <w:pPr>
              <w:snapToGrid w:val="0"/>
              <w:ind w:firstLine="840" w:firstLineChars="40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O:木制家具（橱柜和衣柜的门板、木饰面组合件）的生产及相关职业健康安全管理活动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否，□EMS:□是/□否，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QMS/□EMS/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：无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申请评审人员签字/日期:李永忠2020.8.11       申请评审负责人签字/日期：骆海燕2020.8.11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姜海军2020.8.11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1587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初审移交记录清单(03版)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5.25pt;margin-top:2.2pt;height:20.2pt;width:159.25pt;z-index:251658240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oE2gFNUAAAAIAQAADwAA&#10;AAAAAAABACAAAAAiAAAAZHJzL2Rvd25yZXYueG1sUEsBAhQAFAAAAAgAh07iQDa8GBynAQAAKQMA&#10;AA4AAAAAAAAAAQAgAAAAJA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初审移交记录清单(03版)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D35"/>
    <w:rsid w:val="0000468B"/>
    <w:rsid w:val="000C008B"/>
    <w:rsid w:val="00200D35"/>
    <w:rsid w:val="003442AA"/>
    <w:rsid w:val="0036053B"/>
    <w:rsid w:val="00421713"/>
    <w:rsid w:val="007E4863"/>
    <w:rsid w:val="00A24B14"/>
    <w:rsid w:val="00A27C6C"/>
    <w:rsid w:val="00CD0ADB"/>
    <w:rsid w:val="00E8424C"/>
    <w:rsid w:val="5BEC5A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135</Words>
  <Characters>770</Characters>
  <Lines>6</Lines>
  <Paragraphs>1</Paragraphs>
  <TotalTime>163</TotalTime>
  <ScaleCrop>false</ScaleCrop>
  <LinksUpToDate>false</LinksUpToDate>
  <CharactersWithSpaces>904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lee</cp:lastModifiedBy>
  <cp:lastPrinted>2016-01-28T05:47:00Z</cp:lastPrinted>
  <dcterms:modified xsi:type="dcterms:W3CDTF">2020-08-11T05:53:59Z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2052-11.1.0.9912</vt:lpwstr>
  </property>
</Properties>
</file>