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0062-2018-20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牡丹江市新翔石油机械有限责任公司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部门:技术质量部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陪同人员:臧胜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现场发现</w:t>
            </w:r>
            <w:r>
              <w:rPr>
                <w:rFonts w:hint="eastAsia" w:ascii="宋体" w:hAnsi="宋体"/>
                <w:szCs w:val="21"/>
              </w:rPr>
              <w:t>编号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98572的型号为CX-III的磁粉探伤仪，没有纳入到公司测量设备台账管理中，不符合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GB/T19022-2003 6.3.1条款关于“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的规定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要求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.1条款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测量设备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8F6"/>
    <w:rsid w:val="004D5E66"/>
    <w:rsid w:val="008D38F6"/>
    <w:rsid w:val="00A817E7"/>
    <w:rsid w:val="28F11CE6"/>
    <w:rsid w:val="430A5120"/>
    <w:rsid w:val="557B03F3"/>
    <w:rsid w:val="65084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441</Characters>
  <Lines>3</Lines>
  <Paragraphs>1</Paragraphs>
  <TotalTime>9</TotalTime>
  <ScaleCrop>false</ScaleCrop>
  <LinksUpToDate>false</LinksUpToDate>
  <CharactersWithSpaces>517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cp:lastPrinted>2020-07-26T04:25:38Z</cp:lastPrinted>
  <dcterms:modified xsi:type="dcterms:W3CDTF">2020-07-26T04:58:58Z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