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DC5A1E" w:rsidP="00B419D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DC5A1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C5A1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C5A1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5F6569">
        <w:rPr>
          <w:b/>
          <w:color w:val="000000" w:themeColor="text1"/>
          <w:sz w:val="22"/>
          <w:szCs w:val="22"/>
          <w:highlight w:val="yellow"/>
          <w:u w:val="single"/>
        </w:rPr>
        <w:t>河北西环融合汽车服务有限公司</w:t>
      </w:r>
      <w:bookmarkEnd w:id="0"/>
    </w:p>
    <w:p w:rsidR="00FB5842" w:rsidRDefault="00DC5A1E" w:rsidP="005F65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114E69" w:rsidRPr="00114E69">
        <w:rPr>
          <w:b/>
          <w:color w:val="000000" w:themeColor="text1"/>
          <w:sz w:val="22"/>
          <w:szCs w:val="22"/>
        </w:rPr>
        <w:t>Hebei Xihuan Automobile Service Co., Ltd</w:t>
      </w:r>
    </w:p>
    <w:p w:rsidR="00FB5842" w:rsidRDefault="00DC5A1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5F6569">
        <w:rPr>
          <w:rFonts w:hint="eastAsia"/>
          <w:b/>
          <w:color w:val="000000" w:themeColor="text1"/>
          <w:sz w:val="22"/>
          <w:szCs w:val="22"/>
          <w:highlight w:val="yellow"/>
        </w:rPr>
        <w:t>河北省石家庄市桥西区西二环南路</w:t>
      </w:r>
      <w:r w:rsidRPr="005F6569">
        <w:rPr>
          <w:rFonts w:hint="eastAsia"/>
          <w:b/>
          <w:color w:val="000000" w:themeColor="text1"/>
          <w:sz w:val="22"/>
          <w:szCs w:val="22"/>
          <w:highlight w:val="yellow"/>
        </w:rPr>
        <w:t>128</w:t>
      </w:r>
      <w:r w:rsidRPr="005F6569">
        <w:rPr>
          <w:rFonts w:hint="eastAsia"/>
          <w:b/>
          <w:color w:val="000000" w:themeColor="text1"/>
          <w:sz w:val="22"/>
          <w:szCs w:val="22"/>
          <w:highlight w:val="yellow"/>
        </w:rPr>
        <w:t>号南院院内</w:t>
      </w:r>
      <w:r w:rsidRPr="005F6569">
        <w:rPr>
          <w:rFonts w:hint="eastAsia"/>
          <w:b/>
          <w:color w:val="000000" w:themeColor="text1"/>
          <w:sz w:val="22"/>
          <w:szCs w:val="22"/>
          <w:highlight w:val="yellow"/>
        </w:rPr>
        <w:t>102</w:t>
      </w:r>
      <w:r w:rsidRPr="005F6569">
        <w:rPr>
          <w:rFonts w:hint="eastAsia"/>
          <w:b/>
          <w:color w:val="000000" w:themeColor="text1"/>
          <w:sz w:val="22"/>
          <w:szCs w:val="22"/>
          <w:highlight w:val="yellow"/>
        </w:rPr>
        <w:t>室</w:t>
      </w:r>
      <w:bookmarkEnd w:id="2"/>
      <w:r w:rsidRPr="005F6569">
        <w:rPr>
          <w:rFonts w:hint="eastAsia"/>
          <w:b/>
          <w:color w:val="000000" w:themeColor="text1"/>
          <w:sz w:val="22"/>
          <w:szCs w:val="22"/>
          <w:highlight w:val="yellow"/>
        </w:rPr>
        <w:t>邮编</w:t>
      </w:r>
      <w:r w:rsidRPr="005F6569">
        <w:rPr>
          <w:rFonts w:ascii="宋体" w:hAnsi="宋体" w:hint="eastAsia"/>
          <w:b/>
          <w:color w:val="000000" w:themeColor="text1"/>
          <w:sz w:val="22"/>
          <w:szCs w:val="22"/>
          <w:highlight w:val="yellow"/>
        </w:rPr>
        <w:t xml:space="preserve">: </w:t>
      </w:r>
      <w:bookmarkStart w:id="3" w:name="注册邮编"/>
      <w:r w:rsidRPr="005F6569">
        <w:rPr>
          <w:b/>
          <w:color w:val="000000" w:themeColor="text1"/>
          <w:sz w:val="22"/>
          <w:szCs w:val="22"/>
          <w:highlight w:val="yellow"/>
          <w:u w:val="single"/>
        </w:rPr>
        <w:t>050000</w:t>
      </w:r>
      <w:bookmarkEnd w:id="3"/>
    </w:p>
    <w:p w:rsidR="00FB5842" w:rsidRDefault="00DC5A1E" w:rsidP="005F65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14E69" w:rsidRPr="00114E69">
        <w:rPr>
          <w:b/>
          <w:color w:val="000000" w:themeColor="text1"/>
          <w:sz w:val="22"/>
          <w:szCs w:val="22"/>
        </w:rPr>
        <w:t xml:space="preserve">Room 102, Nanyuan courtyard, No. 128, West 2nd Ring South Road, Qiaoxi District, Shijiazhuang City, Hebei Province postcode: </w:t>
      </w:r>
      <w:r w:rsidR="00114E69" w:rsidRPr="0036422B">
        <w:rPr>
          <w:b/>
          <w:color w:val="000000" w:themeColor="text1"/>
          <w:sz w:val="22"/>
          <w:szCs w:val="22"/>
          <w:u w:val="single"/>
        </w:rPr>
        <w:t>050000</w:t>
      </w:r>
    </w:p>
    <w:p w:rsidR="00FB5842" w:rsidRDefault="00DC5A1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5F6569">
        <w:rPr>
          <w:rFonts w:hint="eastAsia"/>
          <w:b/>
          <w:color w:val="000000" w:themeColor="text1"/>
          <w:sz w:val="22"/>
          <w:szCs w:val="22"/>
          <w:highlight w:val="yellow"/>
        </w:rPr>
        <w:t>河北省石家庄市桥西区西二环南路</w:t>
      </w:r>
      <w:r w:rsidRPr="005F6569">
        <w:rPr>
          <w:rFonts w:hint="eastAsia"/>
          <w:b/>
          <w:color w:val="000000" w:themeColor="text1"/>
          <w:sz w:val="22"/>
          <w:szCs w:val="22"/>
          <w:highlight w:val="yellow"/>
        </w:rPr>
        <w:t>128</w:t>
      </w:r>
      <w:r w:rsidRPr="005F6569">
        <w:rPr>
          <w:rFonts w:hint="eastAsia"/>
          <w:b/>
          <w:color w:val="000000" w:themeColor="text1"/>
          <w:sz w:val="22"/>
          <w:szCs w:val="22"/>
          <w:highlight w:val="yellow"/>
        </w:rPr>
        <w:t>号</w:t>
      </w:r>
      <w:bookmarkStart w:id="5" w:name="_GoBack"/>
      <w:bookmarkEnd w:id="5"/>
      <w:r w:rsidRPr="005F6569">
        <w:rPr>
          <w:rFonts w:hint="eastAsia"/>
          <w:b/>
          <w:color w:val="000000" w:themeColor="text1"/>
          <w:sz w:val="22"/>
          <w:szCs w:val="22"/>
          <w:highlight w:val="yellow"/>
        </w:rPr>
        <w:t>南院院内</w:t>
      </w:r>
      <w:r w:rsidRPr="005F6569">
        <w:rPr>
          <w:rFonts w:hint="eastAsia"/>
          <w:b/>
          <w:color w:val="000000" w:themeColor="text1"/>
          <w:sz w:val="22"/>
          <w:szCs w:val="22"/>
          <w:highlight w:val="yellow"/>
        </w:rPr>
        <w:t>102</w:t>
      </w:r>
      <w:r w:rsidRPr="005F6569">
        <w:rPr>
          <w:rFonts w:hint="eastAsia"/>
          <w:b/>
          <w:color w:val="000000" w:themeColor="text1"/>
          <w:sz w:val="22"/>
          <w:szCs w:val="22"/>
          <w:highlight w:val="yellow"/>
        </w:rPr>
        <w:t>室</w:t>
      </w:r>
      <w:bookmarkEnd w:id="4"/>
      <w:r w:rsidRPr="005F6569">
        <w:rPr>
          <w:rFonts w:hint="eastAsia"/>
          <w:b/>
          <w:color w:val="000000" w:themeColor="text1"/>
          <w:sz w:val="22"/>
          <w:szCs w:val="22"/>
          <w:highlight w:val="yellow"/>
        </w:rPr>
        <w:t>邮编</w:t>
      </w:r>
      <w:r w:rsidRPr="005F6569">
        <w:rPr>
          <w:rFonts w:ascii="宋体" w:hAnsi="宋体" w:hint="eastAsia"/>
          <w:b/>
          <w:color w:val="000000" w:themeColor="text1"/>
          <w:sz w:val="22"/>
          <w:szCs w:val="22"/>
          <w:highlight w:val="yellow"/>
        </w:rPr>
        <w:t>:</w:t>
      </w:r>
      <w:bookmarkStart w:id="6" w:name="生产邮编"/>
      <w:r w:rsidRPr="005F6569">
        <w:rPr>
          <w:b/>
          <w:color w:val="000000" w:themeColor="text1"/>
          <w:sz w:val="22"/>
          <w:szCs w:val="22"/>
          <w:highlight w:val="yellow"/>
        </w:rPr>
        <w:t>050000</w:t>
      </w:r>
      <w:bookmarkEnd w:id="6"/>
    </w:p>
    <w:p w:rsidR="00FB5842" w:rsidRDefault="00DC5A1E" w:rsidP="005F65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14E69" w:rsidRPr="00114E69">
        <w:rPr>
          <w:b/>
          <w:color w:val="000000" w:themeColor="text1"/>
          <w:sz w:val="22"/>
          <w:szCs w:val="22"/>
        </w:rPr>
        <w:t>Room 102, Nanyuan courtyard, No. 128, West 2nd Ring South Road, Qiaoxi District, Shijiazhuang City, Hebei Province postcode: 050000</w:t>
      </w:r>
    </w:p>
    <w:p w:rsidR="00FB5842" w:rsidRDefault="00DC5A1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C5A1E" w:rsidP="005F65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C5A1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91130104MA0E9W8X7X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13012166655</w:t>
      </w:r>
      <w:bookmarkEnd w:id="9"/>
    </w:p>
    <w:p w:rsidR="00FB5842" w:rsidRDefault="00DC5A1E" w:rsidP="00B419D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王连荣</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王兵</w:t>
      </w:r>
      <w:bookmarkEnd w:id="11"/>
      <w:r w:rsidR="00B419DF">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DC5A1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DC5A1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F6569" w:rsidRDefault="005F6569" w:rsidP="0015041A">
      <w:pPr>
        <w:pStyle w:val="a3"/>
        <w:spacing w:line="240" w:lineRule="auto"/>
        <w:ind w:firstLine="0"/>
        <w:rPr>
          <w:b/>
          <w:color w:val="000000" w:themeColor="text1"/>
          <w:sz w:val="22"/>
          <w:szCs w:val="22"/>
        </w:rPr>
      </w:pPr>
      <w:bookmarkStart w:id="15" w:name="审核范围"/>
      <w:r w:rsidRPr="005F6569">
        <w:rPr>
          <w:rFonts w:hint="eastAsia"/>
          <w:b/>
          <w:color w:val="000000" w:themeColor="text1"/>
          <w:sz w:val="22"/>
          <w:szCs w:val="22"/>
          <w:highlight w:val="yellow"/>
        </w:rPr>
        <w:t>汽车维修、保养及</w:t>
      </w:r>
      <w:r w:rsidR="00DC5A1E" w:rsidRPr="005F6569">
        <w:rPr>
          <w:rFonts w:hint="eastAsia"/>
          <w:b/>
          <w:color w:val="000000" w:themeColor="text1"/>
          <w:sz w:val="22"/>
          <w:szCs w:val="22"/>
          <w:highlight w:val="yellow"/>
        </w:rPr>
        <w:t>汽车配件的销售</w:t>
      </w:r>
      <w:bookmarkEnd w:id="15"/>
    </w:p>
    <w:p w:rsidR="00114E69" w:rsidRPr="00114E69" w:rsidRDefault="00114E69" w:rsidP="0015041A">
      <w:pPr>
        <w:pStyle w:val="a3"/>
        <w:spacing w:line="240" w:lineRule="auto"/>
        <w:ind w:firstLine="0"/>
        <w:rPr>
          <w:b/>
          <w:color w:val="000000" w:themeColor="text1"/>
          <w:sz w:val="22"/>
          <w:szCs w:val="22"/>
        </w:rPr>
      </w:pPr>
      <w:r w:rsidRPr="00114E69">
        <w:rPr>
          <w:b/>
          <w:color w:val="000000" w:themeColor="text1"/>
          <w:sz w:val="22"/>
          <w:szCs w:val="22"/>
        </w:rPr>
        <w:t>Auto repair, maintenance and auto parts sales</w:t>
      </w:r>
    </w:p>
    <w:p w:rsidR="00FB5842" w:rsidRDefault="00DC5A1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DC5A1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5F6569" w:rsidRDefault="00DC5A1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419DF">
        <w:rPr>
          <w:rFonts w:hint="eastAsia"/>
          <w:b/>
          <w:color w:val="000000" w:themeColor="text1"/>
          <w:sz w:val="22"/>
          <w:szCs w:val="22"/>
        </w:rPr>
        <w:t xml:space="preserve">        </w:t>
      </w:r>
      <w:r>
        <w:rPr>
          <w:rFonts w:hint="eastAsia"/>
          <w:b/>
          <w:color w:val="000000" w:themeColor="text1"/>
          <w:sz w:val="22"/>
          <w:szCs w:val="22"/>
        </w:rPr>
        <w:t>组长确认：</w:t>
      </w:r>
      <w:r w:rsidR="005F6569">
        <w:rPr>
          <w:rFonts w:hint="eastAsia"/>
          <w:b/>
          <w:noProof/>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B5842" w:rsidRDefault="00DC5A1E">
      <w:pPr>
        <w:pStyle w:val="a3"/>
        <w:spacing w:line="360" w:lineRule="exact"/>
        <w:ind w:firstLine="0"/>
        <w:rPr>
          <w:b/>
          <w:color w:val="000000" w:themeColor="text1"/>
          <w:sz w:val="22"/>
          <w:szCs w:val="22"/>
        </w:rPr>
      </w:pPr>
      <w:r>
        <w:rPr>
          <w:rFonts w:hint="eastAsia"/>
          <w:b/>
          <w:color w:val="000000" w:themeColor="text1"/>
          <w:sz w:val="22"/>
          <w:szCs w:val="22"/>
        </w:rPr>
        <w:t>日期：</w:t>
      </w:r>
      <w:r w:rsidR="00B419DF">
        <w:rPr>
          <w:rFonts w:hint="eastAsia"/>
          <w:b/>
          <w:color w:val="000000" w:themeColor="text1"/>
          <w:sz w:val="22"/>
          <w:szCs w:val="22"/>
        </w:rPr>
        <w:t xml:space="preserve">                         </w:t>
      </w:r>
      <w:r>
        <w:rPr>
          <w:rFonts w:hint="eastAsia"/>
          <w:b/>
          <w:color w:val="000000" w:themeColor="text1"/>
          <w:sz w:val="22"/>
          <w:szCs w:val="22"/>
        </w:rPr>
        <w:t>日期：</w:t>
      </w:r>
      <w:r w:rsidR="005F6569">
        <w:rPr>
          <w:rFonts w:hint="eastAsia"/>
          <w:b/>
          <w:color w:val="000000" w:themeColor="text1"/>
          <w:sz w:val="22"/>
          <w:szCs w:val="22"/>
        </w:rPr>
        <w:t>2020.7.28</w:t>
      </w:r>
    </w:p>
    <w:p w:rsidR="00FB5842" w:rsidRDefault="00DC5A1E">
      <w:pPr>
        <w:pStyle w:val="a3"/>
        <w:spacing w:line="0" w:lineRule="atLeast"/>
        <w:ind w:firstLine="0"/>
        <w:rPr>
          <w:b/>
          <w:color w:val="000000" w:themeColor="text1"/>
          <w:sz w:val="18"/>
          <w:szCs w:val="18"/>
        </w:rPr>
      </w:pPr>
      <w:r>
        <w:rPr>
          <w:b/>
          <w:color w:val="000000" w:themeColor="text1"/>
          <w:sz w:val="18"/>
          <w:szCs w:val="18"/>
        </w:rPr>
        <w:t>注：</w:t>
      </w:r>
    </w:p>
    <w:p w:rsidR="00FB5842" w:rsidRDefault="00DC5A1E" w:rsidP="00EC5DE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EE2" w:rsidRDefault="00053EE2" w:rsidP="00EC5DEC">
      <w:r>
        <w:separator/>
      </w:r>
    </w:p>
  </w:endnote>
  <w:endnote w:type="continuationSeparator" w:id="1">
    <w:p w:rsidR="00053EE2" w:rsidRDefault="00053EE2" w:rsidP="00EC5D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EE2" w:rsidRDefault="00053EE2" w:rsidP="00EC5DEC">
      <w:r>
        <w:separator/>
      </w:r>
    </w:p>
  </w:footnote>
  <w:footnote w:type="continuationSeparator" w:id="1">
    <w:p w:rsidR="00053EE2" w:rsidRDefault="00053EE2" w:rsidP="00EC5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DC5A1E" w:rsidP="005F656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204C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C5A1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C5A1E" w:rsidRPr="00390345">
      <w:rPr>
        <w:rStyle w:val="CharChar1"/>
        <w:rFonts w:hint="default"/>
        <w:w w:val="90"/>
      </w:rPr>
      <w:t>Beijing International Standard united Certification Co.,Ltd.</w:t>
    </w:r>
  </w:p>
  <w:p w:rsidR="00A66DF0" w:rsidRDefault="005204C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2,3"/>
      <o:rules v:ext="edit">
        <o:r id="V:Rule2" type="connector" idref="#_x0000_s307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DEC"/>
    <w:rsid w:val="00053EE2"/>
    <w:rsid w:val="00114E69"/>
    <w:rsid w:val="0036422B"/>
    <w:rsid w:val="00435A14"/>
    <w:rsid w:val="005204CB"/>
    <w:rsid w:val="005F6569"/>
    <w:rsid w:val="00B419DF"/>
    <w:rsid w:val="00DC5A1E"/>
    <w:rsid w:val="00EC5DEC"/>
    <w:rsid w:val="00F73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5F6569"/>
    <w:rPr>
      <w:sz w:val="18"/>
      <w:szCs w:val="18"/>
    </w:rPr>
  </w:style>
  <w:style w:type="character" w:customStyle="1" w:styleId="Char2">
    <w:name w:val="批注框文本 Char"/>
    <w:basedOn w:val="a0"/>
    <w:link w:val="a6"/>
    <w:uiPriority w:val="99"/>
    <w:semiHidden/>
    <w:rsid w:val="005F656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161</Words>
  <Characters>922</Characters>
  <Application>Microsoft Office Word</Application>
  <DocSecurity>0</DocSecurity>
  <Lines>7</Lines>
  <Paragraphs>2</Paragraphs>
  <ScaleCrop>false</ScaleCrop>
  <Company>微软中国</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29</cp:revision>
  <cp:lastPrinted>2019-05-13T03:13:00Z</cp:lastPrinted>
  <dcterms:created xsi:type="dcterms:W3CDTF">2016-02-16T02:49:00Z</dcterms:created>
  <dcterms:modified xsi:type="dcterms:W3CDTF">2020-07-28T02:57:00Z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