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837360" w:rsidP="00284CC6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837360" w:rsidP="00284CC6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156"/>
        <w:gridCol w:w="1134"/>
        <w:gridCol w:w="2010"/>
        <w:gridCol w:w="1720"/>
        <w:gridCol w:w="1379"/>
      </w:tblGrid>
      <w:tr w:rsidR="00BF67F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8373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8373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河北西环融合汽车服务有限公司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83736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83736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83736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29.02.00;29.03.01</w:t>
            </w:r>
            <w:bookmarkEnd w:id="5"/>
            <w:bookmarkEnd w:id="6"/>
          </w:p>
        </w:tc>
      </w:tr>
      <w:tr w:rsidR="00BF67F2" w:rsidTr="008820CA">
        <w:trPr>
          <w:cantSplit/>
          <w:trHeight w:val="48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8373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181" w:type="dxa"/>
            <w:gridSpan w:val="2"/>
            <w:vAlign w:val="center"/>
          </w:tcPr>
          <w:p w:rsidR="00AE4B04" w:rsidRDefault="008820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A303E">
              <w:rPr>
                <w:rFonts w:hint="eastAsia"/>
                <w:sz w:val="18"/>
                <w:szCs w:val="18"/>
              </w:rPr>
              <w:t>许立伟</w:t>
            </w:r>
          </w:p>
        </w:tc>
        <w:tc>
          <w:tcPr>
            <w:tcW w:w="1134" w:type="dxa"/>
            <w:vAlign w:val="center"/>
          </w:tcPr>
          <w:p w:rsidR="00AE4B04" w:rsidRDefault="008373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10" w:type="dxa"/>
            <w:vAlign w:val="center"/>
          </w:tcPr>
          <w:p w:rsidR="00AE4B04" w:rsidRDefault="008820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A303E">
              <w:rPr>
                <w:rFonts w:hint="eastAsia"/>
                <w:b/>
                <w:szCs w:val="21"/>
              </w:rPr>
              <w:t>29.02.00,29.03.01</w:t>
            </w:r>
          </w:p>
        </w:tc>
        <w:tc>
          <w:tcPr>
            <w:tcW w:w="1720" w:type="dxa"/>
            <w:vAlign w:val="center"/>
          </w:tcPr>
          <w:p w:rsidR="00AE4B04" w:rsidRDefault="008373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8820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企业办公室</w:t>
            </w:r>
          </w:p>
        </w:tc>
      </w:tr>
      <w:tr w:rsidR="00BF67F2" w:rsidTr="008820CA">
        <w:trPr>
          <w:cantSplit/>
          <w:trHeight w:val="423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8373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83736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8820C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周文廷</w:t>
            </w:r>
          </w:p>
        </w:tc>
        <w:tc>
          <w:tcPr>
            <w:tcW w:w="1156" w:type="dxa"/>
            <w:vAlign w:val="center"/>
          </w:tcPr>
          <w:p w:rsidR="00AE4B04" w:rsidRDefault="000C002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:rsidR="00AE4B04" w:rsidRDefault="000C002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10" w:type="dxa"/>
            <w:vAlign w:val="center"/>
          </w:tcPr>
          <w:p w:rsidR="00AE4B04" w:rsidRDefault="000C002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0C002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0C002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F67F2" w:rsidTr="008820CA">
        <w:trPr>
          <w:cantSplit/>
          <w:trHeight w:val="401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0C002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8373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0C002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56" w:type="dxa"/>
            <w:vAlign w:val="center"/>
          </w:tcPr>
          <w:p w:rsidR="00AE4B04" w:rsidRDefault="000C002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:rsidR="00AE4B04" w:rsidRDefault="000C002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10" w:type="dxa"/>
            <w:vAlign w:val="center"/>
          </w:tcPr>
          <w:p w:rsidR="00AE4B04" w:rsidRDefault="000C002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0C002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0C002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F67F2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8373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8373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8820CA" w:rsidRPr="008820CA" w:rsidRDefault="008820CA" w:rsidP="008820CA">
            <w:pPr>
              <w:rPr>
                <w:rFonts w:ascii="楷体" w:eastAsia="楷体" w:hAnsi="楷体"/>
                <w:sz w:val="21"/>
                <w:szCs w:val="21"/>
              </w:rPr>
            </w:pPr>
            <w:r w:rsidRPr="008820CA">
              <w:rPr>
                <w:rFonts w:ascii="楷体" w:eastAsia="楷体" w:hAnsi="楷体" w:hint="eastAsia"/>
                <w:sz w:val="21"/>
                <w:szCs w:val="21"/>
              </w:rPr>
              <w:t>汽车钣金/喷漆工艺流程：</w:t>
            </w:r>
          </w:p>
          <w:p w:rsidR="008820CA" w:rsidRPr="008820CA" w:rsidRDefault="008820CA" w:rsidP="008820CA">
            <w:pPr>
              <w:rPr>
                <w:rFonts w:ascii="楷体" w:eastAsia="楷体" w:hAnsi="楷体"/>
                <w:sz w:val="21"/>
                <w:szCs w:val="21"/>
              </w:rPr>
            </w:pPr>
            <w:r w:rsidRPr="008820CA">
              <w:rPr>
                <w:rFonts w:ascii="楷体" w:eastAsia="楷体" w:hAnsi="楷体" w:hint="eastAsia"/>
                <w:sz w:val="21"/>
                <w:szCs w:val="21"/>
              </w:rPr>
              <w:t>拆卸钣金部位的零部件-垫圈焊接拉平-锤平矫正</w:t>
            </w:r>
            <w:r w:rsidRPr="008820CA">
              <w:rPr>
                <w:rFonts w:ascii="楷体" w:eastAsia="楷体" w:hAnsi="楷体"/>
                <w:sz w:val="21"/>
                <w:szCs w:val="21"/>
              </w:rPr>
              <w:t>—</w:t>
            </w:r>
            <w:r w:rsidRPr="008820CA">
              <w:rPr>
                <w:rFonts w:ascii="楷体" w:eastAsia="楷体" w:hAnsi="楷体" w:hint="eastAsia"/>
                <w:sz w:val="21"/>
                <w:szCs w:val="21"/>
              </w:rPr>
              <w:t>防锈处理</w:t>
            </w:r>
            <w:r w:rsidRPr="008820CA">
              <w:rPr>
                <w:rFonts w:ascii="楷体" w:eastAsia="楷体" w:hAnsi="楷体"/>
                <w:sz w:val="21"/>
                <w:szCs w:val="21"/>
              </w:rPr>
              <w:t>—</w:t>
            </w:r>
            <w:r w:rsidRPr="008820CA">
              <w:rPr>
                <w:rFonts w:ascii="楷体" w:eastAsia="楷体" w:hAnsi="楷体" w:hint="eastAsia"/>
                <w:sz w:val="21"/>
                <w:szCs w:val="21"/>
              </w:rPr>
              <w:t>腻子整形</w:t>
            </w:r>
            <w:r w:rsidRPr="008820CA">
              <w:rPr>
                <w:rFonts w:ascii="楷体" w:eastAsia="楷体" w:hAnsi="楷体"/>
                <w:sz w:val="21"/>
                <w:szCs w:val="21"/>
              </w:rPr>
              <w:t>—</w:t>
            </w:r>
            <w:r w:rsidRPr="008820CA">
              <w:rPr>
                <w:rFonts w:ascii="楷体" w:eastAsia="楷体" w:hAnsi="楷体" w:hint="eastAsia"/>
                <w:sz w:val="21"/>
                <w:szCs w:val="21"/>
              </w:rPr>
              <w:t>漆层处理-组装-质检-交车</w:t>
            </w:r>
          </w:p>
          <w:p w:rsidR="008820CA" w:rsidRPr="008820CA" w:rsidRDefault="008820CA" w:rsidP="008820CA">
            <w:pPr>
              <w:rPr>
                <w:rFonts w:ascii="楷体" w:eastAsia="楷体" w:hAnsi="楷体"/>
                <w:sz w:val="21"/>
                <w:szCs w:val="21"/>
              </w:rPr>
            </w:pPr>
            <w:r w:rsidRPr="008820CA">
              <w:rPr>
                <w:rFonts w:ascii="楷体" w:eastAsia="楷体" w:hAnsi="楷体" w:hint="eastAsia"/>
                <w:sz w:val="21"/>
                <w:szCs w:val="21"/>
              </w:rPr>
              <w:t>关键工序：拉平、矫正、整形、漆层处理</w:t>
            </w:r>
          </w:p>
          <w:p w:rsidR="008820CA" w:rsidRPr="008820CA" w:rsidRDefault="008820CA" w:rsidP="008820CA">
            <w:pPr>
              <w:rPr>
                <w:rFonts w:ascii="楷体" w:eastAsia="楷体" w:hAnsi="楷体"/>
                <w:sz w:val="21"/>
                <w:szCs w:val="21"/>
              </w:rPr>
            </w:pPr>
            <w:r w:rsidRPr="008820CA">
              <w:rPr>
                <w:rFonts w:ascii="楷体" w:eastAsia="楷体" w:hAnsi="楷体" w:hint="eastAsia"/>
                <w:sz w:val="21"/>
                <w:szCs w:val="21"/>
              </w:rPr>
              <w:t>特殊过程：漆层处理</w:t>
            </w:r>
          </w:p>
          <w:p w:rsidR="008820CA" w:rsidRPr="008820CA" w:rsidRDefault="008820CA" w:rsidP="008820CA">
            <w:pPr>
              <w:rPr>
                <w:rFonts w:ascii="楷体" w:eastAsia="楷体" w:hAnsi="楷体"/>
                <w:sz w:val="21"/>
                <w:szCs w:val="21"/>
              </w:rPr>
            </w:pPr>
            <w:r w:rsidRPr="008820CA">
              <w:rPr>
                <w:rFonts w:ascii="楷体" w:eastAsia="楷体" w:hAnsi="楷体" w:hint="eastAsia"/>
                <w:sz w:val="21"/>
                <w:szCs w:val="21"/>
              </w:rPr>
              <w:t>汽车保养工艺流程：</w:t>
            </w:r>
          </w:p>
          <w:p w:rsidR="008820CA" w:rsidRPr="008820CA" w:rsidRDefault="008820CA" w:rsidP="008820CA">
            <w:pPr>
              <w:rPr>
                <w:rFonts w:ascii="楷体" w:eastAsia="楷体" w:hAnsi="楷体"/>
                <w:sz w:val="21"/>
                <w:szCs w:val="21"/>
              </w:rPr>
            </w:pPr>
            <w:r w:rsidRPr="008820CA">
              <w:rPr>
                <w:rFonts w:ascii="楷体" w:eastAsia="楷体" w:hAnsi="楷体" w:hint="eastAsia"/>
                <w:sz w:val="21"/>
                <w:szCs w:val="21"/>
              </w:rPr>
              <w:t>了解车辆信息-与车主确定保养项目</w:t>
            </w:r>
            <w:r w:rsidRPr="008820CA">
              <w:rPr>
                <w:rFonts w:ascii="楷体" w:eastAsia="楷体" w:hAnsi="楷体"/>
                <w:sz w:val="21"/>
                <w:szCs w:val="21"/>
              </w:rPr>
              <w:t>—</w:t>
            </w:r>
            <w:r w:rsidRPr="008820CA">
              <w:rPr>
                <w:rFonts w:ascii="楷体" w:eastAsia="楷体" w:hAnsi="楷体" w:hint="eastAsia"/>
                <w:sz w:val="21"/>
                <w:szCs w:val="21"/>
              </w:rPr>
              <w:t>实施保养</w:t>
            </w:r>
            <w:r w:rsidRPr="008820CA">
              <w:rPr>
                <w:rFonts w:ascii="楷体" w:eastAsia="楷体" w:hAnsi="楷体"/>
                <w:sz w:val="21"/>
                <w:szCs w:val="21"/>
              </w:rPr>
              <w:t>—质检</w:t>
            </w:r>
            <w:r w:rsidRPr="008820CA">
              <w:rPr>
                <w:rFonts w:ascii="楷体" w:eastAsia="楷体" w:hAnsi="楷体" w:hint="eastAsia"/>
                <w:sz w:val="21"/>
                <w:szCs w:val="21"/>
              </w:rPr>
              <w:t>-交车</w:t>
            </w:r>
          </w:p>
          <w:p w:rsidR="008820CA" w:rsidRPr="008820CA" w:rsidRDefault="008820CA" w:rsidP="008820CA">
            <w:pPr>
              <w:rPr>
                <w:rFonts w:ascii="楷体" w:eastAsia="楷体" w:hAnsi="楷体"/>
                <w:sz w:val="21"/>
                <w:szCs w:val="21"/>
              </w:rPr>
            </w:pPr>
            <w:r w:rsidRPr="008820CA">
              <w:rPr>
                <w:rFonts w:ascii="楷体" w:eastAsia="楷体" w:hAnsi="楷体" w:hint="eastAsia"/>
                <w:sz w:val="21"/>
                <w:szCs w:val="21"/>
              </w:rPr>
              <w:t>关键过程：保养</w:t>
            </w:r>
          </w:p>
          <w:p w:rsidR="008820CA" w:rsidRPr="008820CA" w:rsidRDefault="008820CA" w:rsidP="008820CA">
            <w:pPr>
              <w:rPr>
                <w:rFonts w:ascii="楷体" w:eastAsia="楷体" w:hAnsi="楷体"/>
                <w:sz w:val="21"/>
                <w:szCs w:val="21"/>
              </w:rPr>
            </w:pPr>
            <w:r w:rsidRPr="008820CA">
              <w:rPr>
                <w:rFonts w:ascii="楷体" w:eastAsia="楷体" w:hAnsi="楷体" w:hint="eastAsia"/>
                <w:sz w:val="21"/>
                <w:szCs w:val="21"/>
              </w:rPr>
              <w:t>汽车维修工艺流程：</w:t>
            </w:r>
          </w:p>
          <w:p w:rsidR="008820CA" w:rsidRPr="008820CA" w:rsidRDefault="008820CA" w:rsidP="008820CA">
            <w:pPr>
              <w:rPr>
                <w:rFonts w:ascii="楷体" w:eastAsia="楷体" w:hAnsi="楷体"/>
                <w:sz w:val="21"/>
                <w:szCs w:val="21"/>
              </w:rPr>
            </w:pPr>
            <w:r w:rsidRPr="008820CA">
              <w:rPr>
                <w:rFonts w:ascii="楷体" w:eastAsia="楷体" w:hAnsi="楷体" w:hint="eastAsia"/>
                <w:sz w:val="21"/>
                <w:szCs w:val="21"/>
              </w:rPr>
              <w:t>了解车辆信息-电脑检测</w:t>
            </w:r>
            <w:r w:rsidRPr="008820CA">
              <w:rPr>
                <w:rFonts w:ascii="楷体" w:eastAsia="楷体" w:hAnsi="楷体"/>
                <w:sz w:val="21"/>
                <w:szCs w:val="21"/>
              </w:rPr>
              <w:t>—</w:t>
            </w:r>
            <w:r w:rsidRPr="008820CA">
              <w:rPr>
                <w:rFonts w:ascii="楷体" w:eastAsia="楷体" w:hAnsi="楷体" w:hint="eastAsia"/>
                <w:sz w:val="21"/>
                <w:szCs w:val="21"/>
              </w:rPr>
              <w:t>与客户确定维修项目</w:t>
            </w:r>
            <w:r w:rsidRPr="008820CA">
              <w:rPr>
                <w:rFonts w:ascii="楷体" w:eastAsia="楷体" w:hAnsi="楷体"/>
                <w:sz w:val="21"/>
                <w:szCs w:val="21"/>
              </w:rPr>
              <w:t>—</w:t>
            </w:r>
            <w:r w:rsidRPr="008820CA">
              <w:rPr>
                <w:rFonts w:ascii="楷体" w:eastAsia="楷体" w:hAnsi="楷体" w:hint="eastAsia"/>
                <w:sz w:val="21"/>
                <w:szCs w:val="21"/>
              </w:rPr>
              <w:t>拆卸相关部位-沟通确定维修方案-维修</w:t>
            </w:r>
            <w:r w:rsidRPr="008820CA">
              <w:rPr>
                <w:rFonts w:ascii="楷体" w:eastAsia="楷体" w:hAnsi="楷体"/>
                <w:sz w:val="21"/>
                <w:szCs w:val="21"/>
              </w:rPr>
              <w:t>—</w:t>
            </w:r>
            <w:r w:rsidRPr="008820CA">
              <w:rPr>
                <w:rFonts w:ascii="楷体" w:eastAsia="楷体" w:hAnsi="楷体" w:hint="eastAsia"/>
                <w:sz w:val="21"/>
                <w:szCs w:val="21"/>
              </w:rPr>
              <w:t>质检</w:t>
            </w:r>
            <w:r w:rsidRPr="008820CA">
              <w:rPr>
                <w:rFonts w:ascii="楷体" w:eastAsia="楷体" w:hAnsi="楷体"/>
                <w:sz w:val="21"/>
                <w:szCs w:val="21"/>
              </w:rPr>
              <w:t>—</w:t>
            </w:r>
            <w:r w:rsidRPr="008820CA">
              <w:rPr>
                <w:rFonts w:ascii="楷体" w:eastAsia="楷体" w:hAnsi="楷体" w:hint="eastAsia"/>
                <w:sz w:val="21"/>
                <w:szCs w:val="21"/>
              </w:rPr>
              <w:t>交车</w:t>
            </w:r>
          </w:p>
          <w:p w:rsidR="008820CA" w:rsidRPr="008820CA" w:rsidRDefault="008820CA" w:rsidP="008820CA">
            <w:pPr>
              <w:rPr>
                <w:rFonts w:ascii="楷体" w:eastAsia="楷体" w:hAnsi="楷体"/>
                <w:sz w:val="21"/>
                <w:szCs w:val="21"/>
              </w:rPr>
            </w:pPr>
            <w:r w:rsidRPr="008820CA">
              <w:rPr>
                <w:rFonts w:ascii="楷体" w:eastAsia="楷体" w:hAnsi="楷体" w:hint="eastAsia"/>
                <w:sz w:val="21"/>
                <w:szCs w:val="21"/>
              </w:rPr>
              <w:t>关键工序：确定维修项目、维修、质检</w:t>
            </w:r>
          </w:p>
          <w:p w:rsidR="00AE4B04" w:rsidRPr="008820CA" w:rsidRDefault="008820CA" w:rsidP="008820CA">
            <w:pPr>
              <w:rPr>
                <w:rFonts w:ascii="楷体" w:eastAsia="楷体" w:hAnsi="楷体"/>
                <w:sz w:val="21"/>
                <w:szCs w:val="21"/>
              </w:rPr>
            </w:pPr>
            <w:r w:rsidRPr="008820CA">
              <w:rPr>
                <w:rFonts w:ascii="楷体" w:eastAsia="楷体" w:hAnsi="楷体" w:hint="eastAsia"/>
                <w:sz w:val="21"/>
                <w:szCs w:val="21"/>
              </w:rPr>
              <w:t>特殊工序：维修</w:t>
            </w:r>
          </w:p>
        </w:tc>
      </w:tr>
      <w:tr w:rsidR="00BF67F2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83736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83736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Default="0083736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 w:rsidRDefault="000C002C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 w:rsidRDefault="008820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生产任务未按时完成，设备故障，工人操作不当，控制措施：生产和服务控制程序、设备操作规程、作业指导书；特殊过程为挤出，是否从人员、设备、工艺等方面进行了确认。</w:t>
            </w:r>
          </w:p>
        </w:tc>
      </w:tr>
      <w:tr w:rsidR="00BF67F2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83736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0C002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BF67F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83736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8820CA" w:rsidRPr="008820CA" w:rsidRDefault="008820CA" w:rsidP="008820CA">
            <w:pPr>
              <w:rPr>
                <w:rFonts w:ascii="楷体" w:eastAsia="楷体" w:hAnsi="楷体"/>
                <w:sz w:val="21"/>
                <w:szCs w:val="21"/>
                <w:shd w:val="clear" w:color="auto" w:fill="FFFFFF"/>
              </w:rPr>
            </w:pPr>
            <w:r w:rsidRPr="008820CA">
              <w:rPr>
                <w:rFonts w:ascii="楷体" w:eastAsia="楷体" w:hAnsi="楷体" w:hint="eastAsia"/>
                <w:sz w:val="21"/>
                <w:szCs w:val="21"/>
              </w:rPr>
              <w:t>产品质量法、合同法、标准化法、招标投标法及汽车维修的相关国家标准、行业标准、</w:t>
            </w:r>
            <w:r w:rsidRPr="008820CA">
              <w:rPr>
                <w:rFonts w:ascii="楷体" w:eastAsia="楷体" w:hAnsi="楷体"/>
                <w:sz w:val="21"/>
                <w:szCs w:val="21"/>
                <w:shd w:val="clear" w:color="auto" w:fill="FFFFFF"/>
              </w:rPr>
              <w:t>GB 1495 机动车辆允许噪声</w:t>
            </w:r>
            <w:r w:rsidRPr="008820CA">
              <w:rPr>
                <w:rFonts w:ascii="楷体" w:eastAsia="楷体" w:hAnsi="楷体"/>
                <w:sz w:val="21"/>
                <w:szCs w:val="21"/>
              </w:rPr>
              <w:br/>
            </w:r>
            <w:r w:rsidRPr="008820CA">
              <w:rPr>
                <w:rFonts w:ascii="楷体" w:eastAsia="楷体" w:hAnsi="楷体" w:hint="eastAsia"/>
                <w:sz w:val="21"/>
                <w:szCs w:val="21"/>
                <w:shd w:val="clear" w:color="auto" w:fill="FFFFFF"/>
              </w:rPr>
              <w:t xml:space="preserve">    </w:t>
            </w:r>
            <w:r w:rsidRPr="008820CA">
              <w:rPr>
                <w:rFonts w:ascii="楷体" w:eastAsia="楷体" w:hAnsi="楷体"/>
                <w:sz w:val="21"/>
                <w:szCs w:val="21"/>
                <w:shd w:val="clear" w:color="auto" w:fill="FFFFFF"/>
              </w:rPr>
              <w:t>GB 1496 机动车辆噪声测量方法</w:t>
            </w:r>
            <w:r w:rsidRPr="008820CA">
              <w:rPr>
                <w:rFonts w:ascii="楷体" w:eastAsia="楷体" w:hAnsi="楷体"/>
                <w:sz w:val="21"/>
                <w:szCs w:val="21"/>
              </w:rPr>
              <w:br/>
            </w:r>
            <w:r w:rsidRPr="008820CA">
              <w:rPr>
                <w:rFonts w:ascii="楷体" w:eastAsia="楷体" w:hAnsi="楷体"/>
                <w:sz w:val="21"/>
                <w:szCs w:val="21"/>
                <w:shd w:val="clear" w:color="auto" w:fill="FFFFFF"/>
              </w:rPr>
              <w:t xml:space="preserve">　　GB 1743 漆膜光泽测定法</w:t>
            </w:r>
            <w:r w:rsidRPr="008820CA">
              <w:rPr>
                <w:rFonts w:ascii="楷体" w:eastAsia="楷体" w:hAnsi="楷体"/>
                <w:sz w:val="21"/>
                <w:szCs w:val="21"/>
              </w:rPr>
              <w:br/>
            </w:r>
            <w:r w:rsidRPr="008820CA">
              <w:rPr>
                <w:rFonts w:ascii="楷体" w:eastAsia="楷体" w:hAnsi="楷体"/>
                <w:sz w:val="21"/>
                <w:szCs w:val="21"/>
                <w:shd w:val="clear" w:color="auto" w:fill="FFFFFF"/>
              </w:rPr>
              <w:t xml:space="preserve">　　GB 3798 汽车大修竣工出厂技术条件</w:t>
            </w:r>
            <w:r w:rsidRPr="008820CA">
              <w:rPr>
                <w:rFonts w:ascii="楷体" w:eastAsia="楷体" w:hAnsi="楷体"/>
                <w:sz w:val="21"/>
                <w:szCs w:val="21"/>
              </w:rPr>
              <w:br/>
            </w:r>
            <w:r w:rsidRPr="008820CA">
              <w:rPr>
                <w:rFonts w:ascii="楷体" w:eastAsia="楷体" w:hAnsi="楷体"/>
                <w:sz w:val="21"/>
                <w:szCs w:val="21"/>
                <w:shd w:val="clear" w:color="auto" w:fill="FFFFFF"/>
              </w:rPr>
              <w:t xml:space="preserve">　　GB/T 3845 汽油车怠速污染物测量方法</w:t>
            </w:r>
            <w:r w:rsidRPr="008820CA">
              <w:rPr>
                <w:rFonts w:ascii="楷体" w:eastAsia="楷体" w:hAnsi="楷体"/>
                <w:sz w:val="21"/>
                <w:szCs w:val="21"/>
              </w:rPr>
              <w:br/>
            </w:r>
            <w:r w:rsidRPr="008820CA">
              <w:rPr>
                <w:rFonts w:ascii="楷体" w:eastAsia="楷体" w:hAnsi="楷体"/>
                <w:sz w:val="21"/>
                <w:szCs w:val="21"/>
                <w:shd w:val="clear" w:color="auto" w:fill="FFFFFF"/>
              </w:rPr>
              <w:t xml:space="preserve">　　GB/T 3846 柴油车自由加速烟度测量方法</w:t>
            </w:r>
            <w:r w:rsidRPr="008820CA">
              <w:rPr>
                <w:rFonts w:ascii="楷体" w:eastAsia="楷体" w:hAnsi="楷体"/>
                <w:sz w:val="21"/>
                <w:szCs w:val="21"/>
              </w:rPr>
              <w:br/>
            </w:r>
            <w:r w:rsidRPr="008820CA">
              <w:rPr>
                <w:rFonts w:ascii="楷体" w:eastAsia="楷体" w:hAnsi="楷体"/>
                <w:sz w:val="21"/>
                <w:szCs w:val="21"/>
                <w:shd w:val="clear" w:color="auto" w:fill="FFFFFF"/>
              </w:rPr>
              <w:t xml:space="preserve">　　GB 4785 汽车及挂车外部照明和信号装置的数量、位置和光色</w:t>
            </w:r>
            <w:r w:rsidRPr="008820CA">
              <w:rPr>
                <w:rFonts w:ascii="楷体" w:eastAsia="楷体" w:hAnsi="楷体"/>
                <w:sz w:val="21"/>
                <w:szCs w:val="21"/>
              </w:rPr>
              <w:br/>
            </w:r>
            <w:r w:rsidRPr="008820CA">
              <w:rPr>
                <w:rFonts w:ascii="楷体" w:eastAsia="楷体" w:hAnsi="楷体"/>
                <w:sz w:val="21"/>
                <w:szCs w:val="21"/>
                <w:shd w:val="clear" w:color="auto" w:fill="FFFFFF"/>
              </w:rPr>
              <w:t xml:space="preserve">　　GB 7258 机动车运行安全技术条件</w:t>
            </w:r>
            <w:r w:rsidRPr="008820CA">
              <w:rPr>
                <w:rFonts w:ascii="楷体" w:eastAsia="楷体" w:hAnsi="楷体"/>
                <w:sz w:val="21"/>
                <w:szCs w:val="21"/>
              </w:rPr>
              <w:br/>
            </w:r>
            <w:r w:rsidRPr="008820CA">
              <w:rPr>
                <w:rFonts w:ascii="楷体" w:eastAsia="楷体" w:hAnsi="楷体"/>
                <w:sz w:val="21"/>
                <w:szCs w:val="21"/>
                <w:shd w:val="clear" w:color="auto" w:fill="FFFFFF"/>
              </w:rPr>
              <w:t xml:space="preserve">　　GB/T 12478 客车防尘密封性试验方法</w:t>
            </w:r>
            <w:r w:rsidRPr="008820CA">
              <w:rPr>
                <w:rFonts w:ascii="楷体" w:eastAsia="楷体" w:hAnsi="楷体"/>
                <w:sz w:val="21"/>
                <w:szCs w:val="21"/>
              </w:rPr>
              <w:br/>
            </w:r>
            <w:r w:rsidRPr="008820CA">
              <w:rPr>
                <w:rFonts w:ascii="楷体" w:eastAsia="楷体" w:hAnsi="楷体"/>
                <w:sz w:val="21"/>
                <w:szCs w:val="21"/>
                <w:shd w:val="clear" w:color="auto" w:fill="FFFFFF"/>
              </w:rPr>
              <w:t xml:space="preserve">　　GB 12479 客车防尘密封性限值</w:t>
            </w:r>
            <w:r w:rsidRPr="008820CA">
              <w:rPr>
                <w:rFonts w:ascii="楷体" w:eastAsia="楷体" w:hAnsi="楷体"/>
                <w:sz w:val="21"/>
                <w:szCs w:val="21"/>
              </w:rPr>
              <w:br/>
            </w:r>
            <w:r w:rsidRPr="008820CA">
              <w:rPr>
                <w:rFonts w:ascii="楷体" w:eastAsia="楷体" w:hAnsi="楷体"/>
                <w:sz w:val="21"/>
                <w:szCs w:val="21"/>
                <w:shd w:val="clear" w:color="auto" w:fill="FFFFFF"/>
              </w:rPr>
              <w:t xml:space="preserve">　　GB/T 12480 客车防雨密封性试验方法</w:t>
            </w:r>
            <w:r w:rsidRPr="008820CA">
              <w:rPr>
                <w:rFonts w:ascii="楷体" w:eastAsia="楷体" w:hAnsi="楷体"/>
                <w:sz w:val="21"/>
                <w:szCs w:val="21"/>
              </w:rPr>
              <w:br/>
            </w:r>
            <w:r w:rsidRPr="008820CA">
              <w:rPr>
                <w:rFonts w:ascii="楷体" w:eastAsia="楷体" w:hAnsi="楷体"/>
                <w:sz w:val="21"/>
                <w:szCs w:val="21"/>
                <w:shd w:val="clear" w:color="auto" w:fill="FFFFFF"/>
              </w:rPr>
              <w:t xml:space="preserve">　　GB 12481 客车防雨密封性限值</w:t>
            </w:r>
            <w:r w:rsidRPr="008820CA">
              <w:rPr>
                <w:rFonts w:ascii="楷体" w:eastAsia="楷体" w:hAnsi="楷体"/>
                <w:sz w:val="21"/>
                <w:szCs w:val="21"/>
              </w:rPr>
              <w:br/>
            </w:r>
            <w:r w:rsidRPr="008820CA">
              <w:rPr>
                <w:rFonts w:ascii="楷体" w:eastAsia="楷体" w:hAnsi="楷体"/>
                <w:sz w:val="21"/>
                <w:szCs w:val="21"/>
                <w:shd w:val="clear" w:color="auto" w:fill="FFFFFF"/>
              </w:rPr>
              <w:t xml:space="preserve">　　GB/T 12536 汽车滑行试验方法</w:t>
            </w:r>
            <w:r w:rsidRPr="008820CA">
              <w:rPr>
                <w:rFonts w:ascii="楷体" w:eastAsia="楷体" w:hAnsi="楷体"/>
                <w:sz w:val="21"/>
                <w:szCs w:val="21"/>
              </w:rPr>
              <w:br/>
            </w:r>
            <w:r w:rsidRPr="008820CA">
              <w:rPr>
                <w:rFonts w:ascii="楷体" w:eastAsia="楷体" w:hAnsi="楷体"/>
                <w:sz w:val="21"/>
                <w:szCs w:val="21"/>
                <w:shd w:val="clear" w:color="auto" w:fill="FFFFFF"/>
              </w:rPr>
              <w:t xml:space="preserve">　　GB/T 12540 汽车最小转弯直径测定方法</w:t>
            </w:r>
            <w:r w:rsidRPr="008820CA">
              <w:rPr>
                <w:rFonts w:ascii="楷体" w:eastAsia="楷体" w:hAnsi="楷体"/>
                <w:sz w:val="21"/>
                <w:szCs w:val="21"/>
              </w:rPr>
              <w:br/>
            </w:r>
            <w:r w:rsidRPr="008820CA">
              <w:rPr>
                <w:rFonts w:ascii="楷体" w:eastAsia="楷体" w:hAnsi="楷体"/>
                <w:sz w:val="21"/>
                <w:szCs w:val="21"/>
                <w:shd w:val="clear" w:color="auto" w:fill="FFFFFF"/>
              </w:rPr>
              <w:t xml:space="preserve">　　GB/T 12543 汽车加速性能试验方法</w:t>
            </w:r>
            <w:r w:rsidRPr="008820CA">
              <w:rPr>
                <w:rFonts w:ascii="楷体" w:eastAsia="楷体" w:hAnsi="楷体"/>
                <w:sz w:val="21"/>
                <w:szCs w:val="21"/>
              </w:rPr>
              <w:br/>
            </w:r>
            <w:r w:rsidRPr="008820CA">
              <w:rPr>
                <w:rFonts w:ascii="楷体" w:eastAsia="楷体" w:hAnsi="楷体"/>
                <w:sz w:val="21"/>
                <w:szCs w:val="21"/>
                <w:shd w:val="clear" w:color="auto" w:fill="FFFFFF"/>
              </w:rPr>
              <w:t xml:space="preserve">　　GB/T 12545 汽车燃料消耗量试验方法</w:t>
            </w:r>
            <w:r w:rsidRPr="008820CA">
              <w:rPr>
                <w:rFonts w:ascii="楷体" w:eastAsia="楷体" w:hAnsi="楷体"/>
                <w:sz w:val="21"/>
                <w:szCs w:val="21"/>
              </w:rPr>
              <w:br/>
            </w:r>
            <w:r w:rsidRPr="008820CA">
              <w:rPr>
                <w:rFonts w:ascii="楷体" w:eastAsia="楷体" w:hAnsi="楷体"/>
                <w:sz w:val="21"/>
                <w:szCs w:val="21"/>
                <w:shd w:val="clear" w:color="auto" w:fill="FFFFFF"/>
              </w:rPr>
              <w:t xml:space="preserve">　　GB/T 12676 汽车制动性能试验方法</w:t>
            </w:r>
            <w:r w:rsidRPr="008820CA">
              <w:rPr>
                <w:rFonts w:ascii="楷体" w:eastAsia="楷体" w:hAnsi="楷体"/>
                <w:sz w:val="21"/>
                <w:szCs w:val="21"/>
              </w:rPr>
              <w:br/>
            </w:r>
            <w:r w:rsidRPr="008820CA">
              <w:rPr>
                <w:rFonts w:ascii="楷体" w:eastAsia="楷体" w:hAnsi="楷体"/>
                <w:sz w:val="21"/>
                <w:szCs w:val="21"/>
                <w:shd w:val="clear" w:color="auto" w:fill="FFFFFF"/>
              </w:rPr>
              <w:t xml:space="preserve">　　GB 14761.5 汽油车怠速污染物排放标准</w:t>
            </w:r>
            <w:r w:rsidRPr="008820CA">
              <w:rPr>
                <w:rFonts w:ascii="楷体" w:eastAsia="楷体" w:hAnsi="楷体"/>
                <w:sz w:val="21"/>
                <w:szCs w:val="21"/>
              </w:rPr>
              <w:br/>
            </w:r>
            <w:r w:rsidRPr="008820CA">
              <w:rPr>
                <w:rFonts w:ascii="楷体" w:eastAsia="楷体" w:hAnsi="楷体"/>
                <w:sz w:val="21"/>
                <w:szCs w:val="21"/>
                <w:shd w:val="clear" w:color="auto" w:fill="FFFFFF"/>
              </w:rPr>
              <w:t xml:space="preserve">　　GB 14761.6 柴油车自由加速烟度排放标准</w:t>
            </w:r>
            <w:r w:rsidRPr="008820CA">
              <w:rPr>
                <w:rFonts w:ascii="楷体" w:eastAsia="楷体" w:hAnsi="楷体"/>
                <w:sz w:val="21"/>
                <w:szCs w:val="21"/>
              </w:rPr>
              <w:br/>
            </w:r>
            <w:r w:rsidRPr="008820CA">
              <w:rPr>
                <w:rFonts w:ascii="楷体" w:eastAsia="楷体" w:hAnsi="楷体"/>
                <w:sz w:val="21"/>
                <w:szCs w:val="21"/>
                <w:shd w:val="clear" w:color="auto" w:fill="FFFFFF"/>
              </w:rPr>
              <w:t xml:space="preserve">　　JB 4020 汽车驻车制动试验方法</w:t>
            </w:r>
            <w:r w:rsidRPr="008820CA">
              <w:rPr>
                <w:rFonts w:ascii="楷体" w:eastAsia="楷体" w:hAnsi="楷体"/>
                <w:sz w:val="21"/>
                <w:szCs w:val="21"/>
              </w:rPr>
              <w:br/>
            </w:r>
            <w:r w:rsidRPr="008820CA">
              <w:rPr>
                <w:rFonts w:ascii="楷体" w:eastAsia="楷体" w:hAnsi="楷体"/>
                <w:sz w:val="21"/>
                <w:szCs w:val="21"/>
                <w:shd w:val="clear" w:color="auto" w:fill="FFFFFF"/>
              </w:rPr>
              <w:t xml:space="preserve">　　JB/Z 111 汽车油漆涂层</w:t>
            </w:r>
          </w:p>
          <w:p w:rsidR="008820CA" w:rsidRPr="008820CA" w:rsidRDefault="008820CA" w:rsidP="008820CA">
            <w:pPr>
              <w:ind w:firstLineChars="196" w:firstLine="413"/>
              <w:rPr>
                <w:rFonts w:ascii="楷体" w:eastAsia="楷体" w:hAnsi="楷体"/>
                <w:sz w:val="21"/>
                <w:szCs w:val="21"/>
                <w:shd w:val="clear" w:color="auto" w:fill="FFFFFF"/>
              </w:rPr>
            </w:pPr>
            <w:r w:rsidRPr="008820CA">
              <w:rPr>
                <w:rFonts w:ascii="楷体" w:eastAsia="楷体" w:hAnsi="楷体" w:hint="eastAsia"/>
                <w:b/>
                <w:bCs/>
                <w:color w:val="333333"/>
                <w:sz w:val="21"/>
                <w:szCs w:val="21"/>
              </w:rPr>
              <w:t>GB／T 32007-2015 汽车零部件的统一编码与标识</w:t>
            </w:r>
          </w:p>
          <w:p w:rsidR="00AE4B04" w:rsidRPr="008820CA" w:rsidRDefault="000C002C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BF67F2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83736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8820C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BF67F2" w:rsidTr="008820CA">
        <w:trPr>
          <w:cantSplit/>
          <w:trHeight w:val="83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83736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0C002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0C002C">
      <w:pPr>
        <w:snapToGrid w:val="0"/>
        <w:rPr>
          <w:rFonts w:ascii="宋体"/>
          <w:b/>
          <w:sz w:val="22"/>
          <w:szCs w:val="22"/>
        </w:rPr>
      </w:pPr>
    </w:p>
    <w:p w:rsidR="00AE4B04" w:rsidRDefault="00837360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284CC6">
        <w:rPr>
          <w:rFonts w:ascii="宋体" w:hint="eastAsia"/>
          <w:b/>
          <w:noProof/>
          <w:sz w:val="18"/>
          <w:szCs w:val="18"/>
        </w:rPr>
        <w:drawing>
          <wp:inline distT="0" distB="0" distL="0" distR="0">
            <wp:extent cx="665480" cy="402590"/>
            <wp:effectExtent l="19050" t="0" r="127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40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8820CA">
        <w:rPr>
          <w:rFonts w:hint="eastAsia"/>
          <w:b/>
          <w:sz w:val="18"/>
          <w:szCs w:val="18"/>
        </w:rPr>
        <w:t>2020.7.26</w:t>
      </w:r>
      <w:r>
        <w:rPr>
          <w:rFonts w:hint="eastAsia"/>
          <w:b/>
          <w:sz w:val="18"/>
          <w:szCs w:val="18"/>
        </w:rPr>
        <w:t xml:space="preserve">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8820CA">
        <w:rPr>
          <w:rFonts w:ascii="宋体" w:hint="eastAsia"/>
          <w:b/>
          <w:noProof/>
          <w:sz w:val="18"/>
          <w:szCs w:val="18"/>
        </w:rPr>
        <w:drawing>
          <wp:inline distT="0" distB="0" distL="0" distR="0">
            <wp:extent cx="563245" cy="168275"/>
            <wp:effectExtent l="1905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16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8820CA">
        <w:rPr>
          <w:rFonts w:hint="eastAsia"/>
          <w:b/>
          <w:sz w:val="18"/>
          <w:szCs w:val="18"/>
        </w:rPr>
        <w:t>2020.7.26</w:t>
      </w:r>
    </w:p>
    <w:p w:rsidR="00AE4B04" w:rsidRDefault="000C002C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837360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02C" w:rsidRDefault="000C002C" w:rsidP="00BF67F2">
      <w:r>
        <w:separator/>
      </w:r>
    </w:p>
  </w:endnote>
  <w:endnote w:type="continuationSeparator" w:id="1">
    <w:p w:rsidR="000C002C" w:rsidRDefault="000C002C" w:rsidP="00BF67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02C" w:rsidRDefault="000C002C" w:rsidP="00BF67F2">
      <w:r>
        <w:separator/>
      </w:r>
    </w:p>
  </w:footnote>
  <w:footnote w:type="continuationSeparator" w:id="1">
    <w:p w:rsidR="000C002C" w:rsidRDefault="000C002C" w:rsidP="00BF67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8239F8" w:rsidP="008820C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8239F8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837360" w:rsidRPr="00390345">
      <w:rPr>
        <w:rStyle w:val="CharChar1"/>
        <w:rFonts w:hint="default"/>
      </w:rPr>
      <w:t>北京国标联合认证有限公司</w:t>
    </w:r>
    <w:r w:rsidR="00837360" w:rsidRPr="00390345">
      <w:rPr>
        <w:rStyle w:val="CharChar1"/>
        <w:rFonts w:hint="default"/>
      </w:rPr>
      <w:tab/>
    </w:r>
    <w:r w:rsidR="00837360" w:rsidRPr="00390345">
      <w:rPr>
        <w:rStyle w:val="CharChar1"/>
        <w:rFonts w:hint="default"/>
      </w:rPr>
      <w:tab/>
    </w:r>
    <w:r w:rsidR="00837360">
      <w:rPr>
        <w:rStyle w:val="CharChar1"/>
        <w:rFonts w:hint="default"/>
      </w:rPr>
      <w:tab/>
    </w:r>
  </w:p>
  <w:p w:rsidR="0092500F" w:rsidRDefault="008239F8" w:rsidP="008820C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837360" w:rsidP="008820CA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37360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0C002C">
    <w:pPr>
      <w:pStyle w:val="a4"/>
    </w:pPr>
  </w:p>
  <w:p w:rsidR="00AE4B04" w:rsidRDefault="000C002C" w:rsidP="008820CA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7F2"/>
    <w:rsid w:val="000C002C"/>
    <w:rsid w:val="00284CC6"/>
    <w:rsid w:val="008239F8"/>
    <w:rsid w:val="00837360"/>
    <w:rsid w:val="008820CA"/>
    <w:rsid w:val="00BF6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180</Words>
  <Characters>1029</Characters>
  <Application>Microsoft Office Word</Application>
  <DocSecurity>0</DocSecurity>
  <Lines>8</Lines>
  <Paragraphs>2</Paragraphs>
  <ScaleCrop>false</ScaleCrop>
  <Company>微软中国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23</cp:revision>
  <dcterms:created xsi:type="dcterms:W3CDTF">2015-06-17T11:40:00Z</dcterms:created>
  <dcterms:modified xsi:type="dcterms:W3CDTF">2020-07-29T22:43:00Z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