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北京华恒基业野生动植物专用标识技术服务中心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王志增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010-62889568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资质范围内建设项目环境影响评价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2019年09月08日 上午至2019年09月08日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白莉萍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15860546668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ISC-JSZJ-035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