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26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沈阳中驰纺织工业用带有限公司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孙博、常鹤、崔志文</w:t>
            </w:r>
            <w:r>
              <w:rPr>
                <w:rFonts w:hint="eastAsia"/>
              </w:rPr>
              <w:t xml:space="preserve"> </w:t>
            </w:r>
            <w:r>
              <w:rPr>
                <w:rFonts w:hint="eastAsia"/>
              </w:rPr>
              <w:t>崔志文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278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2024-N1EMS-3228569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2024-N1QMS-3228569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2024-N1OHSMS-3228569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崔志文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320324199410183018</w:t>
            </w:r>
          </w:p>
        </w:tc>
        <w:tc>
          <w:tcPr>
            <w:tcW w:w="3145" w:type="dxa"/>
            <w:vAlign w:val="center"/>
          </w:tcPr>
          <w:p>
            <w:pPr>
              <w:jc w:val="left"/>
            </w:pPr>
            <w:r>
              <w:t>04.02.00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崔志文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320324199410183018</w:t>
            </w:r>
          </w:p>
        </w:tc>
        <w:tc>
          <w:tcPr>
            <w:tcW w:w="3145" w:type="dxa"/>
            <w:vAlign w:val="center"/>
          </w:tcPr>
          <w:p>
            <w:pPr>
              <w:jc w:val="left"/>
            </w:pPr>
            <w:r>
              <w:t>04.02.00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崔志文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320324199410183018</w:t>
            </w:r>
          </w:p>
        </w:tc>
        <w:tc>
          <w:tcPr>
            <w:tcW w:w="3145" w:type="dxa"/>
            <w:vAlign w:val="center"/>
          </w:tcPr>
          <w:p>
            <w:pPr>
              <w:jc w:val="left"/>
            </w:pPr>
            <w:r>
              <w:t>04.02.00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孙博、常鹤、崔志文</w:t>
      </w:r>
      <w:r>
        <w:rPr>
          <w:rFonts w:hint="eastAsia"/>
          <w:b/>
          <w:color w:val="auto"/>
          <w:kern w:val="2"/>
          <w:sz w:val="21"/>
          <w:lang w:val="en-GB"/>
        </w:rPr>
        <w:t xml:space="preserve"> </w:t>
      </w:r>
      <w:r>
        <w:rPr>
          <w:rFonts w:hint="eastAsia"/>
          <w:b/>
          <w:color w:val="auto"/>
          <w:kern w:val="2"/>
          <w:sz w:val="21"/>
          <w:lang w:val="en-GB"/>
        </w:rPr>
        <w:t>崔志文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08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