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0DB" w:rsidRDefault="00BC68F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520DB">
        <w:trPr>
          <w:trHeight w:val="515"/>
        </w:trPr>
        <w:tc>
          <w:tcPr>
            <w:tcW w:w="2160" w:type="dxa"/>
            <w:vMerge w:val="restart"/>
            <w:vAlign w:val="center"/>
          </w:tcPr>
          <w:p w:rsidR="009520DB" w:rsidRDefault="00BC68F1">
            <w:pPr>
              <w:spacing w:before="120"/>
              <w:jc w:val="center"/>
              <w:rPr>
                <w:sz w:val="24"/>
                <w:szCs w:val="24"/>
              </w:rPr>
            </w:pPr>
            <w:r>
              <w:rPr>
                <w:rFonts w:hint="eastAsia"/>
                <w:sz w:val="24"/>
                <w:szCs w:val="24"/>
              </w:rPr>
              <w:t>过程与活动、</w:t>
            </w:r>
          </w:p>
          <w:p w:rsidR="009520DB" w:rsidRDefault="00BC68F1">
            <w:pPr>
              <w:jc w:val="center"/>
            </w:pPr>
            <w:r>
              <w:rPr>
                <w:rFonts w:hint="eastAsia"/>
                <w:sz w:val="24"/>
                <w:szCs w:val="24"/>
              </w:rPr>
              <w:t>抽样计划</w:t>
            </w:r>
          </w:p>
        </w:tc>
        <w:tc>
          <w:tcPr>
            <w:tcW w:w="960" w:type="dxa"/>
            <w:vMerge w:val="restart"/>
            <w:vAlign w:val="center"/>
          </w:tcPr>
          <w:p w:rsidR="009520DB" w:rsidRDefault="00BC68F1">
            <w:pPr>
              <w:rPr>
                <w:sz w:val="24"/>
                <w:szCs w:val="24"/>
              </w:rPr>
            </w:pPr>
            <w:r>
              <w:rPr>
                <w:rFonts w:hint="eastAsia"/>
                <w:sz w:val="24"/>
                <w:szCs w:val="24"/>
              </w:rPr>
              <w:t>涉及</w:t>
            </w:r>
          </w:p>
          <w:p w:rsidR="009520DB" w:rsidRDefault="00BC68F1">
            <w:r>
              <w:rPr>
                <w:rFonts w:hint="eastAsia"/>
                <w:sz w:val="24"/>
                <w:szCs w:val="24"/>
              </w:rPr>
              <w:t>条款</w:t>
            </w:r>
          </w:p>
        </w:tc>
        <w:tc>
          <w:tcPr>
            <w:tcW w:w="10004" w:type="dxa"/>
            <w:vAlign w:val="center"/>
          </w:tcPr>
          <w:p w:rsidR="009520DB" w:rsidRDefault="00BC68F1">
            <w:r>
              <w:rPr>
                <w:rFonts w:hint="eastAsia"/>
              </w:rPr>
              <w:t>受审核部门：</w:t>
            </w:r>
            <w:r>
              <w:rPr>
                <w:rFonts w:ascii="宋体" w:hAnsi="宋体" w:hint="eastAsia"/>
                <w:szCs w:val="21"/>
              </w:rPr>
              <w:t>管理层、</w:t>
            </w:r>
            <w:r>
              <w:rPr>
                <w:rFonts w:hint="eastAsia"/>
                <w:color w:val="000000"/>
                <w:szCs w:val="21"/>
              </w:rPr>
              <w:t>综合部</w:t>
            </w:r>
            <w:r>
              <w:rPr>
                <w:rFonts w:hint="eastAsia"/>
                <w:color w:val="000000"/>
                <w:szCs w:val="21"/>
              </w:rPr>
              <w:tab/>
            </w:r>
            <w:r>
              <w:rPr>
                <w:rFonts w:hint="eastAsia"/>
                <w:color w:val="000000"/>
                <w:szCs w:val="21"/>
              </w:rPr>
              <w:t>生产部</w:t>
            </w:r>
            <w:r>
              <w:rPr>
                <w:rFonts w:hint="eastAsia"/>
                <w:color w:val="000000"/>
                <w:szCs w:val="21"/>
              </w:rPr>
              <w:tab/>
            </w:r>
            <w:r>
              <w:rPr>
                <w:rFonts w:hint="eastAsia"/>
                <w:color w:val="000000"/>
                <w:szCs w:val="21"/>
              </w:rPr>
              <w:t>技术部</w:t>
            </w:r>
          </w:p>
          <w:p w:rsidR="009520DB" w:rsidRDefault="00BC68F1">
            <w:pPr>
              <w:jc w:val="left"/>
            </w:pPr>
            <w:r>
              <w:rPr>
                <w:rFonts w:hint="eastAsia"/>
                <w:sz w:val="24"/>
                <w:szCs w:val="24"/>
              </w:rPr>
              <w:t>总经理：</w:t>
            </w:r>
            <w:bookmarkStart w:id="0" w:name="法人"/>
            <w:r>
              <w:t>郭华</w:t>
            </w:r>
            <w:bookmarkEnd w:id="0"/>
            <w:r>
              <w:rPr>
                <w:rFonts w:hint="eastAsia"/>
              </w:rPr>
              <w:t xml:space="preserve"> </w:t>
            </w:r>
            <w:r>
              <w:rPr>
                <w:rFonts w:hint="eastAsia"/>
                <w:szCs w:val="22"/>
              </w:rPr>
              <w:t xml:space="preserve"> </w:t>
            </w:r>
            <w:r>
              <w:rPr>
                <w:rFonts w:hint="eastAsia"/>
                <w:szCs w:val="22"/>
              </w:rPr>
              <w:t>管代：</w:t>
            </w:r>
            <w:bookmarkStart w:id="1" w:name="联系人"/>
            <w:r>
              <w:t>白蕊</w:t>
            </w:r>
            <w:bookmarkEnd w:id="1"/>
            <w:r>
              <w:rPr>
                <w:rFonts w:hint="eastAsia"/>
              </w:rPr>
              <w:t xml:space="preserve"> </w:t>
            </w:r>
            <w:r>
              <w:rPr>
                <w:rFonts w:ascii="宋体" w:hAnsi="宋体" w:hint="eastAsia"/>
                <w:szCs w:val="21"/>
              </w:rPr>
              <w:t xml:space="preserve"> </w:t>
            </w:r>
            <w:r>
              <w:rPr>
                <w:rFonts w:ascii="宋体" w:hAnsi="宋体" w:hint="eastAsia"/>
                <w:szCs w:val="21"/>
              </w:rPr>
              <w:t>员工代表：</w:t>
            </w:r>
            <w:r>
              <w:rPr>
                <w:rFonts w:ascii="楷体" w:eastAsia="楷体" w:hAnsi="楷体" w:hint="eastAsia"/>
                <w:b/>
                <w:snapToGrid w:val="0"/>
                <w:kern w:val="0"/>
                <w:sz w:val="28"/>
                <w:szCs w:val="28"/>
              </w:rPr>
              <w:t>朱正永</w:t>
            </w:r>
          </w:p>
        </w:tc>
        <w:tc>
          <w:tcPr>
            <w:tcW w:w="1585" w:type="dxa"/>
            <w:vMerge w:val="restart"/>
            <w:vAlign w:val="center"/>
          </w:tcPr>
          <w:p w:rsidR="009520DB" w:rsidRDefault="00BC68F1">
            <w:pPr>
              <w:rPr>
                <w:sz w:val="24"/>
                <w:szCs w:val="24"/>
              </w:rPr>
            </w:pPr>
            <w:r>
              <w:rPr>
                <w:rFonts w:hint="eastAsia"/>
                <w:sz w:val="24"/>
                <w:szCs w:val="24"/>
              </w:rPr>
              <w:t>判定</w:t>
            </w:r>
          </w:p>
        </w:tc>
      </w:tr>
      <w:tr w:rsidR="009520DB">
        <w:trPr>
          <w:trHeight w:val="403"/>
        </w:trPr>
        <w:tc>
          <w:tcPr>
            <w:tcW w:w="2160" w:type="dxa"/>
            <w:vMerge/>
            <w:vAlign w:val="center"/>
          </w:tcPr>
          <w:p w:rsidR="009520DB" w:rsidRDefault="009520DB"/>
        </w:tc>
        <w:tc>
          <w:tcPr>
            <w:tcW w:w="960" w:type="dxa"/>
            <w:vMerge/>
            <w:vAlign w:val="center"/>
          </w:tcPr>
          <w:p w:rsidR="009520DB" w:rsidRDefault="009520DB"/>
        </w:tc>
        <w:tc>
          <w:tcPr>
            <w:tcW w:w="10004" w:type="dxa"/>
            <w:vAlign w:val="center"/>
          </w:tcPr>
          <w:p w:rsidR="009520DB" w:rsidRDefault="00BC68F1">
            <w:pPr>
              <w:spacing w:before="120"/>
            </w:pPr>
            <w:r>
              <w:rPr>
                <w:rFonts w:hint="eastAsia"/>
                <w:sz w:val="24"/>
                <w:szCs w:val="24"/>
              </w:rPr>
              <w:t>审核员：</w:t>
            </w:r>
            <w:r>
              <w:rPr>
                <w:rFonts w:hint="eastAsia"/>
                <w:sz w:val="24"/>
                <w:szCs w:val="24"/>
              </w:rPr>
              <w:t>李京田</w:t>
            </w:r>
            <w:r>
              <w:rPr>
                <w:rFonts w:hint="eastAsia"/>
                <w:sz w:val="24"/>
                <w:szCs w:val="24"/>
              </w:rPr>
              <w:t xml:space="preserve">    </w:t>
            </w:r>
            <w:r>
              <w:rPr>
                <w:rFonts w:hint="eastAsia"/>
                <w:sz w:val="24"/>
                <w:szCs w:val="24"/>
              </w:rPr>
              <w:t>审核时间：</w:t>
            </w:r>
            <w:r>
              <w:rPr>
                <w:rFonts w:hint="eastAsia"/>
                <w:sz w:val="24"/>
                <w:szCs w:val="24"/>
              </w:rPr>
              <w:t xml:space="preserve"> 2019.9.8-9</w:t>
            </w:r>
          </w:p>
        </w:tc>
        <w:tc>
          <w:tcPr>
            <w:tcW w:w="1585" w:type="dxa"/>
            <w:vMerge/>
          </w:tcPr>
          <w:p w:rsidR="009520DB" w:rsidRDefault="009520DB"/>
        </w:tc>
      </w:tr>
      <w:tr w:rsidR="009520DB">
        <w:trPr>
          <w:trHeight w:val="516"/>
        </w:trPr>
        <w:tc>
          <w:tcPr>
            <w:tcW w:w="2160" w:type="dxa"/>
            <w:vMerge/>
            <w:vAlign w:val="center"/>
          </w:tcPr>
          <w:p w:rsidR="009520DB" w:rsidRDefault="009520DB"/>
        </w:tc>
        <w:tc>
          <w:tcPr>
            <w:tcW w:w="960" w:type="dxa"/>
            <w:vMerge/>
            <w:vAlign w:val="center"/>
          </w:tcPr>
          <w:p w:rsidR="009520DB" w:rsidRDefault="009520DB"/>
        </w:tc>
        <w:tc>
          <w:tcPr>
            <w:tcW w:w="10004" w:type="dxa"/>
            <w:vAlign w:val="center"/>
          </w:tcPr>
          <w:p w:rsidR="009520DB" w:rsidRDefault="00BC68F1">
            <w:pPr>
              <w:rPr>
                <w:sz w:val="24"/>
                <w:szCs w:val="24"/>
              </w:rPr>
            </w:pPr>
            <w:r>
              <w:rPr>
                <w:rFonts w:hint="eastAsia"/>
                <w:sz w:val="24"/>
                <w:szCs w:val="24"/>
              </w:rPr>
              <w:t>审核条款：</w:t>
            </w:r>
          </w:p>
        </w:tc>
        <w:tc>
          <w:tcPr>
            <w:tcW w:w="1585" w:type="dxa"/>
            <w:vMerge/>
          </w:tcPr>
          <w:p w:rsidR="009520DB" w:rsidRDefault="009520DB"/>
        </w:tc>
      </w:tr>
      <w:tr w:rsidR="009520DB">
        <w:trPr>
          <w:trHeight w:val="1255"/>
        </w:trPr>
        <w:tc>
          <w:tcPr>
            <w:tcW w:w="2160" w:type="dxa"/>
          </w:tcPr>
          <w:p w:rsidR="009520DB" w:rsidRDefault="00BC68F1">
            <w:pPr>
              <w:spacing w:line="400" w:lineRule="exact"/>
              <w:rPr>
                <w:szCs w:val="21"/>
              </w:rPr>
            </w:pPr>
            <w:r>
              <w:rPr>
                <w:rFonts w:hint="eastAsia"/>
                <w:szCs w:val="21"/>
              </w:rPr>
              <w:t>企业名称确认</w:t>
            </w:r>
          </w:p>
          <w:p w:rsidR="009520DB" w:rsidRDefault="00BC68F1">
            <w:pPr>
              <w:spacing w:line="400" w:lineRule="exact"/>
              <w:rPr>
                <w:szCs w:val="21"/>
              </w:rPr>
            </w:pPr>
            <w:r>
              <w:rPr>
                <w:rFonts w:hint="eastAsia"/>
                <w:szCs w:val="21"/>
              </w:rPr>
              <w:t>地址（包括注册地址、生产</w:t>
            </w:r>
            <w:r>
              <w:rPr>
                <w:rFonts w:hint="eastAsia"/>
                <w:szCs w:val="21"/>
              </w:rPr>
              <w:t>/</w:t>
            </w:r>
            <w:r>
              <w:rPr>
                <w:rFonts w:hint="eastAsia"/>
                <w:szCs w:val="21"/>
              </w:rPr>
              <w:t>经营地址）、多场所地址等</w:t>
            </w:r>
          </w:p>
          <w:p w:rsidR="009520DB" w:rsidRDefault="00BC68F1">
            <w:pPr>
              <w:spacing w:line="400" w:lineRule="exact"/>
              <w:rPr>
                <w:szCs w:val="21"/>
              </w:rPr>
            </w:pPr>
            <w:r>
              <w:rPr>
                <w:rFonts w:hint="eastAsia"/>
                <w:szCs w:val="21"/>
              </w:rPr>
              <w:t>营业执照、组织机构代码证、相关资质的有效性确认</w:t>
            </w:r>
          </w:p>
          <w:p w:rsidR="009520DB" w:rsidRDefault="00BC68F1">
            <w:pPr>
              <w:spacing w:line="400" w:lineRule="exact"/>
              <w:rPr>
                <w:szCs w:val="21"/>
              </w:rPr>
            </w:pPr>
            <w:r>
              <w:rPr>
                <w:rFonts w:hint="eastAsia"/>
                <w:szCs w:val="21"/>
              </w:rPr>
              <w:t>管理体系运行起始日</w:t>
            </w:r>
          </w:p>
          <w:p w:rsidR="009520DB" w:rsidRDefault="00BC68F1">
            <w:pPr>
              <w:spacing w:line="400" w:lineRule="exact"/>
              <w:rPr>
                <w:color w:val="FF0000"/>
                <w:szCs w:val="21"/>
              </w:rPr>
            </w:pPr>
            <w:r>
              <w:rPr>
                <w:rFonts w:hint="eastAsia"/>
                <w:szCs w:val="21"/>
              </w:rPr>
              <w:t>确认组织实际与管理体系文件描述的一致性</w:t>
            </w:r>
          </w:p>
          <w:p w:rsidR="009520DB" w:rsidRDefault="00BC68F1">
            <w:pPr>
              <w:spacing w:line="400" w:lineRule="exact"/>
              <w:rPr>
                <w:szCs w:val="21"/>
              </w:rPr>
            </w:pPr>
            <w:r>
              <w:rPr>
                <w:rFonts w:hint="eastAsia"/>
                <w:szCs w:val="21"/>
              </w:rPr>
              <w:t>组织机构（如部门设置和负责人，服务过程）</w:t>
            </w:r>
          </w:p>
          <w:p w:rsidR="009520DB" w:rsidRDefault="00BC68F1">
            <w:pPr>
              <w:spacing w:line="400" w:lineRule="exact"/>
              <w:rPr>
                <w:szCs w:val="21"/>
              </w:rPr>
            </w:pPr>
            <w:r>
              <w:rPr>
                <w:rFonts w:hint="eastAsia"/>
                <w:szCs w:val="21"/>
              </w:rPr>
              <w:t>认证范围产品用途、</w:t>
            </w:r>
            <w:r>
              <w:rPr>
                <w:rFonts w:hint="eastAsia"/>
                <w:szCs w:val="21"/>
              </w:rPr>
              <w:lastRenderedPageBreak/>
              <w:t>顾客群等</w:t>
            </w:r>
          </w:p>
          <w:p w:rsidR="009520DB" w:rsidRDefault="009520DB">
            <w:pPr>
              <w:pStyle w:val="ab"/>
            </w:pPr>
          </w:p>
          <w:p w:rsidR="009520DB" w:rsidRDefault="00BC68F1">
            <w:pPr>
              <w:spacing w:line="400" w:lineRule="exact"/>
              <w:rPr>
                <w:szCs w:val="21"/>
              </w:rPr>
            </w:pPr>
            <w:r>
              <w:rPr>
                <w:rFonts w:hint="eastAsia"/>
                <w:szCs w:val="21"/>
              </w:rPr>
              <w:t>相关法规</w:t>
            </w:r>
          </w:p>
          <w:p w:rsidR="009520DB" w:rsidRDefault="00BC68F1">
            <w:pPr>
              <w:spacing w:line="400" w:lineRule="exact"/>
              <w:rPr>
                <w:szCs w:val="21"/>
              </w:rPr>
            </w:pPr>
            <w:r>
              <w:rPr>
                <w:rFonts w:hint="eastAsia"/>
                <w:szCs w:val="21"/>
              </w:rPr>
              <w:t>环评报告及环评验收</w:t>
            </w:r>
          </w:p>
          <w:p w:rsidR="009520DB" w:rsidRDefault="00BC68F1">
            <w:pPr>
              <w:spacing w:line="400" w:lineRule="exact"/>
              <w:rPr>
                <w:szCs w:val="21"/>
              </w:rPr>
            </w:pPr>
            <w:r>
              <w:rPr>
                <w:rFonts w:hint="eastAsia"/>
                <w:szCs w:val="21"/>
              </w:rPr>
              <w:t>执行的排污标准（</w:t>
            </w:r>
            <w:r>
              <w:rPr>
                <w:rFonts w:hint="eastAsia"/>
                <w:szCs w:val="21"/>
              </w:rPr>
              <w:t>EMS</w:t>
            </w:r>
            <w:r>
              <w:rPr>
                <w:rFonts w:hint="eastAsia"/>
                <w:szCs w:val="21"/>
              </w:rPr>
              <w:t>）顾客及相关方投诉</w:t>
            </w:r>
          </w:p>
          <w:p w:rsidR="009520DB" w:rsidRDefault="009520DB">
            <w:pPr>
              <w:spacing w:line="400" w:lineRule="exact"/>
              <w:rPr>
                <w:szCs w:val="21"/>
              </w:rPr>
            </w:pPr>
          </w:p>
          <w:p w:rsidR="009520DB" w:rsidRDefault="009520DB">
            <w:pPr>
              <w:spacing w:line="400" w:lineRule="exact"/>
              <w:rPr>
                <w:szCs w:val="21"/>
              </w:rPr>
            </w:pPr>
          </w:p>
          <w:p w:rsidR="009520DB" w:rsidRDefault="009520DB">
            <w:pPr>
              <w:spacing w:line="400" w:lineRule="exact"/>
              <w:rPr>
                <w:szCs w:val="21"/>
              </w:rPr>
            </w:pPr>
          </w:p>
          <w:p w:rsidR="009520DB" w:rsidRDefault="009520DB">
            <w:pPr>
              <w:spacing w:line="400" w:lineRule="exact"/>
              <w:rPr>
                <w:szCs w:val="21"/>
              </w:rPr>
            </w:pPr>
          </w:p>
          <w:p w:rsidR="009520DB" w:rsidRDefault="009520DB">
            <w:pPr>
              <w:spacing w:line="400" w:lineRule="exact"/>
              <w:rPr>
                <w:szCs w:val="21"/>
              </w:rPr>
            </w:pPr>
          </w:p>
          <w:p w:rsidR="009520DB" w:rsidRDefault="00BC68F1">
            <w:pPr>
              <w:spacing w:line="400" w:lineRule="exact"/>
              <w:rPr>
                <w:szCs w:val="21"/>
              </w:rPr>
            </w:pPr>
            <w:r>
              <w:rPr>
                <w:rFonts w:hint="eastAsia"/>
                <w:szCs w:val="21"/>
              </w:rPr>
              <w:t>方针、目标、指标和方案情况</w:t>
            </w:r>
          </w:p>
          <w:p w:rsidR="009520DB" w:rsidRDefault="009520DB"/>
          <w:p w:rsidR="009520DB" w:rsidRDefault="009520DB"/>
          <w:p w:rsidR="009520DB" w:rsidRDefault="009520DB"/>
          <w:p w:rsidR="009520DB" w:rsidRDefault="009520DB"/>
          <w:p w:rsidR="009520DB" w:rsidRDefault="009520DB"/>
          <w:p w:rsidR="009520DB" w:rsidRDefault="009520DB"/>
          <w:p w:rsidR="009520DB" w:rsidRDefault="009520DB"/>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9520DB">
            <w:pPr>
              <w:pStyle w:val="ab"/>
            </w:pPr>
          </w:p>
          <w:p w:rsidR="009520DB" w:rsidRDefault="00BC68F1">
            <w:pPr>
              <w:spacing w:line="400" w:lineRule="exact"/>
              <w:rPr>
                <w:szCs w:val="21"/>
              </w:rPr>
            </w:pPr>
            <w:r>
              <w:rPr>
                <w:rFonts w:hint="eastAsia"/>
                <w:szCs w:val="21"/>
              </w:rPr>
              <w:t>合规性评价报告</w:t>
            </w:r>
            <w:r>
              <w:rPr>
                <w:rFonts w:hint="eastAsia"/>
                <w:szCs w:val="21"/>
              </w:rPr>
              <w:t xml:space="preserve"> </w:t>
            </w:r>
          </w:p>
          <w:p w:rsidR="009520DB" w:rsidRDefault="00BC68F1">
            <w:pPr>
              <w:spacing w:line="400" w:lineRule="exact"/>
              <w:rPr>
                <w:szCs w:val="21"/>
              </w:rPr>
            </w:pPr>
            <w:r>
              <w:rPr>
                <w:rFonts w:hint="eastAsia"/>
                <w:szCs w:val="21"/>
              </w:rPr>
              <w:t>环境相关监测报告（</w:t>
            </w:r>
            <w:r>
              <w:rPr>
                <w:rFonts w:hint="eastAsia"/>
                <w:szCs w:val="21"/>
              </w:rPr>
              <w:t>EMS</w:t>
            </w:r>
            <w:r>
              <w:rPr>
                <w:rFonts w:hint="eastAsia"/>
                <w:szCs w:val="21"/>
              </w:rPr>
              <w:t>、</w:t>
            </w:r>
            <w:r>
              <w:rPr>
                <w:rFonts w:hint="eastAsia"/>
                <w:szCs w:val="21"/>
              </w:rPr>
              <w:t>OHS</w:t>
            </w:r>
            <w:r>
              <w:rPr>
                <w:rFonts w:hint="eastAsia"/>
                <w:szCs w:val="21"/>
              </w:rPr>
              <w:t>）</w:t>
            </w:r>
          </w:p>
          <w:p w:rsidR="009520DB" w:rsidRDefault="009520DB">
            <w:pPr>
              <w:spacing w:line="400" w:lineRule="exact"/>
              <w:rPr>
                <w:szCs w:val="21"/>
              </w:rPr>
            </w:pPr>
          </w:p>
          <w:p w:rsidR="009520DB" w:rsidRDefault="00BC68F1">
            <w:pPr>
              <w:spacing w:line="400" w:lineRule="exact"/>
              <w:rPr>
                <w:szCs w:val="21"/>
              </w:rPr>
            </w:pPr>
            <w:r>
              <w:rPr>
                <w:rFonts w:hint="eastAsia"/>
                <w:szCs w:val="21"/>
              </w:rPr>
              <w:t>重要环境因素（</w:t>
            </w:r>
            <w:r>
              <w:rPr>
                <w:rFonts w:hint="eastAsia"/>
                <w:szCs w:val="21"/>
              </w:rPr>
              <w:t>EMS</w:t>
            </w:r>
            <w:r>
              <w:rPr>
                <w:rFonts w:hint="eastAsia"/>
                <w:szCs w:val="21"/>
              </w:rPr>
              <w:t>）</w:t>
            </w:r>
          </w:p>
          <w:p w:rsidR="009520DB" w:rsidRDefault="00BC68F1">
            <w:pPr>
              <w:spacing w:line="400" w:lineRule="exact"/>
              <w:rPr>
                <w:szCs w:val="21"/>
              </w:rPr>
            </w:pPr>
            <w:r>
              <w:rPr>
                <w:rFonts w:hint="eastAsia"/>
                <w:szCs w:val="21"/>
              </w:rPr>
              <w:t>不可接受危险源</w:t>
            </w:r>
          </w:p>
          <w:p w:rsidR="009520DB" w:rsidRDefault="009520DB">
            <w:pPr>
              <w:spacing w:line="400" w:lineRule="exact"/>
              <w:rPr>
                <w:szCs w:val="21"/>
              </w:rPr>
            </w:pPr>
          </w:p>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9520DB">
            <w:pPr>
              <w:pStyle w:val="ab"/>
              <w:rPr>
                <w:szCs w:val="21"/>
              </w:rPr>
            </w:pPr>
          </w:p>
          <w:p w:rsidR="009520DB" w:rsidRDefault="00BC68F1">
            <w:pPr>
              <w:spacing w:line="400" w:lineRule="exact"/>
              <w:rPr>
                <w:szCs w:val="21"/>
              </w:rPr>
            </w:pPr>
            <w:r>
              <w:rPr>
                <w:rFonts w:hint="eastAsia"/>
                <w:szCs w:val="21"/>
              </w:rPr>
              <w:t>内审情况</w:t>
            </w:r>
          </w:p>
          <w:p w:rsidR="009520DB" w:rsidRDefault="009520DB">
            <w:pPr>
              <w:pStyle w:val="ab"/>
              <w:rPr>
                <w:szCs w:val="21"/>
              </w:rPr>
            </w:pPr>
          </w:p>
          <w:p w:rsidR="009520DB" w:rsidRDefault="009520DB">
            <w:pPr>
              <w:pStyle w:val="ab"/>
              <w:rPr>
                <w:szCs w:val="21"/>
              </w:rPr>
            </w:pPr>
          </w:p>
          <w:p w:rsidR="009520DB" w:rsidRDefault="00BC68F1">
            <w:pPr>
              <w:spacing w:line="400" w:lineRule="exact"/>
              <w:rPr>
                <w:szCs w:val="21"/>
              </w:rPr>
            </w:pPr>
            <w:r>
              <w:rPr>
                <w:rFonts w:hint="eastAsia"/>
                <w:szCs w:val="21"/>
              </w:rPr>
              <w:t>管理评审</w:t>
            </w:r>
          </w:p>
          <w:p w:rsidR="009520DB" w:rsidRDefault="00BC68F1">
            <w:pPr>
              <w:spacing w:line="400" w:lineRule="exact"/>
              <w:rPr>
                <w:szCs w:val="21"/>
              </w:rPr>
            </w:pPr>
            <w:r>
              <w:rPr>
                <w:rFonts w:hint="eastAsia"/>
                <w:szCs w:val="21"/>
              </w:rPr>
              <w:t>特种设备</w:t>
            </w:r>
          </w:p>
          <w:p w:rsidR="009520DB" w:rsidRDefault="00BC68F1">
            <w:pPr>
              <w:spacing w:line="400" w:lineRule="exact"/>
              <w:rPr>
                <w:szCs w:val="21"/>
              </w:rPr>
            </w:pPr>
            <w:r>
              <w:rPr>
                <w:rFonts w:hint="eastAsia"/>
                <w:szCs w:val="21"/>
              </w:rPr>
              <w:t>环保、安全设施</w:t>
            </w:r>
            <w:r>
              <w:rPr>
                <w:rFonts w:hint="eastAsia"/>
                <w:szCs w:val="21"/>
              </w:rPr>
              <w:lastRenderedPageBreak/>
              <w:t>（</w:t>
            </w:r>
            <w:r>
              <w:rPr>
                <w:rFonts w:hint="eastAsia"/>
                <w:szCs w:val="21"/>
              </w:rPr>
              <w:t>EMS</w:t>
            </w:r>
            <w:r>
              <w:rPr>
                <w:rFonts w:hint="eastAsia"/>
                <w:szCs w:val="21"/>
              </w:rPr>
              <w:t>、</w:t>
            </w:r>
            <w:r>
              <w:rPr>
                <w:rFonts w:hint="eastAsia"/>
                <w:szCs w:val="21"/>
              </w:rPr>
              <w:t>OHS</w:t>
            </w:r>
            <w:r>
              <w:rPr>
                <w:rFonts w:hint="eastAsia"/>
                <w:szCs w:val="21"/>
              </w:rPr>
              <w:t>）</w:t>
            </w:r>
          </w:p>
          <w:p w:rsidR="009520DB" w:rsidRDefault="00BC68F1">
            <w:pPr>
              <w:spacing w:line="400" w:lineRule="exact"/>
              <w:rPr>
                <w:szCs w:val="21"/>
              </w:rPr>
            </w:pPr>
            <w:r>
              <w:rPr>
                <w:rFonts w:hint="eastAsia"/>
                <w:szCs w:val="21"/>
              </w:rPr>
              <w:t>环保</w:t>
            </w:r>
            <w:r>
              <w:rPr>
                <w:rFonts w:hint="eastAsia"/>
                <w:szCs w:val="21"/>
              </w:rPr>
              <w:t>\</w:t>
            </w:r>
            <w:r>
              <w:rPr>
                <w:rFonts w:hint="eastAsia"/>
                <w:szCs w:val="21"/>
              </w:rPr>
              <w:t>安全监测设备（</w:t>
            </w:r>
            <w:r>
              <w:rPr>
                <w:rFonts w:hint="eastAsia"/>
                <w:szCs w:val="21"/>
              </w:rPr>
              <w:t>EMS</w:t>
            </w:r>
            <w:r>
              <w:rPr>
                <w:rFonts w:hint="eastAsia"/>
                <w:szCs w:val="21"/>
              </w:rPr>
              <w:t>、</w:t>
            </w:r>
            <w:r>
              <w:rPr>
                <w:rFonts w:hint="eastAsia"/>
                <w:szCs w:val="21"/>
              </w:rPr>
              <w:t>OHS</w:t>
            </w:r>
            <w:r>
              <w:rPr>
                <w:rFonts w:hint="eastAsia"/>
                <w:szCs w:val="21"/>
              </w:rPr>
              <w:t>）</w:t>
            </w:r>
          </w:p>
          <w:p w:rsidR="009520DB" w:rsidRDefault="009520DB"/>
          <w:p w:rsidR="009520DB" w:rsidRDefault="009520DB"/>
          <w:p w:rsidR="009520DB" w:rsidRDefault="009520DB"/>
          <w:p w:rsidR="009520DB" w:rsidRDefault="00BC68F1">
            <w:pPr>
              <w:spacing w:line="400" w:lineRule="exact"/>
              <w:rPr>
                <w:szCs w:val="21"/>
              </w:rPr>
            </w:pPr>
            <w:r>
              <w:rPr>
                <w:rFonts w:hint="eastAsia"/>
                <w:szCs w:val="21"/>
              </w:rPr>
              <w:t>现场</w:t>
            </w:r>
            <w:r>
              <w:rPr>
                <w:rFonts w:hint="eastAsia"/>
                <w:szCs w:val="21"/>
              </w:rPr>
              <w:t>情况</w:t>
            </w:r>
          </w:p>
          <w:p w:rsidR="009520DB" w:rsidRDefault="009520DB"/>
        </w:tc>
        <w:tc>
          <w:tcPr>
            <w:tcW w:w="960" w:type="dxa"/>
          </w:tcPr>
          <w:p w:rsidR="009520DB" w:rsidRDefault="009520DB"/>
        </w:tc>
        <w:tc>
          <w:tcPr>
            <w:tcW w:w="10004" w:type="dxa"/>
          </w:tcPr>
          <w:p w:rsidR="009520DB" w:rsidRDefault="00BC68F1">
            <w:pPr>
              <w:pStyle w:val="ab"/>
              <w:rPr>
                <w:bCs w:val="0"/>
                <w:color w:val="000000" w:themeColor="text1"/>
                <w:spacing w:val="0"/>
                <w:szCs w:val="21"/>
              </w:rPr>
            </w:pPr>
            <w:r>
              <w:rPr>
                <w:color w:val="000000"/>
                <w:szCs w:val="21"/>
              </w:rPr>
              <w:t>十堰旺聚精密锻造科技有限公司</w:t>
            </w:r>
            <w:r>
              <w:rPr>
                <w:rFonts w:hint="eastAsia"/>
                <w:bCs w:val="0"/>
                <w:color w:val="000000" w:themeColor="text1"/>
                <w:spacing w:val="0"/>
                <w:szCs w:val="21"/>
              </w:rPr>
              <w:t xml:space="preserve"> </w:t>
            </w:r>
            <w:r>
              <w:rPr>
                <w:rFonts w:hint="eastAsia"/>
                <w:bCs w:val="0"/>
                <w:color w:val="000000" w:themeColor="text1"/>
                <w:spacing w:val="0"/>
                <w:szCs w:val="21"/>
              </w:rPr>
              <w:t>，成立于</w:t>
            </w:r>
            <w:r>
              <w:rPr>
                <w:rFonts w:hint="eastAsia"/>
                <w:bCs w:val="0"/>
                <w:color w:val="000000" w:themeColor="text1"/>
                <w:spacing w:val="0"/>
                <w:szCs w:val="21"/>
              </w:rPr>
              <w:t xml:space="preserve">2018-11-16 - </w:t>
            </w:r>
            <w:r>
              <w:rPr>
                <w:rFonts w:hint="eastAsia"/>
                <w:bCs w:val="0"/>
                <w:color w:val="000000" w:themeColor="text1"/>
                <w:spacing w:val="0"/>
                <w:szCs w:val="21"/>
              </w:rPr>
              <w:t>至</w:t>
            </w:r>
            <w:r>
              <w:rPr>
                <w:rFonts w:hint="eastAsia"/>
                <w:bCs w:val="0"/>
                <w:color w:val="000000" w:themeColor="text1"/>
                <w:spacing w:val="0"/>
                <w:szCs w:val="21"/>
              </w:rPr>
              <w:t xml:space="preserve"> </w:t>
            </w:r>
            <w:r>
              <w:rPr>
                <w:rFonts w:hint="eastAsia"/>
                <w:bCs w:val="0"/>
                <w:color w:val="000000" w:themeColor="text1"/>
                <w:spacing w:val="0"/>
                <w:szCs w:val="21"/>
              </w:rPr>
              <w:t>无固定期限，企业信用代码</w:t>
            </w:r>
            <w:r>
              <w:rPr>
                <w:rFonts w:hint="eastAsia"/>
                <w:bCs w:val="0"/>
                <w:color w:val="000000" w:themeColor="text1"/>
                <w:spacing w:val="0"/>
                <w:szCs w:val="21"/>
              </w:rPr>
              <w:t>91420300MA496NQ038,</w:t>
            </w:r>
            <w:r>
              <w:rPr>
                <w:rFonts w:hint="eastAsia"/>
                <w:bCs w:val="0"/>
                <w:color w:val="000000" w:themeColor="text1"/>
                <w:spacing w:val="0"/>
                <w:szCs w:val="21"/>
              </w:rPr>
              <w:t>注册资本为</w:t>
            </w:r>
            <w:r>
              <w:rPr>
                <w:rFonts w:hint="eastAsia"/>
                <w:bCs w:val="0"/>
                <w:color w:val="000000" w:themeColor="text1"/>
                <w:spacing w:val="0"/>
                <w:szCs w:val="21"/>
              </w:rPr>
              <w:t>1</w:t>
            </w:r>
            <w:r>
              <w:rPr>
                <w:rFonts w:hint="eastAsia"/>
                <w:bCs w:val="0"/>
                <w:color w:val="000000" w:themeColor="text1"/>
                <w:spacing w:val="0"/>
                <w:szCs w:val="21"/>
              </w:rPr>
              <w:t>00</w:t>
            </w:r>
            <w:r>
              <w:rPr>
                <w:rFonts w:hint="eastAsia"/>
                <w:bCs w:val="0"/>
                <w:color w:val="000000" w:themeColor="text1"/>
                <w:spacing w:val="0"/>
                <w:szCs w:val="21"/>
              </w:rPr>
              <w:t>万元的有限责任公司</w:t>
            </w:r>
            <w:r>
              <w:rPr>
                <w:rFonts w:hint="eastAsia"/>
                <w:bCs w:val="0"/>
                <w:color w:val="000000" w:themeColor="text1"/>
                <w:spacing w:val="0"/>
                <w:szCs w:val="21"/>
              </w:rPr>
              <w:t>，注册地址：十堰市张湾区红卫街办周家沟社区车城西路</w:t>
            </w:r>
            <w:r>
              <w:rPr>
                <w:rFonts w:hint="eastAsia"/>
                <w:bCs w:val="0"/>
                <w:color w:val="000000" w:themeColor="text1"/>
                <w:spacing w:val="0"/>
                <w:szCs w:val="21"/>
              </w:rPr>
              <w:t>115</w:t>
            </w:r>
            <w:r>
              <w:rPr>
                <w:rFonts w:hint="eastAsia"/>
                <w:bCs w:val="0"/>
                <w:color w:val="000000" w:themeColor="text1"/>
                <w:spacing w:val="0"/>
                <w:szCs w:val="21"/>
              </w:rPr>
              <w:t>号，经营范围：</w:t>
            </w:r>
            <w:r>
              <w:rPr>
                <w:rFonts w:hint="eastAsia"/>
                <w:bCs w:val="0"/>
                <w:color w:val="000000" w:themeColor="text1"/>
                <w:spacing w:val="0"/>
                <w:szCs w:val="21"/>
              </w:rPr>
              <w:t>精密锻件、汽车零部件、摩托车零部件、模具、普通机械设备、五金件的研发、设计、加工、制造、销售</w:t>
            </w:r>
            <w:r>
              <w:rPr>
                <w:rFonts w:hint="eastAsia"/>
                <w:bCs w:val="0"/>
                <w:color w:val="000000" w:themeColor="text1"/>
                <w:spacing w:val="0"/>
                <w:szCs w:val="21"/>
              </w:rPr>
              <w:t>;</w:t>
            </w:r>
            <w:r>
              <w:rPr>
                <w:rFonts w:hint="eastAsia"/>
                <w:bCs w:val="0"/>
                <w:color w:val="000000" w:themeColor="text1"/>
                <w:spacing w:val="0"/>
                <w:szCs w:val="21"/>
              </w:rPr>
              <w:t>汽车、建材、金属材料、电子产品、五金工具、电线电缆、塑料制品、办公用品、劳保用品、化工产品</w:t>
            </w:r>
            <w:r>
              <w:rPr>
                <w:rFonts w:hint="eastAsia"/>
                <w:bCs w:val="0"/>
                <w:color w:val="000000" w:themeColor="text1"/>
                <w:spacing w:val="0"/>
                <w:szCs w:val="21"/>
              </w:rPr>
              <w:t>(</w:t>
            </w:r>
            <w:r>
              <w:rPr>
                <w:rFonts w:hint="eastAsia"/>
                <w:bCs w:val="0"/>
                <w:color w:val="000000" w:themeColor="text1"/>
                <w:spacing w:val="0"/>
                <w:szCs w:val="21"/>
              </w:rPr>
              <w:t>不含危险化学品、监控化学品、烟花爆竹、民用爆炸物品、易制毒化学品以及其他应取得许可经营的商品</w:t>
            </w:r>
            <w:r>
              <w:rPr>
                <w:rFonts w:hint="eastAsia"/>
                <w:bCs w:val="0"/>
                <w:color w:val="000000" w:themeColor="text1"/>
                <w:spacing w:val="0"/>
                <w:szCs w:val="21"/>
              </w:rPr>
              <w:t>)</w:t>
            </w:r>
            <w:r>
              <w:rPr>
                <w:rFonts w:hint="eastAsia"/>
                <w:bCs w:val="0"/>
                <w:color w:val="000000" w:themeColor="text1"/>
                <w:spacing w:val="0"/>
                <w:szCs w:val="21"/>
              </w:rPr>
              <w:t>的销售。</w:t>
            </w:r>
            <w:r>
              <w:rPr>
                <w:rFonts w:hint="eastAsia"/>
                <w:bCs w:val="0"/>
                <w:color w:val="000000" w:themeColor="text1"/>
                <w:spacing w:val="0"/>
                <w:szCs w:val="21"/>
              </w:rPr>
              <w:t>(</w:t>
            </w:r>
            <w:r>
              <w:rPr>
                <w:rFonts w:hint="eastAsia"/>
                <w:bCs w:val="0"/>
                <w:color w:val="000000" w:themeColor="text1"/>
                <w:spacing w:val="0"/>
                <w:szCs w:val="21"/>
              </w:rPr>
              <w:t>涉及许可经营项目</w:t>
            </w:r>
            <w:r>
              <w:rPr>
                <w:rFonts w:hint="eastAsia"/>
                <w:bCs w:val="0"/>
                <w:color w:val="000000" w:themeColor="text1"/>
                <w:spacing w:val="0"/>
                <w:szCs w:val="21"/>
              </w:rPr>
              <w:t>,</w:t>
            </w:r>
            <w:r>
              <w:rPr>
                <w:rFonts w:hint="eastAsia"/>
                <w:bCs w:val="0"/>
                <w:color w:val="000000" w:themeColor="text1"/>
                <w:spacing w:val="0"/>
                <w:szCs w:val="21"/>
              </w:rPr>
              <w:t>应取得相关部门许可后方可经营</w:t>
            </w:r>
            <w:r>
              <w:rPr>
                <w:rFonts w:hint="eastAsia"/>
                <w:bCs w:val="0"/>
                <w:color w:val="000000" w:themeColor="text1"/>
                <w:spacing w:val="0"/>
                <w:szCs w:val="21"/>
              </w:rPr>
              <w:t>)</w:t>
            </w:r>
            <w:r>
              <w:rPr>
                <w:rFonts w:hint="eastAsia"/>
                <w:bCs w:val="0"/>
                <w:color w:val="000000" w:themeColor="text1"/>
                <w:spacing w:val="0"/>
                <w:szCs w:val="21"/>
              </w:rPr>
              <w:t>。公司的主要客户群为全国各地的</w:t>
            </w:r>
            <w:r>
              <w:rPr>
                <w:rFonts w:hint="eastAsia"/>
                <w:bCs w:val="0"/>
                <w:color w:val="000000" w:themeColor="text1"/>
                <w:spacing w:val="0"/>
                <w:szCs w:val="21"/>
              </w:rPr>
              <w:t>汽车厂商</w:t>
            </w:r>
            <w:r>
              <w:rPr>
                <w:rFonts w:hint="eastAsia"/>
                <w:bCs w:val="0"/>
                <w:color w:val="000000" w:themeColor="text1"/>
                <w:spacing w:val="0"/>
                <w:szCs w:val="21"/>
              </w:rPr>
              <w:t>；公司采用总经理负责制，层层把关，让用户真正放心</w:t>
            </w:r>
          </w:p>
          <w:p w:rsidR="009520DB" w:rsidRDefault="00BC68F1">
            <w:pPr>
              <w:spacing w:line="400" w:lineRule="exact"/>
              <w:rPr>
                <w:color w:val="000000" w:themeColor="text1"/>
                <w:szCs w:val="21"/>
              </w:rPr>
            </w:pPr>
            <w:r>
              <w:rPr>
                <w:rFonts w:hint="eastAsia"/>
                <w:color w:val="000000" w:themeColor="text1"/>
                <w:szCs w:val="21"/>
              </w:rPr>
              <w:t>现场见到营业执照，见附件。</w:t>
            </w:r>
          </w:p>
          <w:p w:rsidR="009520DB" w:rsidRPr="002B0166" w:rsidRDefault="00BC68F1">
            <w:pPr>
              <w:rPr>
                <w:szCs w:val="21"/>
              </w:rPr>
            </w:pPr>
            <w:r w:rsidRPr="002B0166">
              <w:rPr>
                <w:rFonts w:hint="eastAsia"/>
                <w:szCs w:val="21"/>
              </w:rPr>
              <w:t>租赁湖北振新杰智能装备科技股份有限公司，厂房，租期（</w:t>
            </w:r>
            <w:r w:rsidRPr="002B0166">
              <w:rPr>
                <w:rFonts w:hint="eastAsia"/>
                <w:szCs w:val="21"/>
              </w:rPr>
              <w:t>201</w:t>
            </w:r>
            <w:r w:rsidRPr="002B0166">
              <w:rPr>
                <w:rFonts w:hint="eastAsia"/>
                <w:szCs w:val="21"/>
              </w:rPr>
              <w:t>8.11.7-2021.11.6</w:t>
            </w:r>
            <w:r w:rsidRPr="002B0166">
              <w:rPr>
                <w:rFonts w:hint="eastAsia"/>
                <w:szCs w:val="21"/>
              </w:rPr>
              <w:t>）</w:t>
            </w:r>
          </w:p>
          <w:p w:rsidR="009520DB" w:rsidRPr="002B0166" w:rsidRDefault="00BC68F1">
            <w:pPr>
              <w:rPr>
                <w:szCs w:val="21"/>
              </w:rPr>
            </w:pPr>
            <w:r w:rsidRPr="002B0166">
              <w:rPr>
                <w:rFonts w:hint="eastAsia"/>
                <w:szCs w:val="21"/>
              </w:rPr>
              <w:t>见到十堰旺聚精密锻造科技有限公司与其前身“湖北振新杰智能装备科技股份有限公司”的业务关联说明</w:t>
            </w:r>
          </w:p>
          <w:p w:rsidR="009520DB" w:rsidRPr="002B0166" w:rsidRDefault="00BC68F1">
            <w:pPr>
              <w:rPr>
                <w:szCs w:val="21"/>
              </w:rPr>
            </w:pPr>
            <w:r w:rsidRPr="002B0166">
              <w:rPr>
                <w:rFonts w:hint="eastAsia"/>
                <w:szCs w:val="21"/>
              </w:rPr>
              <w:t>说明描述如下：十堰旺聚精密锻造科技有限公司原为湖北振新杰智能装备科技股份有限公司的锻造车间，其管理归属于总公司湖北振新杰智能装备科技股份有限公司管理，因其业务不断扩大，于</w:t>
            </w:r>
            <w:r w:rsidRPr="002B0166">
              <w:rPr>
                <w:rFonts w:hint="eastAsia"/>
                <w:szCs w:val="21"/>
              </w:rPr>
              <w:t>2018.11.16</w:t>
            </w:r>
            <w:r w:rsidRPr="002B0166">
              <w:rPr>
                <w:rFonts w:hint="eastAsia"/>
                <w:szCs w:val="21"/>
              </w:rPr>
              <w:t>日</w:t>
            </w:r>
            <w:r w:rsidRPr="002B0166">
              <w:rPr>
                <w:rFonts w:hint="eastAsia"/>
                <w:szCs w:val="21"/>
              </w:rPr>
              <w:t>成立了十堰旺聚精密锻造科技有限公司。</w:t>
            </w:r>
          </w:p>
          <w:p w:rsidR="009520DB" w:rsidRPr="002B0166" w:rsidRDefault="00BC68F1">
            <w:pPr>
              <w:rPr>
                <w:szCs w:val="21"/>
              </w:rPr>
            </w:pPr>
            <w:r w:rsidRPr="002B0166">
              <w:rPr>
                <w:rFonts w:hint="eastAsia"/>
                <w:szCs w:val="21"/>
              </w:rPr>
              <w:t>管理手册，</w:t>
            </w:r>
            <w:r w:rsidRPr="002B0166">
              <w:rPr>
                <w:rFonts w:ascii="楷体_GB2312" w:eastAsia="楷体_GB2312" w:hint="eastAsia"/>
                <w:sz w:val="28"/>
              </w:rPr>
              <w:t xml:space="preserve"> </w:t>
            </w:r>
            <w:r w:rsidRPr="002B0166">
              <w:rPr>
                <w:rFonts w:hint="eastAsia"/>
                <w:szCs w:val="21"/>
              </w:rPr>
              <w:t>实施、发布日期：</w:t>
            </w:r>
            <w:r w:rsidRPr="002B0166">
              <w:rPr>
                <w:rFonts w:hint="eastAsia"/>
              </w:rPr>
              <w:t>2019.4.18</w:t>
            </w:r>
            <w:r w:rsidRPr="002B0166">
              <w:rPr>
                <w:rFonts w:hint="eastAsia"/>
                <w:szCs w:val="21"/>
              </w:rPr>
              <w:t>；因</w:t>
            </w:r>
            <w:r w:rsidRPr="002B0166">
              <w:rPr>
                <w:rFonts w:ascii="宋体" w:hAnsi="宋体" w:hint="eastAsia"/>
                <w:szCs w:val="21"/>
              </w:rPr>
              <w:t>汽车锻造件的生产加工</w:t>
            </w:r>
            <w:r w:rsidRPr="002B0166">
              <w:rPr>
                <w:rFonts w:hint="eastAsia"/>
                <w:szCs w:val="21"/>
              </w:rPr>
              <w:t>，服务模式较为成熟有效，现场查看，</w:t>
            </w:r>
          </w:p>
          <w:p w:rsidR="009520DB" w:rsidRPr="002B0166" w:rsidRDefault="00BC68F1">
            <w:pPr>
              <w:rPr>
                <w:szCs w:val="21"/>
              </w:rPr>
            </w:pPr>
            <w:r w:rsidRPr="002B0166">
              <w:rPr>
                <w:rFonts w:hint="eastAsia"/>
                <w:szCs w:val="21"/>
              </w:rPr>
              <w:t>生产地址：</w:t>
            </w:r>
            <w:bookmarkStart w:id="2" w:name="注册地址"/>
            <w:r w:rsidRPr="002B0166">
              <w:t>十堰市张湾区红卫街办周家沟社区车城西路</w:t>
            </w:r>
            <w:r w:rsidRPr="002B0166">
              <w:t>115</w:t>
            </w:r>
            <w:r w:rsidRPr="002B0166">
              <w:t>号</w:t>
            </w:r>
            <w:bookmarkEnd w:id="2"/>
            <w:r w:rsidRPr="002B0166">
              <w:rPr>
                <w:rFonts w:hint="eastAsia"/>
                <w:b/>
                <w:sz w:val="22"/>
                <w:szCs w:val="22"/>
              </w:rPr>
              <w:t>，</w:t>
            </w:r>
            <w:r w:rsidRPr="002B0166">
              <w:rPr>
                <w:rFonts w:hint="eastAsia"/>
                <w:b/>
                <w:sz w:val="22"/>
                <w:szCs w:val="22"/>
              </w:rPr>
              <w:t>面积：</w:t>
            </w:r>
            <w:r w:rsidRPr="002B0166">
              <w:rPr>
                <w:rFonts w:hint="eastAsia"/>
                <w:b/>
                <w:sz w:val="22"/>
                <w:szCs w:val="22"/>
              </w:rPr>
              <w:t xml:space="preserve">1500 </w:t>
            </w:r>
            <w:r w:rsidRPr="002B0166">
              <w:rPr>
                <w:rFonts w:hint="eastAsia"/>
                <w:b/>
                <w:sz w:val="22"/>
                <w:szCs w:val="22"/>
              </w:rPr>
              <w:t>平米</w:t>
            </w:r>
            <w:r w:rsidRPr="002B0166">
              <w:rPr>
                <w:rFonts w:hint="eastAsia"/>
                <w:szCs w:val="21"/>
              </w:rPr>
              <w:t>，</w:t>
            </w:r>
          </w:p>
          <w:p w:rsidR="009520DB" w:rsidRPr="002B0166" w:rsidRDefault="00BC68F1">
            <w:pPr>
              <w:rPr>
                <w:szCs w:val="21"/>
              </w:rPr>
            </w:pPr>
            <w:r w:rsidRPr="002B0166">
              <w:rPr>
                <w:rFonts w:hint="eastAsia"/>
                <w:szCs w:val="21"/>
              </w:rPr>
              <w:t>现场确认范围</w:t>
            </w:r>
          </w:p>
          <w:p w:rsidR="009520DB" w:rsidRPr="002B0166" w:rsidRDefault="00BC68F1">
            <w:pPr>
              <w:rPr>
                <w:szCs w:val="21"/>
              </w:rPr>
            </w:pPr>
            <w:bookmarkStart w:id="3" w:name="审核范围"/>
            <w:r w:rsidRPr="002B0166">
              <w:rPr>
                <w:rFonts w:ascii="宋体" w:hAnsi="宋体" w:hint="eastAsia"/>
                <w:szCs w:val="21"/>
              </w:rPr>
              <w:t>E</w:t>
            </w:r>
            <w:r w:rsidRPr="002B0166">
              <w:rPr>
                <w:rFonts w:ascii="宋体" w:hAnsi="宋体" w:hint="eastAsia"/>
                <w:szCs w:val="21"/>
              </w:rPr>
              <w:t>：汽车锻造件的生产加工</w:t>
            </w:r>
            <w:r w:rsidRPr="002B0166">
              <w:rPr>
                <w:sz w:val="20"/>
              </w:rPr>
              <w:t>相关环境管理活动</w:t>
            </w:r>
          </w:p>
          <w:p w:rsidR="009520DB" w:rsidRDefault="00BC68F1">
            <w:pPr>
              <w:spacing w:line="360" w:lineRule="auto"/>
              <w:rPr>
                <w:rFonts w:ascii="宋体" w:hAnsi="宋体"/>
                <w:szCs w:val="21"/>
              </w:rPr>
            </w:pPr>
            <w:r>
              <w:rPr>
                <w:rFonts w:ascii="宋体" w:hAnsi="宋体" w:hint="eastAsia"/>
                <w:szCs w:val="21"/>
              </w:rPr>
              <w:t>O</w:t>
            </w:r>
            <w:r>
              <w:rPr>
                <w:rFonts w:ascii="宋体" w:hAnsi="宋体" w:hint="eastAsia"/>
                <w:szCs w:val="21"/>
              </w:rPr>
              <w:t>：汽车锻造件的生产加工</w:t>
            </w:r>
            <w:bookmarkEnd w:id="3"/>
            <w:r>
              <w:rPr>
                <w:sz w:val="20"/>
              </w:rPr>
              <w:t>相关职业健康安全管理活动</w:t>
            </w:r>
            <w:r>
              <w:rPr>
                <w:rFonts w:ascii="宋体" w:hAnsi="宋体" w:hint="eastAsia"/>
                <w:szCs w:val="21"/>
              </w:rPr>
              <w:t xml:space="preserve">  </w:t>
            </w:r>
          </w:p>
          <w:p w:rsidR="009520DB" w:rsidRDefault="00BC68F1">
            <w:pPr>
              <w:spacing w:line="360" w:lineRule="auto"/>
              <w:rPr>
                <w:szCs w:val="21"/>
              </w:rPr>
            </w:pPr>
            <w:r>
              <w:rPr>
                <w:rFonts w:hint="eastAsia"/>
                <w:szCs w:val="21"/>
              </w:rPr>
              <w:lastRenderedPageBreak/>
              <w:t>组织机构：</w:t>
            </w:r>
            <w:r>
              <w:rPr>
                <w:rFonts w:ascii="宋体" w:hAnsi="宋体" w:hint="eastAsia"/>
                <w:szCs w:val="21"/>
              </w:rPr>
              <w:t>管理层、行政部、生产部、市场部、质检部、财务</w:t>
            </w:r>
            <w:r>
              <w:rPr>
                <w:rFonts w:ascii="宋体" w:hAnsi="宋体" w:hint="eastAsia"/>
                <w:szCs w:val="21"/>
              </w:rPr>
              <w:t>部</w:t>
            </w:r>
          </w:p>
          <w:p w:rsidR="009520DB" w:rsidRDefault="00BC68F1">
            <w:pPr>
              <w:tabs>
                <w:tab w:val="left" w:pos="6390"/>
              </w:tabs>
              <w:spacing w:line="360" w:lineRule="auto"/>
              <w:rPr>
                <w:rFonts w:ascii="STZhongsong" w:eastAsia="STZhongsong" w:hAnsi="STZhongsong" w:cs="宋体"/>
                <w:b/>
                <w:color w:val="000000"/>
                <w:szCs w:val="21"/>
                <w:lang w:val="zh-CN"/>
              </w:rPr>
            </w:pPr>
            <w:r>
              <w:rPr>
                <w:rFonts w:ascii="STZhongsong" w:eastAsia="STZhongsong" w:hAnsi="STZhongsong" w:cs="宋体" w:hint="eastAsia"/>
                <w:b/>
                <w:color w:val="000000"/>
                <w:szCs w:val="21"/>
                <w:lang w:val="zh-CN"/>
              </w:rPr>
              <w:t xml:space="preserve"> </w:t>
            </w:r>
            <w:r>
              <w:rPr>
                <w:rFonts w:ascii="STZhongsong" w:eastAsia="STZhongsong" w:hAnsi="STZhongsong" w:cs="宋体" w:hint="eastAsia"/>
                <w:b/>
                <w:color w:val="000000"/>
                <w:szCs w:val="21"/>
                <w:lang w:val="zh-CN"/>
              </w:rPr>
              <w:t>产品实现流程：</w:t>
            </w:r>
          </w:p>
          <w:p w:rsidR="009520DB" w:rsidRPr="002B0166" w:rsidRDefault="00BC68F1">
            <w:pPr>
              <w:pStyle w:val="a5"/>
              <w:spacing w:line="440" w:lineRule="exact"/>
              <w:rPr>
                <w:rFonts w:ascii="宋体" w:hAnsi="宋体"/>
                <w:b/>
              </w:rPr>
            </w:pPr>
            <w:r w:rsidRPr="002B0166">
              <w:rPr>
                <w:rFonts w:ascii="宋体" w:hAnsi="宋体" w:hint="eastAsia"/>
                <w:b/>
              </w:rPr>
              <w:t>原料检验</w:t>
            </w:r>
            <w:r w:rsidRPr="002B0166">
              <w:rPr>
                <w:rFonts w:ascii="宋体" w:hAnsi="宋体"/>
                <w:b/>
              </w:rPr>
              <w:t>—</w:t>
            </w:r>
            <w:r w:rsidRPr="002B0166">
              <w:rPr>
                <w:rFonts w:ascii="宋体" w:hAnsi="宋体" w:hint="eastAsia"/>
                <w:b/>
              </w:rPr>
              <w:t>下料</w:t>
            </w:r>
            <w:r w:rsidRPr="002B0166">
              <w:rPr>
                <w:rFonts w:ascii="宋体" w:hAnsi="宋体"/>
                <w:b/>
              </w:rPr>
              <w:t>—</w:t>
            </w:r>
            <w:r w:rsidRPr="002B0166">
              <w:rPr>
                <w:rFonts w:ascii="宋体" w:hAnsi="宋体" w:hint="eastAsia"/>
                <w:b/>
              </w:rPr>
              <w:t>加热</w:t>
            </w:r>
            <w:r w:rsidRPr="002B0166">
              <w:rPr>
                <w:rFonts w:ascii="宋体" w:hAnsi="宋体"/>
                <w:b/>
              </w:rPr>
              <w:t>—</w:t>
            </w:r>
            <w:r w:rsidRPr="002B0166">
              <w:rPr>
                <w:rFonts w:ascii="宋体" w:hAnsi="宋体" w:hint="eastAsia"/>
                <w:b/>
              </w:rPr>
              <w:t>锻造（镦粗、预锻、终锻、切边）</w:t>
            </w:r>
            <w:r w:rsidRPr="002B0166">
              <w:rPr>
                <w:rFonts w:ascii="宋体" w:hAnsi="宋体" w:hint="eastAsia"/>
                <w:b/>
              </w:rPr>
              <w:t>--</w:t>
            </w:r>
            <w:r w:rsidRPr="002B0166">
              <w:rPr>
                <w:rFonts w:ascii="宋体" w:hAnsi="宋体" w:hint="eastAsia"/>
                <w:b/>
              </w:rPr>
              <w:t>检验</w:t>
            </w:r>
            <w:r w:rsidRPr="002B0166">
              <w:rPr>
                <w:rFonts w:ascii="宋体" w:hAnsi="宋体"/>
                <w:b/>
              </w:rPr>
              <w:t>—</w:t>
            </w:r>
            <w:r w:rsidRPr="002B0166">
              <w:rPr>
                <w:rFonts w:ascii="宋体" w:hAnsi="宋体" w:hint="eastAsia"/>
                <w:b/>
              </w:rPr>
              <w:t>分检</w:t>
            </w:r>
            <w:r w:rsidRPr="002B0166">
              <w:rPr>
                <w:rFonts w:ascii="宋体" w:hAnsi="宋体"/>
                <w:b/>
              </w:rPr>
              <w:t>—</w:t>
            </w:r>
            <w:r w:rsidRPr="002B0166">
              <w:rPr>
                <w:rFonts w:ascii="宋体" w:hAnsi="宋体" w:hint="eastAsia"/>
                <w:b/>
              </w:rPr>
              <w:t>磨毛刺</w:t>
            </w:r>
            <w:r w:rsidRPr="002B0166">
              <w:rPr>
                <w:rFonts w:ascii="宋体" w:hAnsi="宋体"/>
                <w:b/>
              </w:rPr>
              <w:t>—</w:t>
            </w:r>
            <w:r w:rsidRPr="002B0166">
              <w:rPr>
                <w:rFonts w:ascii="宋体" w:hAnsi="宋体" w:hint="eastAsia"/>
                <w:b/>
              </w:rPr>
              <w:t>热处理</w:t>
            </w:r>
            <w:r w:rsidRPr="002B0166">
              <w:rPr>
                <w:rFonts w:ascii="宋体" w:hAnsi="宋体"/>
                <w:b/>
              </w:rPr>
              <w:t>—</w:t>
            </w:r>
            <w:r w:rsidRPr="002B0166">
              <w:rPr>
                <w:rFonts w:ascii="宋体" w:hAnsi="宋体" w:hint="eastAsia"/>
                <w:b/>
              </w:rPr>
              <w:t>抛丸</w:t>
            </w:r>
            <w:r w:rsidRPr="002B0166">
              <w:rPr>
                <w:rFonts w:ascii="宋体" w:hAnsi="宋体"/>
                <w:b/>
              </w:rPr>
              <w:t>—</w:t>
            </w:r>
            <w:r w:rsidRPr="002B0166">
              <w:rPr>
                <w:rFonts w:ascii="宋体" w:hAnsi="宋体" w:hint="eastAsia"/>
                <w:b/>
              </w:rPr>
              <w:t>探伤</w:t>
            </w:r>
          </w:p>
          <w:p w:rsidR="009520DB" w:rsidRDefault="009520DB">
            <w:pPr>
              <w:rPr>
                <w:rFonts w:ascii="宋体" w:hAnsi="宋体"/>
                <w:szCs w:val="21"/>
                <w:lang w:val="zh-CN"/>
              </w:rPr>
            </w:pPr>
          </w:p>
          <w:p w:rsidR="009520DB" w:rsidRDefault="009520DB">
            <w:pPr>
              <w:rPr>
                <w:color w:val="FF0000"/>
                <w:szCs w:val="21"/>
              </w:rPr>
            </w:pPr>
          </w:p>
          <w:p w:rsidR="009520DB" w:rsidRDefault="00BC68F1">
            <w:pPr>
              <w:pStyle w:val="a0"/>
              <w:pBdr>
                <w:bottom w:val="none" w:sz="0" w:space="0" w:color="auto"/>
              </w:pBdr>
              <w:tabs>
                <w:tab w:val="clear" w:pos="4153"/>
                <w:tab w:val="center" w:pos="5737"/>
              </w:tabs>
              <w:jc w:val="left"/>
              <w:rPr>
                <w:sz w:val="21"/>
                <w:szCs w:val="21"/>
              </w:rPr>
            </w:pPr>
            <w:r>
              <w:rPr>
                <w:rFonts w:hint="eastAsia"/>
                <w:sz w:val="21"/>
                <w:szCs w:val="21"/>
              </w:rPr>
              <w:t>提供了法律、法规和其他要求清单</w:t>
            </w:r>
          </w:p>
          <w:p w:rsidR="009520DB" w:rsidRDefault="009520DB">
            <w:pPr>
              <w:pStyle w:val="a0"/>
              <w:pBdr>
                <w:bottom w:val="none" w:sz="0" w:space="0" w:color="auto"/>
              </w:pBdr>
              <w:tabs>
                <w:tab w:val="clear" w:pos="4153"/>
                <w:tab w:val="center" w:pos="5737"/>
              </w:tabs>
              <w:jc w:val="left"/>
              <w:rPr>
                <w:sz w:val="21"/>
                <w:szCs w:val="21"/>
              </w:rPr>
            </w:pPr>
          </w:p>
          <w:p w:rsidR="009520DB" w:rsidRDefault="00BC68F1">
            <w:pPr>
              <w:pStyle w:val="a0"/>
              <w:pBdr>
                <w:bottom w:val="none" w:sz="0" w:space="0" w:color="auto"/>
              </w:pBdr>
              <w:tabs>
                <w:tab w:val="clear" w:pos="4153"/>
                <w:tab w:val="center" w:pos="5737"/>
              </w:tabs>
              <w:jc w:val="left"/>
              <w:rPr>
                <w:rFonts w:ascii="宋体" w:hAnsi="宋体" w:cs="宋体"/>
                <w:color w:val="FF0000"/>
                <w:kern w:val="0"/>
                <w:szCs w:val="21"/>
              </w:rPr>
            </w:pPr>
            <w:r>
              <w:rPr>
                <w:rFonts w:ascii="宋体" w:hAnsi="宋体" w:cs="宋体" w:hint="eastAsia"/>
                <w:color w:val="000000"/>
                <w:kern w:val="0"/>
                <w:szCs w:val="21"/>
              </w:rPr>
              <w:t>提</w:t>
            </w:r>
            <w:r>
              <w:rPr>
                <w:rFonts w:ascii="宋体" w:hAnsi="宋体" w:cs="宋体" w:hint="eastAsia"/>
                <w:kern w:val="0"/>
                <w:szCs w:val="21"/>
              </w:rPr>
              <w:t>供《适用的法律法规清单》</w:t>
            </w:r>
            <w:r>
              <w:rPr>
                <w:rFonts w:ascii="宋体" w:hAnsi="宋体" w:cs="宋体" w:hint="eastAsia"/>
                <w:kern w:val="0"/>
                <w:szCs w:val="21"/>
              </w:rPr>
              <w:t>，</w:t>
            </w:r>
            <w:r>
              <w:rPr>
                <w:rFonts w:ascii="宋体" w:hAnsi="宋体" w:cs="宋体" w:hint="eastAsia"/>
                <w:bCs/>
                <w:color w:val="FF0000"/>
                <w:kern w:val="10"/>
                <w:sz w:val="24"/>
                <w:szCs w:val="22"/>
              </w:rPr>
              <w:t>法律法规识别不全，未识别：</w:t>
            </w:r>
            <w:r>
              <w:rPr>
                <w:rFonts w:ascii="宋体" w:hAnsi="宋体" w:cs="宋体" w:hint="eastAsia"/>
                <w:bCs/>
                <w:color w:val="FF0000"/>
                <w:kern w:val="10"/>
                <w:sz w:val="24"/>
                <w:szCs w:val="22"/>
              </w:rPr>
              <w:t>湖北省的环境及职业健康安全相关法律法规</w:t>
            </w:r>
            <w:r>
              <w:rPr>
                <w:rFonts w:ascii="宋体" w:hAnsi="宋体" w:cs="宋体" w:hint="eastAsia"/>
                <w:color w:val="FF0000"/>
                <w:kern w:val="0"/>
                <w:szCs w:val="21"/>
              </w:rPr>
              <w:t>，</w:t>
            </w:r>
            <w:r>
              <w:rPr>
                <w:rFonts w:hint="eastAsia"/>
                <w:color w:val="FF0000"/>
                <w:sz w:val="24"/>
              </w:rPr>
              <w:t>不符合</w:t>
            </w:r>
          </w:p>
          <w:p w:rsidR="009520DB" w:rsidRDefault="00BC68F1">
            <w:pPr>
              <w:rPr>
                <w:szCs w:val="21"/>
              </w:rPr>
            </w:pPr>
            <w:r>
              <w:rPr>
                <w:rFonts w:hint="eastAsia"/>
                <w:szCs w:val="21"/>
              </w:rPr>
              <w:t>提供有环境影响报告、</w:t>
            </w:r>
            <w:r>
              <w:rPr>
                <w:rFonts w:hint="eastAsia"/>
                <w:szCs w:val="21"/>
              </w:rPr>
              <w:t>环评报告</w:t>
            </w:r>
            <w:r>
              <w:rPr>
                <w:rFonts w:hint="eastAsia"/>
                <w:szCs w:val="21"/>
              </w:rPr>
              <w:t>、</w:t>
            </w:r>
            <w:r>
              <w:rPr>
                <w:rFonts w:hint="eastAsia"/>
                <w:szCs w:val="21"/>
              </w:rPr>
              <w:t>环境检测报告等</w:t>
            </w:r>
          </w:p>
          <w:p w:rsidR="009520DB" w:rsidRDefault="00BC68F1">
            <w:pPr>
              <w:rPr>
                <w:szCs w:val="21"/>
              </w:rPr>
            </w:pPr>
            <w:r>
              <w:rPr>
                <w:rFonts w:hint="eastAsia"/>
                <w:szCs w:val="21"/>
              </w:rPr>
              <w:t>相关方投诉情况：无。</w:t>
            </w:r>
          </w:p>
          <w:p w:rsidR="009520DB" w:rsidRDefault="009520DB">
            <w:pPr>
              <w:pStyle w:val="a0"/>
              <w:pBdr>
                <w:bottom w:val="none" w:sz="0" w:space="0" w:color="auto"/>
              </w:pBdr>
              <w:tabs>
                <w:tab w:val="clear" w:pos="4153"/>
                <w:tab w:val="center" w:pos="5737"/>
              </w:tabs>
              <w:jc w:val="left"/>
              <w:rPr>
                <w:sz w:val="24"/>
                <w:szCs w:val="24"/>
                <w:u w:val="single"/>
              </w:rPr>
            </w:pPr>
          </w:p>
          <w:p w:rsidR="009520DB" w:rsidRDefault="009520DB">
            <w:pPr>
              <w:pStyle w:val="a0"/>
              <w:pBdr>
                <w:bottom w:val="none" w:sz="0" w:space="0" w:color="auto"/>
              </w:pBdr>
              <w:tabs>
                <w:tab w:val="clear" w:pos="4153"/>
                <w:tab w:val="center" w:pos="5737"/>
              </w:tabs>
              <w:jc w:val="left"/>
              <w:rPr>
                <w:sz w:val="24"/>
                <w:szCs w:val="24"/>
                <w:u w:val="single"/>
              </w:rPr>
            </w:pPr>
          </w:p>
          <w:p w:rsidR="009520DB" w:rsidRDefault="00BC68F1">
            <w:pPr>
              <w:spacing w:line="440" w:lineRule="exact"/>
              <w:rPr>
                <w:sz w:val="24"/>
                <w:szCs w:val="24"/>
              </w:rPr>
            </w:pPr>
            <w:r>
              <w:rPr>
                <w:rFonts w:hint="eastAsia"/>
                <w:sz w:val="24"/>
                <w:szCs w:val="24"/>
              </w:rPr>
              <w:t>公司的质量、环境和职业健康安全的方针：</w:t>
            </w:r>
          </w:p>
          <w:p w:rsidR="009520DB" w:rsidRDefault="00BC68F1">
            <w:pPr>
              <w:spacing w:line="440" w:lineRule="exact"/>
              <w:rPr>
                <w:sz w:val="24"/>
                <w:szCs w:val="24"/>
              </w:rPr>
            </w:pPr>
            <w:r>
              <w:rPr>
                <w:rFonts w:hint="eastAsia"/>
                <w:sz w:val="24"/>
                <w:szCs w:val="24"/>
              </w:rPr>
              <w:t>管理</w:t>
            </w:r>
            <w:r>
              <w:rPr>
                <w:rFonts w:hint="eastAsia"/>
                <w:sz w:val="24"/>
                <w:szCs w:val="24"/>
              </w:rPr>
              <w:t>方针是：</w:t>
            </w:r>
          </w:p>
          <w:p w:rsidR="009520DB" w:rsidRDefault="00BC68F1">
            <w:pPr>
              <w:spacing w:line="360" w:lineRule="exact"/>
              <w:ind w:right="210"/>
              <w:rPr>
                <w:rFonts w:ascii="宋体" w:hAnsi="宋体" w:cs="宋体"/>
                <w:bCs/>
                <w:sz w:val="24"/>
                <w:szCs w:val="24"/>
              </w:rPr>
            </w:pPr>
            <w:r>
              <w:rPr>
                <w:rFonts w:ascii="宋体" w:hAnsi="宋体" w:cs="宋体" w:hint="eastAsia"/>
                <w:bCs/>
                <w:sz w:val="24"/>
                <w:szCs w:val="24"/>
              </w:rPr>
              <w:t>节能降耗，防治污染，保护环境；</w:t>
            </w:r>
          </w:p>
          <w:p w:rsidR="009520DB" w:rsidRDefault="00BC68F1">
            <w:pPr>
              <w:spacing w:line="360" w:lineRule="exact"/>
              <w:ind w:right="210"/>
              <w:rPr>
                <w:rFonts w:ascii="宋体" w:hAnsi="宋体" w:cs="宋体"/>
                <w:bCs/>
                <w:sz w:val="24"/>
                <w:szCs w:val="24"/>
              </w:rPr>
            </w:pPr>
            <w:r>
              <w:rPr>
                <w:rFonts w:ascii="宋体" w:hAnsi="宋体" w:cs="宋体" w:hint="eastAsia"/>
                <w:bCs/>
                <w:sz w:val="24"/>
                <w:szCs w:val="24"/>
              </w:rPr>
              <w:t>安全第一，保障健康，减少风险；</w:t>
            </w:r>
          </w:p>
          <w:p w:rsidR="009520DB" w:rsidRDefault="00BC68F1">
            <w:pPr>
              <w:spacing w:line="360" w:lineRule="exact"/>
              <w:ind w:right="210"/>
              <w:rPr>
                <w:rFonts w:ascii="宋体" w:hAnsi="宋体" w:cs="宋体"/>
                <w:bCs/>
                <w:sz w:val="24"/>
                <w:szCs w:val="24"/>
              </w:rPr>
            </w:pPr>
            <w:r>
              <w:rPr>
                <w:rFonts w:ascii="宋体" w:hAnsi="宋体" w:cs="宋体" w:hint="eastAsia"/>
                <w:bCs/>
                <w:sz w:val="24"/>
                <w:szCs w:val="24"/>
              </w:rPr>
              <w:t>全员参与，遵守法规，持续改进。</w:t>
            </w:r>
          </w:p>
          <w:p w:rsidR="009520DB" w:rsidRDefault="009520DB">
            <w:pPr>
              <w:pStyle w:val="a0"/>
              <w:pBdr>
                <w:bottom w:val="none" w:sz="0" w:space="0" w:color="auto"/>
              </w:pBdr>
              <w:tabs>
                <w:tab w:val="clear" w:pos="4153"/>
                <w:tab w:val="center" w:pos="5737"/>
              </w:tabs>
              <w:jc w:val="left"/>
              <w:rPr>
                <w:sz w:val="24"/>
                <w:szCs w:val="24"/>
              </w:rPr>
            </w:pPr>
          </w:p>
          <w:p w:rsidR="009520DB" w:rsidRDefault="00BC68F1">
            <w:pPr>
              <w:pStyle w:val="a0"/>
              <w:pBdr>
                <w:bottom w:val="none" w:sz="0" w:space="0" w:color="auto"/>
              </w:pBdr>
              <w:tabs>
                <w:tab w:val="clear" w:pos="4153"/>
                <w:tab w:val="center" w:pos="5737"/>
              </w:tabs>
              <w:jc w:val="left"/>
              <w:rPr>
                <w:sz w:val="24"/>
                <w:szCs w:val="24"/>
              </w:rPr>
            </w:pPr>
            <w:r>
              <w:rPr>
                <w:rFonts w:hint="eastAsia"/>
                <w:sz w:val="24"/>
                <w:szCs w:val="24"/>
              </w:rPr>
              <w:t>制定了本公司的环境和</w:t>
            </w:r>
            <w:r>
              <w:rPr>
                <w:rFonts w:hint="eastAsia"/>
                <w:sz w:val="24"/>
                <w:szCs w:val="24"/>
              </w:rPr>
              <w:t>职业健康</w:t>
            </w:r>
            <w:r>
              <w:rPr>
                <w:rFonts w:hint="eastAsia"/>
                <w:sz w:val="24"/>
                <w:szCs w:val="24"/>
              </w:rPr>
              <w:t>安全的目标为：</w:t>
            </w:r>
          </w:p>
          <w:p w:rsidR="009520DB" w:rsidRDefault="00BC68F1">
            <w:pPr>
              <w:rPr>
                <w:rFonts w:ascii="宋体" w:hAnsi="宋体"/>
                <w:szCs w:val="21"/>
              </w:rPr>
            </w:pPr>
            <w:r>
              <w:rPr>
                <w:rFonts w:ascii="宋体" w:hAnsi="宋体" w:hint="eastAsia"/>
                <w:szCs w:val="21"/>
              </w:rPr>
              <w:t xml:space="preserve"> </w:t>
            </w:r>
            <w:r>
              <w:rPr>
                <w:rFonts w:ascii="宋体" w:hAnsi="宋体" w:hint="eastAsia"/>
                <w:szCs w:val="21"/>
              </w:rPr>
              <w:t>环境目标：</w:t>
            </w:r>
            <w:r>
              <w:rPr>
                <w:rFonts w:ascii="宋体" w:hAnsi="宋体" w:hint="eastAsia"/>
                <w:szCs w:val="21"/>
              </w:rPr>
              <w:t>1</w:t>
            </w:r>
            <w:r>
              <w:rPr>
                <w:rFonts w:ascii="宋体" w:hAnsi="宋体" w:hint="eastAsia"/>
                <w:szCs w:val="21"/>
              </w:rPr>
              <w:t>）固体废弃物</w:t>
            </w:r>
            <w:r>
              <w:rPr>
                <w:rFonts w:ascii="宋体" w:hAnsi="宋体" w:hint="eastAsia"/>
                <w:szCs w:val="21"/>
              </w:rPr>
              <w:t>100%</w:t>
            </w:r>
            <w:r>
              <w:rPr>
                <w:rFonts w:ascii="宋体" w:hAnsi="宋体" w:hint="eastAsia"/>
                <w:szCs w:val="21"/>
              </w:rPr>
              <w:t>分类，合理处理；</w:t>
            </w:r>
          </w:p>
          <w:p w:rsidR="009520DB" w:rsidRDefault="00BC68F1">
            <w:pPr>
              <w:rPr>
                <w:rFonts w:ascii="宋体" w:hAnsi="宋体"/>
                <w:szCs w:val="21"/>
              </w:rPr>
            </w:pPr>
            <w:r>
              <w:rPr>
                <w:rFonts w:ascii="宋体" w:hAnsi="宋体" w:hint="eastAsia"/>
                <w:szCs w:val="21"/>
              </w:rPr>
              <w:t xml:space="preserve">              2</w:t>
            </w:r>
            <w:r>
              <w:rPr>
                <w:rFonts w:ascii="宋体" w:hAnsi="宋体" w:hint="eastAsia"/>
                <w:szCs w:val="21"/>
              </w:rPr>
              <w:t>）环境污染事故发生率为零</w:t>
            </w:r>
          </w:p>
          <w:p w:rsidR="009520DB" w:rsidRDefault="00BC68F1">
            <w:pPr>
              <w:rPr>
                <w:rFonts w:ascii="宋体" w:hAnsi="宋体"/>
                <w:szCs w:val="21"/>
              </w:rPr>
            </w:pPr>
            <w:r>
              <w:rPr>
                <w:rFonts w:ascii="宋体" w:hAnsi="宋体" w:hint="eastAsia"/>
                <w:szCs w:val="21"/>
              </w:rPr>
              <w:t xml:space="preserve">    </w:t>
            </w:r>
            <w:r>
              <w:rPr>
                <w:rFonts w:ascii="宋体" w:hAnsi="宋体" w:hint="eastAsia"/>
                <w:szCs w:val="21"/>
              </w:rPr>
              <w:t>职业健康安全目标和指标：</w:t>
            </w:r>
            <w:r>
              <w:rPr>
                <w:rFonts w:ascii="宋体" w:hAnsi="宋体" w:hint="eastAsia"/>
                <w:szCs w:val="21"/>
              </w:rPr>
              <w:t>1</w:t>
            </w:r>
            <w:r>
              <w:rPr>
                <w:rFonts w:ascii="宋体" w:hAnsi="宋体" w:hint="eastAsia"/>
                <w:szCs w:val="21"/>
              </w:rPr>
              <w:t>）</w:t>
            </w:r>
            <w:r>
              <w:rPr>
                <w:rFonts w:ascii="宋体" w:hAnsi="宋体" w:cs="宋体" w:hint="eastAsia"/>
                <w:sz w:val="24"/>
                <w:szCs w:val="24"/>
              </w:rPr>
              <w:t>意外伤害救治率</w:t>
            </w:r>
            <w:r>
              <w:rPr>
                <w:rFonts w:ascii="宋体" w:hAnsi="宋体" w:hint="eastAsia"/>
                <w:szCs w:val="21"/>
              </w:rPr>
              <w:t>100%</w:t>
            </w:r>
            <w:r>
              <w:rPr>
                <w:rFonts w:ascii="宋体" w:hAnsi="宋体" w:hint="eastAsia"/>
                <w:szCs w:val="21"/>
              </w:rPr>
              <w:t>；</w:t>
            </w:r>
            <w:r>
              <w:rPr>
                <w:rFonts w:ascii="宋体" w:hAnsi="宋体" w:hint="eastAsia"/>
                <w:szCs w:val="21"/>
              </w:rPr>
              <w:t xml:space="preserve"> </w:t>
            </w:r>
          </w:p>
          <w:p w:rsidR="009520DB" w:rsidRDefault="00BC68F1">
            <w:pPr>
              <w:rPr>
                <w:rFonts w:ascii="宋体" w:hAnsi="宋体"/>
                <w:szCs w:val="21"/>
              </w:rPr>
            </w:pPr>
            <w:r>
              <w:rPr>
                <w:rFonts w:ascii="宋体" w:hAnsi="宋体" w:hint="eastAsia"/>
                <w:szCs w:val="21"/>
              </w:rPr>
              <w:t xml:space="preserve">                             2</w:t>
            </w:r>
            <w:r>
              <w:rPr>
                <w:rFonts w:ascii="宋体" w:hAnsi="宋体" w:hint="eastAsia"/>
                <w:szCs w:val="21"/>
              </w:rPr>
              <w:t>）火灾事故发生率为零。</w:t>
            </w:r>
          </w:p>
          <w:p w:rsidR="009520DB" w:rsidRDefault="009520DB">
            <w:pPr>
              <w:pStyle w:val="ab"/>
              <w:rPr>
                <w:spacing w:val="0"/>
                <w:sz w:val="24"/>
                <w:szCs w:val="22"/>
              </w:rPr>
            </w:pPr>
          </w:p>
          <w:p w:rsidR="009520DB" w:rsidRDefault="009520DB">
            <w:pPr>
              <w:pStyle w:val="ab"/>
              <w:rPr>
                <w:spacing w:val="0"/>
                <w:sz w:val="24"/>
                <w:szCs w:val="22"/>
              </w:rPr>
            </w:pPr>
          </w:p>
          <w:p w:rsidR="009520DB" w:rsidRDefault="00BC68F1">
            <w:pPr>
              <w:pStyle w:val="a0"/>
              <w:pBdr>
                <w:bottom w:val="none" w:sz="0" w:space="0" w:color="auto"/>
              </w:pBdr>
              <w:tabs>
                <w:tab w:val="clear" w:pos="4153"/>
                <w:tab w:val="center" w:pos="5737"/>
              </w:tabs>
              <w:jc w:val="left"/>
              <w:rPr>
                <w:color w:val="000000" w:themeColor="text1"/>
                <w:sz w:val="24"/>
                <w:szCs w:val="24"/>
              </w:rPr>
            </w:pPr>
            <w:r>
              <w:rPr>
                <w:rFonts w:hint="eastAsia"/>
                <w:color w:val="000000" w:themeColor="text1"/>
                <w:sz w:val="24"/>
                <w:szCs w:val="24"/>
              </w:rPr>
              <w:t>提供了本公司的环境和安全管理方案和控制措施，有编制人、审批人签字，二阶段进行进一步关注</w:t>
            </w:r>
          </w:p>
          <w:p w:rsidR="009520DB" w:rsidRDefault="009520DB"/>
          <w:p w:rsidR="009520DB" w:rsidRDefault="009520DB">
            <w:pPr>
              <w:pStyle w:val="a0"/>
              <w:pBdr>
                <w:bottom w:val="none" w:sz="0" w:space="0" w:color="auto"/>
              </w:pBdr>
              <w:tabs>
                <w:tab w:val="clear" w:pos="4153"/>
                <w:tab w:val="center" w:pos="5737"/>
              </w:tabs>
              <w:jc w:val="left"/>
              <w:rPr>
                <w:color w:val="000000" w:themeColor="text1"/>
                <w:sz w:val="24"/>
                <w:szCs w:val="24"/>
              </w:rPr>
            </w:pPr>
          </w:p>
          <w:p w:rsidR="009520DB" w:rsidRDefault="00BC68F1">
            <w:pPr>
              <w:pStyle w:val="a0"/>
              <w:pBdr>
                <w:bottom w:val="none" w:sz="0" w:space="0" w:color="auto"/>
              </w:pBdr>
              <w:tabs>
                <w:tab w:val="clear" w:pos="4153"/>
                <w:tab w:val="center" w:pos="5737"/>
              </w:tabs>
              <w:jc w:val="left"/>
              <w:rPr>
                <w:color w:val="000000" w:themeColor="text1"/>
                <w:sz w:val="24"/>
                <w:szCs w:val="24"/>
              </w:rPr>
            </w:pPr>
            <w:r>
              <w:rPr>
                <w:rFonts w:ascii="DFKai-SB" w:hAnsi="DFKai-SB" w:hint="eastAsia"/>
                <w:sz w:val="24"/>
              </w:rPr>
              <w:t>2019</w:t>
            </w:r>
            <w:r>
              <w:rPr>
                <w:rFonts w:ascii="DFKai-SB" w:hAnsi="DFKai-SB" w:hint="eastAsia"/>
                <w:sz w:val="24"/>
              </w:rPr>
              <w:t>年</w:t>
            </w:r>
            <w:r>
              <w:rPr>
                <w:rFonts w:ascii="DFKai-SB" w:hAnsi="DFKai-SB" w:hint="eastAsia"/>
                <w:sz w:val="24"/>
              </w:rPr>
              <w:t>5</w:t>
            </w:r>
            <w:r>
              <w:rPr>
                <w:rFonts w:ascii="DFKai-SB" w:hAnsi="DFKai-SB" w:hint="eastAsia"/>
                <w:sz w:val="24"/>
              </w:rPr>
              <w:t>月</w:t>
            </w:r>
            <w:r>
              <w:rPr>
                <w:rFonts w:ascii="DFKai-SB" w:hAnsi="DFKai-SB" w:hint="eastAsia"/>
                <w:sz w:val="24"/>
              </w:rPr>
              <w:t>20</w:t>
            </w:r>
            <w:r>
              <w:rPr>
                <w:rFonts w:ascii="DFKai-SB" w:hAnsi="DFKai-SB" w:hint="eastAsia"/>
                <w:sz w:val="24"/>
              </w:rPr>
              <w:t>日</w:t>
            </w:r>
            <w:r>
              <w:rPr>
                <w:rFonts w:hint="eastAsia"/>
                <w:color w:val="000000" w:themeColor="text1"/>
                <w:sz w:val="24"/>
                <w:szCs w:val="24"/>
              </w:rPr>
              <w:t>对适用的法律法规符合性进行了评价，提供了</w:t>
            </w:r>
            <w:r>
              <w:rPr>
                <w:rFonts w:hint="eastAsia"/>
                <w:color w:val="000000" w:themeColor="text1"/>
                <w:sz w:val="24"/>
                <w:szCs w:val="24"/>
              </w:rPr>
              <w:t>201</w:t>
            </w:r>
            <w:r>
              <w:rPr>
                <w:rFonts w:hint="eastAsia"/>
                <w:color w:val="000000" w:themeColor="text1"/>
                <w:sz w:val="24"/>
                <w:szCs w:val="24"/>
              </w:rPr>
              <w:t>9</w:t>
            </w:r>
            <w:r>
              <w:rPr>
                <w:rFonts w:hint="eastAsia"/>
                <w:color w:val="000000" w:themeColor="text1"/>
                <w:sz w:val="24"/>
                <w:szCs w:val="24"/>
              </w:rPr>
              <w:t>年合规性评价记录。</w:t>
            </w:r>
          </w:p>
          <w:p w:rsidR="009520DB" w:rsidRPr="002B0166" w:rsidRDefault="00BC68F1">
            <w:pPr>
              <w:pStyle w:val="a0"/>
              <w:pBdr>
                <w:bottom w:val="none" w:sz="0" w:space="0" w:color="auto"/>
              </w:pBdr>
              <w:tabs>
                <w:tab w:val="clear" w:pos="4153"/>
                <w:tab w:val="center" w:pos="5737"/>
              </w:tabs>
              <w:jc w:val="left"/>
              <w:rPr>
                <w:sz w:val="24"/>
                <w:szCs w:val="24"/>
              </w:rPr>
            </w:pPr>
            <w:r w:rsidRPr="002B0166">
              <w:rPr>
                <w:rFonts w:hint="eastAsia"/>
                <w:sz w:val="24"/>
                <w:szCs w:val="24"/>
              </w:rPr>
              <w:t>提供有环境检测报告、环境验收报告、提供有职业病检测报告</w:t>
            </w:r>
          </w:p>
          <w:p w:rsidR="009520DB" w:rsidRDefault="009520DB">
            <w:pPr>
              <w:pStyle w:val="a0"/>
              <w:pBdr>
                <w:bottom w:val="none" w:sz="0" w:space="0" w:color="auto"/>
              </w:pBdr>
              <w:tabs>
                <w:tab w:val="clear" w:pos="4153"/>
                <w:tab w:val="center" w:pos="5737"/>
              </w:tabs>
              <w:jc w:val="left"/>
              <w:rPr>
                <w:color w:val="000000" w:themeColor="text1"/>
                <w:sz w:val="24"/>
                <w:szCs w:val="24"/>
              </w:rPr>
            </w:pPr>
          </w:p>
          <w:p w:rsidR="009520DB" w:rsidRDefault="00BC68F1">
            <w:pPr>
              <w:pStyle w:val="a0"/>
              <w:pBdr>
                <w:bottom w:val="none" w:sz="0" w:space="0" w:color="auto"/>
              </w:pBdr>
              <w:tabs>
                <w:tab w:val="clear" w:pos="4153"/>
                <w:tab w:val="center" w:pos="5737"/>
              </w:tabs>
              <w:jc w:val="left"/>
              <w:rPr>
                <w:color w:val="000000" w:themeColor="text1"/>
                <w:sz w:val="24"/>
                <w:szCs w:val="24"/>
              </w:rPr>
            </w:pPr>
            <w:r>
              <w:rPr>
                <w:rFonts w:hint="eastAsia"/>
                <w:color w:val="000000" w:themeColor="text1"/>
                <w:sz w:val="24"/>
                <w:szCs w:val="24"/>
              </w:rPr>
              <w:t>提供了“重要环境因素清单”</w:t>
            </w:r>
          </w:p>
          <w:p w:rsidR="009520DB" w:rsidRDefault="00BC68F1">
            <w:r>
              <w:rPr>
                <w:rFonts w:hint="eastAsia"/>
              </w:rPr>
              <w:t>1.</w:t>
            </w:r>
            <w:r>
              <w:rPr>
                <w:rFonts w:hint="eastAsia"/>
              </w:rPr>
              <w:t>固体废弃物</w:t>
            </w:r>
          </w:p>
          <w:p w:rsidR="009520DB" w:rsidRDefault="00BC68F1">
            <w:r>
              <w:rPr>
                <w:rFonts w:hint="eastAsia"/>
              </w:rPr>
              <w:t>2.</w:t>
            </w:r>
            <w:r>
              <w:rPr>
                <w:rFonts w:hint="eastAsia"/>
              </w:rPr>
              <w:t>火灾</w:t>
            </w:r>
          </w:p>
          <w:p w:rsidR="009520DB" w:rsidRDefault="00BC68F1">
            <w:r>
              <w:rPr>
                <w:rFonts w:hint="eastAsia"/>
              </w:rPr>
              <w:t>提供了“不可接受风险清单”</w:t>
            </w:r>
          </w:p>
          <w:p w:rsidR="009520DB" w:rsidRDefault="00BC68F1">
            <w:pPr>
              <w:numPr>
                <w:ilvl w:val="0"/>
                <w:numId w:val="1"/>
              </w:numPr>
            </w:pPr>
            <w:r>
              <w:rPr>
                <w:rFonts w:hint="eastAsia"/>
              </w:rPr>
              <w:t>潜在火灾</w:t>
            </w:r>
          </w:p>
          <w:p w:rsidR="009520DB" w:rsidRDefault="00BC68F1">
            <w:pPr>
              <w:pStyle w:val="ab"/>
              <w:numPr>
                <w:ilvl w:val="0"/>
                <w:numId w:val="1"/>
              </w:numPr>
            </w:pPr>
            <w:r>
              <w:rPr>
                <w:rFonts w:hint="eastAsia"/>
              </w:rPr>
              <w:t>触电</w:t>
            </w:r>
          </w:p>
          <w:p w:rsidR="009520DB" w:rsidRDefault="00BC68F1">
            <w:pPr>
              <w:rPr>
                <w:szCs w:val="21"/>
              </w:rPr>
            </w:pPr>
            <w:r>
              <w:rPr>
                <w:rFonts w:hint="eastAsia"/>
              </w:rPr>
              <w:t>3</w:t>
            </w:r>
            <w:r>
              <w:rPr>
                <w:rFonts w:hint="eastAsia"/>
              </w:rPr>
              <w:t>机械伤害</w:t>
            </w:r>
          </w:p>
          <w:p w:rsidR="009520DB" w:rsidRDefault="00BC68F1">
            <w:pPr>
              <w:rPr>
                <w:szCs w:val="21"/>
              </w:rPr>
            </w:pPr>
            <w:r>
              <w:rPr>
                <w:rFonts w:hint="eastAsia"/>
                <w:szCs w:val="21"/>
              </w:rPr>
              <w:t>4</w:t>
            </w:r>
            <w:r>
              <w:rPr>
                <w:rFonts w:hint="eastAsia"/>
                <w:szCs w:val="21"/>
              </w:rPr>
              <w:t>、职业病</w:t>
            </w:r>
          </w:p>
          <w:p w:rsidR="009520DB" w:rsidRDefault="00BC68F1">
            <w:r>
              <w:rPr>
                <w:rFonts w:hint="eastAsia"/>
                <w:szCs w:val="21"/>
              </w:rPr>
              <w:t>5</w:t>
            </w:r>
            <w:r>
              <w:rPr>
                <w:rFonts w:hint="eastAsia"/>
                <w:szCs w:val="21"/>
              </w:rPr>
              <w:t>、起重伤害</w:t>
            </w:r>
          </w:p>
          <w:p w:rsidR="009520DB" w:rsidRDefault="00BC68F1">
            <w:pPr>
              <w:rPr>
                <w:szCs w:val="21"/>
              </w:rPr>
            </w:pPr>
            <w:r>
              <w:rPr>
                <w:rFonts w:hint="eastAsia"/>
                <w:szCs w:val="21"/>
              </w:rPr>
              <w:t>6</w:t>
            </w:r>
            <w:r>
              <w:rPr>
                <w:rFonts w:hint="eastAsia"/>
                <w:szCs w:val="21"/>
              </w:rPr>
              <w:t>、灼烫</w:t>
            </w:r>
          </w:p>
          <w:p w:rsidR="009520DB" w:rsidRDefault="009520DB">
            <w:pPr>
              <w:rPr>
                <w:szCs w:val="21"/>
              </w:rPr>
            </w:pPr>
          </w:p>
          <w:p w:rsidR="009520DB" w:rsidRDefault="00BC68F1">
            <w:pPr>
              <w:rPr>
                <w:szCs w:val="21"/>
              </w:rPr>
            </w:pPr>
            <w:r>
              <w:rPr>
                <w:rFonts w:hint="eastAsia"/>
                <w:szCs w:val="21"/>
              </w:rPr>
              <w:t>公司于</w:t>
            </w:r>
            <w:r>
              <w:rPr>
                <w:rFonts w:hint="eastAsia"/>
                <w:color w:val="000000"/>
                <w:szCs w:val="21"/>
              </w:rPr>
              <w:t>审核时间：</w:t>
            </w:r>
            <w:r>
              <w:rPr>
                <w:rFonts w:ascii="仿宋" w:eastAsia="仿宋" w:hAnsi="仿宋" w:hint="eastAsia"/>
                <w:color w:val="000000"/>
                <w:sz w:val="24"/>
              </w:rPr>
              <w:t>201</w:t>
            </w:r>
            <w:r>
              <w:rPr>
                <w:rFonts w:ascii="仿宋" w:eastAsia="仿宋" w:hAnsi="仿宋"/>
                <w:color w:val="000000"/>
                <w:sz w:val="24"/>
              </w:rPr>
              <w:t>9</w:t>
            </w:r>
            <w:r>
              <w:rPr>
                <w:rFonts w:ascii="仿宋" w:eastAsia="仿宋" w:hAnsi="仿宋" w:hint="eastAsia"/>
                <w:color w:val="000000"/>
                <w:sz w:val="24"/>
              </w:rPr>
              <w:t>年</w:t>
            </w:r>
            <w:r>
              <w:rPr>
                <w:rFonts w:ascii="仿宋" w:eastAsia="仿宋" w:hAnsi="仿宋"/>
                <w:color w:val="000000"/>
                <w:sz w:val="24"/>
              </w:rPr>
              <w:t>8</w:t>
            </w:r>
            <w:r>
              <w:rPr>
                <w:rFonts w:ascii="仿宋" w:eastAsia="仿宋" w:hAnsi="仿宋" w:hint="eastAsia"/>
                <w:color w:val="000000"/>
                <w:sz w:val="24"/>
              </w:rPr>
              <w:t>月</w:t>
            </w:r>
            <w:r>
              <w:rPr>
                <w:rFonts w:ascii="仿宋" w:eastAsia="仿宋" w:hAnsi="仿宋"/>
                <w:color w:val="000000"/>
                <w:sz w:val="24"/>
              </w:rPr>
              <w:t>1</w:t>
            </w:r>
            <w:r>
              <w:rPr>
                <w:rFonts w:ascii="仿宋" w:eastAsia="仿宋" w:hAnsi="仿宋" w:hint="eastAsia"/>
                <w:color w:val="000000"/>
                <w:sz w:val="24"/>
              </w:rPr>
              <w:t>日</w:t>
            </w:r>
            <w:r>
              <w:rPr>
                <w:rFonts w:hint="eastAsia"/>
                <w:color w:val="000000"/>
                <w:szCs w:val="21"/>
              </w:rPr>
              <w:t>日</w:t>
            </w:r>
            <w:r>
              <w:rPr>
                <w:rFonts w:hint="eastAsia"/>
                <w:szCs w:val="21"/>
              </w:rPr>
              <w:t>进行一次内审，提供了内审计划、内审记录、不符合报告、内审报告等，发现了</w:t>
            </w:r>
            <w:r>
              <w:rPr>
                <w:rFonts w:hint="eastAsia"/>
                <w:szCs w:val="21"/>
              </w:rPr>
              <w:t>1</w:t>
            </w:r>
            <w:r>
              <w:rPr>
                <w:rFonts w:hint="eastAsia"/>
                <w:szCs w:val="21"/>
              </w:rPr>
              <w:t>项不符合项，具体内容，二阶段进一步审核。</w:t>
            </w:r>
          </w:p>
          <w:p w:rsidR="009520DB" w:rsidRDefault="009520DB">
            <w:pPr>
              <w:pStyle w:val="ab"/>
              <w:rPr>
                <w:szCs w:val="21"/>
              </w:rPr>
            </w:pPr>
          </w:p>
          <w:p w:rsidR="009520DB" w:rsidRDefault="00BC68F1">
            <w:pPr>
              <w:rPr>
                <w:szCs w:val="21"/>
              </w:rPr>
            </w:pPr>
            <w:r>
              <w:rPr>
                <w:rFonts w:hint="eastAsia"/>
                <w:color w:val="000000"/>
                <w:szCs w:val="21"/>
              </w:rPr>
              <w:t>2019</w:t>
            </w:r>
            <w:r>
              <w:rPr>
                <w:rFonts w:hint="eastAsia"/>
                <w:color w:val="000000"/>
                <w:szCs w:val="21"/>
              </w:rPr>
              <w:t>年</w:t>
            </w:r>
            <w:r>
              <w:rPr>
                <w:rFonts w:hint="eastAsia"/>
                <w:color w:val="000000"/>
                <w:szCs w:val="21"/>
              </w:rPr>
              <w:t>8</w:t>
            </w:r>
            <w:r>
              <w:rPr>
                <w:rFonts w:hint="eastAsia"/>
                <w:color w:val="000000"/>
                <w:szCs w:val="21"/>
              </w:rPr>
              <w:t>月</w:t>
            </w:r>
            <w:r>
              <w:rPr>
                <w:rFonts w:hint="eastAsia"/>
                <w:color w:val="000000"/>
                <w:szCs w:val="21"/>
              </w:rPr>
              <w:t>15</w:t>
            </w:r>
            <w:r>
              <w:rPr>
                <w:rFonts w:hint="eastAsia"/>
                <w:color w:val="000000"/>
                <w:szCs w:val="21"/>
              </w:rPr>
              <w:t>日</w:t>
            </w:r>
            <w:r>
              <w:rPr>
                <w:rFonts w:hint="eastAsia"/>
                <w:szCs w:val="21"/>
              </w:rPr>
              <w:t>召开了管理评审会议，由总经理主持。提供管理评审报告，具体内容，二阶段进一步审核。</w:t>
            </w:r>
          </w:p>
          <w:p w:rsidR="009520DB" w:rsidRDefault="009520DB">
            <w:pPr>
              <w:rPr>
                <w:szCs w:val="21"/>
              </w:rPr>
            </w:pPr>
          </w:p>
          <w:p w:rsidR="009520DB" w:rsidRDefault="00BC68F1">
            <w:pPr>
              <w:rPr>
                <w:szCs w:val="21"/>
              </w:rPr>
            </w:pPr>
            <w:r>
              <w:rPr>
                <w:rFonts w:hint="eastAsia"/>
                <w:szCs w:val="21"/>
              </w:rPr>
              <w:t>特种设备</w:t>
            </w:r>
            <w:r>
              <w:rPr>
                <w:rFonts w:hint="eastAsia"/>
                <w:szCs w:val="21"/>
              </w:rPr>
              <w:t>有行车（提供有行车的检验报告）</w:t>
            </w:r>
          </w:p>
          <w:p w:rsidR="009520DB" w:rsidRDefault="009520DB">
            <w:pPr>
              <w:rPr>
                <w:szCs w:val="21"/>
              </w:rPr>
            </w:pPr>
          </w:p>
          <w:p w:rsidR="009520DB" w:rsidRDefault="002B0166">
            <w:pPr>
              <w:rPr>
                <w:color w:val="FF0000"/>
                <w:szCs w:val="21"/>
              </w:rPr>
            </w:pPr>
            <w:r>
              <w:rPr>
                <w:rFonts w:hint="eastAsia"/>
              </w:rPr>
              <w:lastRenderedPageBreak/>
              <w:t>废气集气罩、滤筒除尘装置（设备自带）、经过</w:t>
            </w:r>
            <w:r>
              <w:rPr>
                <w:rFonts w:hint="eastAsia"/>
              </w:rPr>
              <w:t>15</w:t>
            </w:r>
            <w:r>
              <w:rPr>
                <w:rFonts w:hint="eastAsia"/>
              </w:rPr>
              <w:t>米高排气筒</w:t>
            </w:r>
            <w:r w:rsidRPr="002B0166">
              <w:rPr>
                <w:rFonts w:hint="eastAsia"/>
              </w:rPr>
              <w:t>、垃圾筒等</w:t>
            </w:r>
            <w:r w:rsidR="00BC68F1" w:rsidRPr="002B0166">
              <w:rPr>
                <w:rFonts w:hint="eastAsia"/>
                <w:szCs w:val="21"/>
              </w:rPr>
              <w:t>、垃圾桶等</w:t>
            </w:r>
          </w:p>
          <w:p w:rsidR="002B0166" w:rsidRDefault="002B0166" w:rsidP="002B0166">
            <w:pPr>
              <w:spacing w:line="240" w:lineRule="exact"/>
            </w:pPr>
            <w:r>
              <w:rPr>
                <w:rFonts w:hint="eastAsia"/>
              </w:rPr>
              <w:t>安全设施：灭火器、消防栓</w:t>
            </w:r>
          </w:p>
          <w:p w:rsidR="009520DB" w:rsidRPr="002B0166" w:rsidRDefault="009520DB">
            <w:pPr>
              <w:rPr>
                <w:szCs w:val="21"/>
              </w:rPr>
            </w:pPr>
          </w:p>
          <w:p w:rsidR="009520DB" w:rsidRDefault="009520DB">
            <w:pPr>
              <w:pStyle w:val="ab"/>
              <w:rPr>
                <w:szCs w:val="21"/>
              </w:rPr>
            </w:pPr>
            <w:bookmarkStart w:id="4" w:name="_GoBack"/>
            <w:bookmarkEnd w:id="4"/>
          </w:p>
          <w:p w:rsidR="009520DB" w:rsidRDefault="009520DB">
            <w:pPr>
              <w:pStyle w:val="ab"/>
              <w:rPr>
                <w:bCs w:val="0"/>
                <w:color w:val="000000"/>
                <w:spacing w:val="0"/>
                <w:szCs w:val="21"/>
              </w:rPr>
            </w:pPr>
          </w:p>
          <w:p w:rsidR="009520DB" w:rsidRDefault="00BC68F1">
            <w:pPr>
              <w:rPr>
                <w:color w:val="000000" w:themeColor="text1"/>
                <w:szCs w:val="21"/>
              </w:rPr>
            </w:pPr>
            <w:r>
              <w:rPr>
                <w:rFonts w:hint="eastAsia"/>
                <w:color w:val="000000" w:themeColor="text1"/>
                <w:szCs w:val="21"/>
              </w:rPr>
              <w:t>经询问，</w:t>
            </w:r>
            <w:bookmarkStart w:id="5" w:name="组织名称"/>
            <w:r>
              <w:rPr>
                <w:color w:val="000000"/>
                <w:szCs w:val="21"/>
              </w:rPr>
              <w:t>十堰旺聚精密锻造科技有限公司</w:t>
            </w:r>
            <w:bookmarkEnd w:id="5"/>
            <w:r>
              <w:rPr>
                <w:rFonts w:hint="eastAsia"/>
                <w:color w:val="000000" w:themeColor="text1"/>
                <w:szCs w:val="21"/>
              </w:rPr>
              <w:t>，成立于</w:t>
            </w:r>
            <w:r>
              <w:rPr>
                <w:rFonts w:hint="eastAsia"/>
                <w:color w:val="000000" w:themeColor="text1"/>
                <w:szCs w:val="21"/>
              </w:rPr>
              <w:t>20</w:t>
            </w:r>
            <w:r>
              <w:rPr>
                <w:rFonts w:hint="eastAsia"/>
                <w:color w:val="000000" w:themeColor="text1"/>
                <w:szCs w:val="21"/>
              </w:rPr>
              <w:t>18.11.17</w:t>
            </w:r>
            <w:r>
              <w:rPr>
                <w:rFonts w:hint="eastAsia"/>
                <w:color w:val="000000" w:themeColor="text1"/>
                <w:szCs w:val="21"/>
              </w:rPr>
              <w:t>，注册资本为</w:t>
            </w:r>
            <w:r>
              <w:rPr>
                <w:rFonts w:hint="eastAsia"/>
                <w:color w:val="000000" w:themeColor="text1"/>
                <w:szCs w:val="21"/>
              </w:rPr>
              <w:t>1</w:t>
            </w:r>
            <w:r>
              <w:rPr>
                <w:rFonts w:hint="eastAsia"/>
                <w:color w:val="000000" w:themeColor="text1"/>
                <w:szCs w:val="21"/>
              </w:rPr>
              <w:t>00</w:t>
            </w:r>
            <w:r>
              <w:rPr>
                <w:rFonts w:hint="eastAsia"/>
                <w:color w:val="000000" w:themeColor="text1"/>
                <w:szCs w:val="21"/>
              </w:rPr>
              <w:t>万元的有限责任公司，</w:t>
            </w:r>
            <w:r>
              <w:rPr>
                <w:rFonts w:hint="eastAsia"/>
                <w:color w:val="000000" w:themeColor="text1"/>
                <w:szCs w:val="21"/>
              </w:rPr>
              <w:t>提供有营业执照。</w:t>
            </w:r>
          </w:p>
          <w:p w:rsidR="009520DB" w:rsidRDefault="00BC68F1">
            <w:pPr>
              <w:rPr>
                <w:color w:val="000000" w:themeColor="text1"/>
                <w:szCs w:val="21"/>
              </w:rPr>
            </w:pPr>
            <w:r>
              <w:rPr>
                <w:rFonts w:hint="eastAsia"/>
                <w:color w:val="000000" w:themeColor="text1"/>
                <w:szCs w:val="21"/>
              </w:rPr>
              <w:t>经查看，</w:t>
            </w:r>
          </w:p>
          <w:p w:rsidR="009520DB" w:rsidRDefault="00BC68F1">
            <w:pPr>
              <w:rPr>
                <w:color w:val="FF0000"/>
                <w:szCs w:val="21"/>
              </w:rPr>
            </w:pPr>
            <w:r>
              <w:rPr>
                <w:rFonts w:hint="eastAsia"/>
                <w:szCs w:val="21"/>
              </w:rPr>
              <w:t>生产</w:t>
            </w:r>
            <w:r w:rsidRPr="002B0166">
              <w:rPr>
                <w:rFonts w:hint="eastAsia"/>
                <w:szCs w:val="21"/>
              </w:rPr>
              <w:t>地址：</w:t>
            </w:r>
            <w:bookmarkStart w:id="6" w:name="生产地址"/>
            <w:r w:rsidRPr="002B0166">
              <w:t>十堰市张湾区红卫街办周家沟社区车城西路</w:t>
            </w:r>
            <w:r w:rsidRPr="002B0166">
              <w:t>115</w:t>
            </w:r>
            <w:r w:rsidRPr="002B0166">
              <w:t>号</w:t>
            </w:r>
            <w:bookmarkEnd w:id="6"/>
            <w:r w:rsidRPr="002B0166">
              <w:rPr>
                <w:rFonts w:hint="eastAsia"/>
                <w:b/>
                <w:sz w:val="22"/>
                <w:szCs w:val="22"/>
              </w:rPr>
              <w:t>，</w:t>
            </w:r>
            <w:r w:rsidRPr="002B0166">
              <w:rPr>
                <w:rFonts w:hint="eastAsia"/>
                <w:b/>
                <w:sz w:val="22"/>
                <w:szCs w:val="22"/>
              </w:rPr>
              <w:t>面积：</w:t>
            </w:r>
            <w:r w:rsidRPr="002B0166">
              <w:rPr>
                <w:rFonts w:hint="eastAsia"/>
                <w:b/>
                <w:sz w:val="22"/>
                <w:szCs w:val="22"/>
              </w:rPr>
              <w:t>1500</w:t>
            </w:r>
            <w:r w:rsidRPr="002B0166">
              <w:rPr>
                <w:rFonts w:hint="eastAsia"/>
                <w:b/>
                <w:sz w:val="22"/>
                <w:szCs w:val="22"/>
              </w:rPr>
              <w:t>平米</w:t>
            </w:r>
            <w:r w:rsidRPr="002B0166">
              <w:rPr>
                <w:rFonts w:hint="eastAsia"/>
                <w:szCs w:val="21"/>
              </w:rPr>
              <w:t>，</w:t>
            </w:r>
            <w:r w:rsidRPr="002B0166">
              <w:rPr>
                <w:rFonts w:hint="eastAsia"/>
                <w:szCs w:val="21"/>
              </w:rPr>
              <w:t xml:space="preserve"> </w:t>
            </w:r>
          </w:p>
          <w:p w:rsidR="009520DB" w:rsidRDefault="00BC68F1">
            <w:pPr>
              <w:pStyle w:val="ab"/>
              <w:rPr>
                <w:bCs w:val="0"/>
                <w:color w:val="000000"/>
                <w:spacing w:val="0"/>
                <w:szCs w:val="21"/>
              </w:rPr>
            </w:pPr>
            <w:r>
              <w:rPr>
                <w:rFonts w:hint="eastAsia"/>
                <w:bCs w:val="0"/>
                <w:color w:val="000000"/>
                <w:spacing w:val="0"/>
                <w:szCs w:val="21"/>
              </w:rPr>
              <w:t>生产场所均配有有环保及消费设施，二阶段具体审核</w:t>
            </w:r>
          </w:p>
          <w:p w:rsidR="009520DB" w:rsidRDefault="00BC68F1">
            <w:pPr>
              <w:pStyle w:val="ab"/>
              <w:rPr>
                <w:bCs w:val="0"/>
                <w:color w:val="000000"/>
                <w:spacing w:val="0"/>
                <w:szCs w:val="21"/>
              </w:rPr>
            </w:pPr>
            <w:r>
              <w:rPr>
                <w:rFonts w:hint="eastAsia"/>
                <w:bCs w:val="0"/>
                <w:color w:val="000000"/>
                <w:spacing w:val="0"/>
                <w:szCs w:val="21"/>
              </w:rPr>
              <w:t>结论：</w:t>
            </w:r>
            <w:r>
              <w:rPr>
                <w:rFonts w:hint="eastAsia"/>
                <w:bCs w:val="0"/>
                <w:color w:val="000000"/>
                <w:spacing w:val="0"/>
                <w:szCs w:val="21"/>
              </w:rPr>
              <w:t>具备二阶段审核的条件</w:t>
            </w:r>
          </w:p>
          <w:p w:rsidR="009520DB" w:rsidRDefault="009520DB"/>
        </w:tc>
        <w:tc>
          <w:tcPr>
            <w:tcW w:w="1585" w:type="dxa"/>
          </w:tcPr>
          <w:p w:rsidR="009520DB" w:rsidRDefault="009520DB"/>
        </w:tc>
      </w:tr>
    </w:tbl>
    <w:p w:rsidR="009520DB" w:rsidRDefault="00BC68F1">
      <w:r>
        <w:lastRenderedPageBreak/>
        <w:ptab w:relativeTo="margin" w:alignment="center" w:leader="none"/>
      </w:r>
    </w:p>
    <w:p w:rsidR="009520DB" w:rsidRDefault="009520DB"/>
    <w:p w:rsidR="009520DB" w:rsidRDefault="009520DB"/>
    <w:p w:rsidR="009520DB" w:rsidRDefault="00BC68F1">
      <w:pPr>
        <w:pStyle w:val="a8"/>
      </w:pPr>
      <w:r>
        <w:rPr>
          <w:rFonts w:hint="eastAsia"/>
        </w:rPr>
        <w:t>说明：不符合标注</w:t>
      </w:r>
      <w:r>
        <w:rPr>
          <w:rFonts w:hint="eastAsia"/>
        </w:rPr>
        <w:t>N</w:t>
      </w:r>
    </w:p>
    <w:sectPr w:rsidR="009520D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8F1" w:rsidRDefault="00BC68F1">
      <w:r>
        <w:separator/>
      </w:r>
    </w:p>
  </w:endnote>
  <w:endnote w:type="continuationSeparator" w:id="0">
    <w:p w:rsidR="00BC68F1" w:rsidRDefault="00BC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STZhongsong">
    <w:charset w:val="86"/>
    <w:family w:val="auto"/>
    <w:pitch w:val="variable"/>
    <w:sig w:usb0="00000287" w:usb1="080F0000" w:usb2="00000010" w:usb3="00000000" w:csb0="0004009F" w:csb1="00000000"/>
  </w:font>
  <w:font w:name="DFKai-SB">
    <w:altName w:val="Microsoft JhengHei Light"/>
    <w:charset w:val="88"/>
    <w:family w:val="script"/>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sdtPr>
    <w:sdtEndPr/>
    <w:sdtContent>
      <w:sdt>
        <w:sdtPr>
          <w:id w:val="171357217"/>
        </w:sdtPr>
        <w:sdtEndPr/>
        <w:sdtContent>
          <w:p w:rsidR="009520DB" w:rsidRDefault="00BC68F1">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rsidR="009520DB" w:rsidRDefault="009520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8F1" w:rsidRDefault="00BC68F1">
      <w:r>
        <w:separator/>
      </w:r>
    </w:p>
  </w:footnote>
  <w:footnote w:type="continuationSeparator" w:id="0">
    <w:p w:rsidR="00BC68F1" w:rsidRDefault="00BC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0DB" w:rsidRDefault="00BC68F1">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520DB" w:rsidRDefault="00BC68F1">
    <w:pPr>
      <w:pStyle w:val="a0"/>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520DB" w:rsidRDefault="00BC68F1">
                <w:r>
                  <w:rPr>
                    <w:rFonts w:hint="eastAsia"/>
                    <w:sz w:val="18"/>
                    <w:szCs w:val="18"/>
                  </w:rPr>
                  <w:t xml:space="preserve">ISC-B-I-08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520DB" w:rsidRDefault="009520DB">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235A9"/>
    <w:multiLevelType w:val="singleLevel"/>
    <w:tmpl w:val="335235A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73B4"/>
    <w:rsid w:val="0003373A"/>
    <w:rsid w:val="001A2D7F"/>
    <w:rsid w:val="002B0166"/>
    <w:rsid w:val="00337922"/>
    <w:rsid w:val="00340867"/>
    <w:rsid w:val="00380837"/>
    <w:rsid w:val="00410914"/>
    <w:rsid w:val="00536930"/>
    <w:rsid w:val="00564E53"/>
    <w:rsid w:val="00644FE2"/>
    <w:rsid w:val="0067640C"/>
    <w:rsid w:val="006A24C0"/>
    <w:rsid w:val="006E678B"/>
    <w:rsid w:val="007757F3"/>
    <w:rsid w:val="007E6AEB"/>
    <w:rsid w:val="008973EE"/>
    <w:rsid w:val="009520DB"/>
    <w:rsid w:val="00971600"/>
    <w:rsid w:val="009973B4"/>
    <w:rsid w:val="009F7EED"/>
    <w:rsid w:val="00AF0AAB"/>
    <w:rsid w:val="00BC68F1"/>
    <w:rsid w:val="00BF597E"/>
    <w:rsid w:val="00C51A36"/>
    <w:rsid w:val="00C55228"/>
    <w:rsid w:val="00CE315A"/>
    <w:rsid w:val="00D06F59"/>
    <w:rsid w:val="00D8388C"/>
    <w:rsid w:val="00EB0164"/>
    <w:rsid w:val="00ED0F62"/>
    <w:rsid w:val="01C73711"/>
    <w:rsid w:val="01FC5F1A"/>
    <w:rsid w:val="068663CE"/>
    <w:rsid w:val="09C23348"/>
    <w:rsid w:val="0B52157F"/>
    <w:rsid w:val="0E7D7958"/>
    <w:rsid w:val="108219C2"/>
    <w:rsid w:val="141336D4"/>
    <w:rsid w:val="23601E27"/>
    <w:rsid w:val="26EE794F"/>
    <w:rsid w:val="28CC7865"/>
    <w:rsid w:val="30015464"/>
    <w:rsid w:val="30595FC9"/>
    <w:rsid w:val="330A6E3C"/>
    <w:rsid w:val="36895001"/>
    <w:rsid w:val="39E07B52"/>
    <w:rsid w:val="3CDE21F3"/>
    <w:rsid w:val="49E1633E"/>
    <w:rsid w:val="4B7D1A73"/>
    <w:rsid w:val="4CA0716B"/>
    <w:rsid w:val="4DA40D17"/>
    <w:rsid w:val="54FE7770"/>
    <w:rsid w:val="55C6172B"/>
    <w:rsid w:val="5DC03935"/>
    <w:rsid w:val="5EA12B9A"/>
    <w:rsid w:val="5F5F2106"/>
    <w:rsid w:val="6B610596"/>
    <w:rsid w:val="6C96136B"/>
    <w:rsid w:val="6CD46965"/>
    <w:rsid w:val="6EB32D74"/>
    <w:rsid w:val="76CA25FC"/>
    <w:rsid w:val="79FB5144"/>
    <w:rsid w:val="7A3D0FAD"/>
    <w:rsid w:val="7B814488"/>
    <w:rsid w:val="7E271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1FD021"/>
  <w15:docId w15:val="{13B7F693-9E6F-4634-BA22-4F67B338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nhideWhenUsed/>
    <w:qFormat/>
    <w:pPr>
      <w:pBdr>
        <w:bottom w:val="single" w:sz="6" w:space="1" w:color="auto"/>
      </w:pBdr>
      <w:tabs>
        <w:tab w:val="center" w:pos="4153"/>
        <w:tab w:val="right" w:pos="8306"/>
      </w:tabs>
      <w:snapToGrid w:val="0"/>
      <w:jc w:val="center"/>
    </w:pPr>
    <w:rPr>
      <w:sz w:val="18"/>
      <w:szCs w:val="18"/>
    </w:rPr>
  </w:style>
  <w:style w:type="paragraph" w:styleId="a5">
    <w:name w:val="Body Text"/>
    <w:basedOn w:val="a"/>
    <w:qFormat/>
    <w:pPr>
      <w:adjustRightInd w:val="0"/>
      <w:snapToGrid w:val="0"/>
      <w:spacing w:line="440" w:lineRule="atLeast"/>
    </w:pPr>
    <w:rPr>
      <w:snapToGrid w:val="0"/>
      <w:kern w:val="0"/>
      <w:sz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character" w:styleId="aa">
    <w:name w:val="Hyperlink"/>
    <w:basedOn w:val="a1"/>
    <w:uiPriority w:val="99"/>
    <w:semiHidden/>
    <w:unhideWhenUsed/>
    <w:qFormat/>
    <w:rPr>
      <w:color w:val="0000FF"/>
      <w:u w:val="single"/>
    </w:rPr>
  </w:style>
  <w:style w:type="paragraph" w:customStyle="1" w:styleId="ab">
    <w:name w:val="表格文字"/>
    <w:basedOn w:val="a"/>
    <w:qFormat/>
    <w:pPr>
      <w:spacing w:before="25" w:after="25"/>
    </w:pPr>
    <w:rPr>
      <w:bCs/>
      <w:spacing w:val="10"/>
    </w:rPr>
  </w:style>
  <w:style w:type="character" w:customStyle="1" w:styleId="a4">
    <w:name w:val="页眉 字符"/>
    <w:basedOn w:val="a1"/>
    <w:link w:val="a0"/>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8613601093935</cp:lastModifiedBy>
  <cp:revision>14</cp:revision>
  <dcterms:created xsi:type="dcterms:W3CDTF">2015-06-17T12:51:00Z</dcterms:created>
  <dcterms:modified xsi:type="dcterms:W3CDTF">2019-09-15T04:55:00Z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