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十堰旺聚精密锻造科技有限公司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427</w:t>
            </w:r>
            <w:r>
              <w:rPr>
                <w:sz w:val="21"/>
                <w:szCs w:val="21"/>
              </w:rPr>
              <w:t>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sym w:font="Wingdings 2" w:char="00A3"/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t>白蕊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bookmarkStart w:id="5" w:name="联系人手机"/>
            <w:r>
              <w:t>15172243842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7" w:name="最高管理者"/>
            <w:bookmarkEnd w:id="7"/>
            <w:bookmarkStart w:id="8" w:name="法人"/>
            <w:r>
              <w:t>郭华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10" w:name="审核范围"/>
            <w:r>
              <w:rPr>
                <w:rFonts w:hint="eastAsia" w:ascii="宋体" w:hAnsi="宋体"/>
                <w:szCs w:val="21"/>
              </w:rPr>
              <w:t>E：汽车锻造件的生产加工及相关环境管理活动</w:t>
            </w:r>
          </w:p>
          <w:p>
            <w:r>
              <w:rPr>
                <w:rFonts w:hint="eastAsia" w:ascii="宋体" w:hAnsi="宋体"/>
                <w:szCs w:val="21"/>
              </w:rPr>
              <w:t>O：汽车锻造件的生产加工及相关职业健康安全管理活动</w:t>
            </w:r>
            <w:bookmarkEnd w:id="10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11" w:name="专业代码"/>
            <w:r>
              <w:rPr>
                <w:rFonts w:hint="eastAsia"/>
                <w:b/>
                <w:szCs w:val="21"/>
              </w:rPr>
              <w:t>E：17.09.00</w:t>
            </w:r>
          </w:p>
          <w:p>
            <w:r>
              <w:rPr>
                <w:rFonts w:hint="eastAsia"/>
                <w:b/>
                <w:szCs w:val="21"/>
              </w:rPr>
              <w:t>O：17.09.00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午至2019年0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 下午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E:17.09.00</w:t>
            </w:r>
          </w:p>
          <w:p>
            <w:pPr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O:17.09.00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2019.9.7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2019.9.7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2019.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9.8-9</w:t>
            </w: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</w:t>
            </w: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:00-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9：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>综合</w:t>
            </w:r>
            <w:r>
              <w:rPr>
                <w:rFonts w:hint="eastAsia" w:ascii="楷体_GB2312" w:eastAsia="楷体_GB2312"/>
              </w:rPr>
              <w:t>部、</w:t>
            </w:r>
            <w:r>
              <w:rPr>
                <w:rFonts w:hint="eastAsia" w:ascii="楷体_GB2312" w:eastAsia="楷体_GB2312"/>
                <w:lang w:val="en-US" w:eastAsia="zh-CN"/>
              </w:rPr>
              <w:t>技术</w:t>
            </w:r>
            <w:r>
              <w:rPr>
                <w:rFonts w:hint="eastAsia" w:ascii="楷体_GB2312" w:eastAsia="楷体_GB2312"/>
              </w:rPr>
              <w:t>部及现场参观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汽车锻造件的生产加工及相关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/>
                <w:color w:val="000000"/>
                <w:szCs w:val="21"/>
                <w:lang w:val="en-US" w:eastAsia="zh-CN"/>
              </w:rPr>
              <w:t>9：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生产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部</w:t>
            </w:r>
            <w:r>
              <w:rPr>
                <w:rFonts w:hint="eastAsia" w:ascii="楷体_GB2312" w:eastAsia="楷体_GB2312"/>
                <w:szCs w:val="22"/>
              </w:rPr>
              <w:t>现场参观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汽车锻造件的生产加工及相关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602" w:firstLineChars="30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E5B8F"/>
    <w:rsid w:val="261F0918"/>
    <w:rsid w:val="46D94118"/>
    <w:rsid w:val="5C7F2D32"/>
    <w:rsid w:val="7ADF62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tanha</cp:lastModifiedBy>
  <cp:lastPrinted>2019-03-27T03:10:00Z</cp:lastPrinted>
  <dcterms:modified xsi:type="dcterms:W3CDTF">2019-09-06T06:35:58Z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