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0137-2019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宝鸡天王机械有限责任公司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2019年09月07日 上午至2019年09月08日 上午 (共1.5天)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