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0901742"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上海七宝熊猫技术开发有限公司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杜万成</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杜万成、李强</w:t>
            </w:r>
            <w:r>
              <w:rPr>
                <w:rFonts w:hint="eastAsia"/>
              </w:rPr>
              <w:t xml:space="preserve"> </w:t>
            </w:r>
            <w:r>
              <w:rPr>
                <w:rFonts w:hint="eastAsia"/>
              </w:rPr>
              <w:t>李强</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3507820"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杜万成</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2024-N1QMS-1412435</w:t>
            </w:r>
          </w:p>
        </w:tc>
        <w:tc>
          <w:tcPr>
            <w:tcW w:w="3145" w:type="dxa"/>
            <w:vAlign w:val="center"/>
          </w:tcPr>
          <w:p w14:paraId="0AF64EA2">
            <w:pPr>
              <w:spacing w:line="360" w:lineRule="auto"/>
              <w:jc w:val="left"/>
              <w:rPr>
                <w:rFonts w:asciiTheme="minorEastAsia" w:eastAsiaTheme="minorEastAsia" w:hAnsiTheme="minorEastAsia"/>
                <w:szCs w:val="21"/>
              </w:rPr>
            </w:pPr>
            <w:r>
              <w:t>17.12.05,29.07.09,29.14.05,35.04.02</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杜万成</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2024-N1EMS-1412435</w:t>
            </w:r>
          </w:p>
        </w:tc>
        <w:tc>
          <w:tcPr>
            <w:tcW w:w="3145" w:type="dxa"/>
            <w:vAlign w:val="center"/>
          </w:tcPr>
          <w:p w14:paraId="428F7A98">
            <w:pPr>
              <w:spacing w:line="360" w:lineRule="auto"/>
              <w:jc w:val="left"/>
              <w:rPr>
                <w:rFonts w:asciiTheme="minorEastAsia" w:eastAsiaTheme="minorEastAsia" w:hAnsiTheme="minorEastAsia"/>
              </w:rPr>
            </w:pPr>
            <w:r>
              <w:t>17.12.05,29.07.09,29.14.05,35.04.02</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杜万成</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2024-N1OHSMS-1412435</w:t>
            </w:r>
          </w:p>
        </w:tc>
        <w:tc>
          <w:tcPr>
            <w:tcW w:w="3145" w:type="dxa"/>
            <w:vAlign w:val="center"/>
          </w:tcPr>
          <w:p w14:paraId="591646C4">
            <w:pPr>
              <w:spacing w:line="360" w:lineRule="auto"/>
              <w:jc w:val="left"/>
              <w:rPr>
                <w:rFonts w:asciiTheme="minorEastAsia" w:eastAsiaTheme="minorEastAsia" w:hAnsiTheme="minorEastAsia"/>
              </w:rPr>
            </w:pPr>
            <w:r>
              <w:t>17.12.05,29.07.09,29.14.05,34.03.02,35.04.02</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李强</w:t>
            </w:r>
          </w:p>
        </w:tc>
        <w:tc>
          <w:tcPr>
            <w:tcW w:w="1051" w:type="dxa"/>
            <w:vAlign w:val="center"/>
          </w:tcPr>
          <w:p>
            <w:pPr>
              <w:jc w:val="left"/>
            </w:pPr>
            <w:r>
              <w:t>组员</w:t>
            </w:r>
          </w:p>
        </w:tc>
        <w:tc>
          <w:tcPr>
            <w:tcW w:w="1466" w:type="dxa"/>
            <w:vAlign w:val="center"/>
          </w:tcPr>
          <w:p>
            <w:pPr>
              <w:jc w:val="left"/>
            </w:pPr>
            <w:r>
              <w:t>技术专家</w:t>
            </w:r>
          </w:p>
        </w:tc>
        <w:tc>
          <w:tcPr>
            <w:tcW w:w="2268" w:type="dxa"/>
            <w:vAlign w:val="center"/>
          </w:tcPr>
          <w:p>
            <w:pPr>
              <w:jc w:val="left"/>
            </w:pPr>
            <w:r>
              <w:t>321088198104266116</w:t>
            </w:r>
          </w:p>
        </w:tc>
        <w:tc>
          <w:tcPr>
            <w:tcW w:w="3145" w:type="dxa"/>
            <w:vAlign w:val="center"/>
          </w:tcPr>
          <w:p>
            <w:pPr>
              <w:jc w:val="left"/>
            </w:pPr>
            <w:r>
              <w:t>34.03.02</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李强</w:t>
            </w:r>
          </w:p>
        </w:tc>
        <w:tc>
          <w:tcPr>
            <w:tcW w:w="1051" w:type="dxa"/>
            <w:vAlign w:val="center"/>
          </w:tcPr>
          <w:p>
            <w:pPr>
              <w:jc w:val="left"/>
            </w:pPr>
            <w:r>
              <w:t>组员</w:t>
            </w:r>
          </w:p>
        </w:tc>
        <w:tc>
          <w:tcPr>
            <w:tcW w:w="1466" w:type="dxa"/>
            <w:vAlign w:val="center"/>
          </w:tcPr>
          <w:p>
            <w:pPr>
              <w:jc w:val="left"/>
            </w:pPr>
            <w:r>
              <w:t>技术专家</w:t>
            </w:r>
          </w:p>
        </w:tc>
        <w:tc>
          <w:tcPr>
            <w:tcW w:w="2268" w:type="dxa"/>
            <w:vAlign w:val="center"/>
          </w:tcPr>
          <w:p>
            <w:pPr>
              <w:jc w:val="left"/>
            </w:pPr>
            <w:r>
              <w:t>321088198104266116</w:t>
            </w:r>
          </w:p>
        </w:tc>
        <w:tc>
          <w:tcPr>
            <w:tcW w:w="3145" w:type="dxa"/>
            <w:vAlign w:val="center"/>
          </w:tcPr>
          <w:p>
            <w:pPr>
              <w:jc w:val="left"/>
            </w:pPr>
            <w:r>
              <w:t>34.03.02</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李强</w:t>
            </w:r>
          </w:p>
        </w:tc>
        <w:tc>
          <w:tcPr>
            <w:tcW w:w="1051" w:type="dxa"/>
            <w:vAlign w:val="center"/>
          </w:tcPr>
          <w:p>
            <w:pPr>
              <w:jc w:val="left"/>
            </w:pPr>
            <w:r>
              <w:t>组员</w:t>
            </w:r>
          </w:p>
        </w:tc>
        <w:tc>
          <w:tcPr>
            <w:tcW w:w="1466" w:type="dxa"/>
            <w:vAlign w:val="center"/>
          </w:tcPr>
          <w:p>
            <w:pPr>
              <w:jc w:val="left"/>
            </w:pPr>
            <w:r>
              <w:t>技术专家</w:t>
            </w:r>
          </w:p>
        </w:tc>
        <w:tc>
          <w:tcPr>
            <w:tcW w:w="2268" w:type="dxa"/>
            <w:vAlign w:val="center"/>
          </w:tcPr>
          <w:p>
            <w:pPr>
              <w:jc w:val="left"/>
            </w:pPr>
            <w:r>
              <w:t>321088198104266116</w:t>
            </w:r>
          </w:p>
        </w:tc>
        <w:tc>
          <w:tcPr>
            <w:tcW w:w="3145" w:type="dxa"/>
            <w:vAlign w:val="center"/>
          </w:tcPr>
          <w:p>
            <w:pPr>
              <w:jc w:val="left"/>
            </w:pPr>
            <w:r>
              <w:t>34.03.02</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 14001:2015、GB/T 19001-2016/ISO 9001:2015、GB/T 45001-2020/ISO 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2025年12月24日上午至2025年12月24日下午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2025年12月24日上午至2025年12月24日下午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杜万成</w:t>
      </w:r>
      <w:r>
        <w:rPr>
          <w:rFonts w:hint="eastAsia"/>
          <w:b/>
          <w:color w:val="auto"/>
          <w:kern w:val="2"/>
          <w:sz w:val="21"/>
          <w:lang w:val="en-GB"/>
        </w:rPr>
        <w:t xml:space="preserve">  </w:t>
      </w:r>
      <w:r>
        <w:rPr>
          <w:rFonts w:hint="eastAsia"/>
          <w:b/>
          <w:color w:val="auto"/>
          <w:kern w:val="2"/>
          <w:sz w:val="21"/>
          <w:lang w:val="en-GB"/>
        </w:rPr>
        <w:t>杜万成、李强</w:t>
      </w:r>
      <w:r>
        <w:rPr>
          <w:rFonts w:hint="eastAsia"/>
          <w:b/>
          <w:color w:val="auto"/>
          <w:kern w:val="2"/>
          <w:sz w:val="21"/>
          <w:lang w:val="en-GB"/>
        </w:rPr>
        <w:t xml:space="preserve"> </w:t>
      </w:r>
      <w:r>
        <w:rPr>
          <w:rFonts w:hint="eastAsia"/>
          <w:b/>
          <w:color w:val="auto"/>
          <w:kern w:val="2"/>
          <w:sz w:val="21"/>
          <w:lang w:val="en-GB"/>
        </w:rPr>
        <w:t>李强</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7720591"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