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4E07C7" w:rsidP="00D47E3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D47E31" w:rsidRPr="00D47E31">
        <w:rPr>
          <w:sz w:val="21"/>
          <w:szCs w:val="21"/>
        </w:rPr>
        <w:t xml:space="preserve"> </w:t>
      </w:r>
      <w:r w:rsidR="00D47E31">
        <w:rPr>
          <w:sz w:val="21"/>
          <w:szCs w:val="21"/>
        </w:rPr>
        <w:t>0419-2019-QEO</w:t>
      </w:r>
      <w:bookmarkEnd w:id="0"/>
    </w:p>
    <w:p w:rsidR="00FB5842" w:rsidRDefault="004E07C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4E07C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4E07C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sidRPr="002564EE">
        <w:rPr>
          <w:b/>
          <w:color w:val="000000" w:themeColor="text1"/>
          <w:sz w:val="22"/>
          <w:szCs w:val="22"/>
        </w:rPr>
        <w:t>山东方达科教仪器有限公司</w:t>
      </w:r>
      <w:bookmarkEnd w:id="1"/>
    </w:p>
    <w:p w:rsidR="00FB5842" w:rsidRDefault="004E07C7" w:rsidP="00D47E3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150021" w:rsidRPr="00150021">
        <w:rPr>
          <w:b/>
          <w:color w:val="000000" w:themeColor="text1"/>
          <w:sz w:val="22"/>
          <w:szCs w:val="22"/>
        </w:rPr>
        <w:t xml:space="preserve">Shandong </w:t>
      </w:r>
      <w:proofErr w:type="spellStart"/>
      <w:r w:rsidR="00150021" w:rsidRPr="00150021">
        <w:rPr>
          <w:b/>
          <w:color w:val="000000" w:themeColor="text1"/>
          <w:sz w:val="22"/>
          <w:szCs w:val="22"/>
        </w:rPr>
        <w:t>Fangda</w:t>
      </w:r>
      <w:proofErr w:type="spellEnd"/>
      <w:r w:rsidR="00150021" w:rsidRPr="00150021">
        <w:rPr>
          <w:b/>
          <w:color w:val="000000" w:themeColor="text1"/>
          <w:sz w:val="22"/>
          <w:szCs w:val="22"/>
        </w:rPr>
        <w:t xml:space="preserve"> Scientific Instruments Co., Ltd.</w:t>
      </w:r>
      <w:proofErr w:type="gramEnd"/>
    </w:p>
    <w:p w:rsidR="00FB5842" w:rsidRDefault="004E07C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菏泽市开发区广州路岳楼村南</w:t>
      </w:r>
      <w:r>
        <w:rPr>
          <w:rFonts w:hint="eastAsia"/>
          <w:b/>
          <w:color w:val="000000" w:themeColor="text1"/>
          <w:sz w:val="22"/>
          <w:szCs w:val="22"/>
        </w:rPr>
        <w:t>12</w:t>
      </w:r>
      <w:r>
        <w:rPr>
          <w:rFonts w:hint="eastAsia"/>
          <w:b/>
          <w:color w:val="000000" w:themeColor="text1"/>
          <w:sz w:val="22"/>
          <w:szCs w:val="22"/>
        </w:rPr>
        <w:t>米</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4E07C7" w:rsidP="00D47E3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564EE" w:rsidRPr="002564EE">
        <w:rPr>
          <w:rFonts w:hint="eastAsia"/>
          <w:b/>
          <w:color w:val="000000" w:themeColor="text1"/>
          <w:sz w:val="22"/>
          <w:szCs w:val="22"/>
        </w:rPr>
        <w:t xml:space="preserve">Guangzhou Road </w:t>
      </w:r>
      <w:proofErr w:type="spellStart"/>
      <w:r w:rsidR="002564EE" w:rsidRPr="002564EE">
        <w:rPr>
          <w:rFonts w:hint="eastAsia"/>
          <w:b/>
          <w:color w:val="000000" w:themeColor="text1"/>
          <w:sz w:val="22"/>
          <w:szCs w:val="22"/>
        </w:rPr>
        <w:t>Yuelou</w:t>
      </w:r>
      <w:proofErr w:type="spellEnd"/>
      <w:r w:rsidR="002564EE" w:rsidRPr="002564EE">
        <w:rPr>
          <w:rFonts w:hint="eastAsia"/>
          <w:b/>
          <w:color w:val="000000" w:themeColor="text1"/>
          <w:sz w:val="22"/>
          <w:szCs w:val="22"/>
        </w:rPr>
        <w:t xml:space="preserve"> Village 12 meters South</w:t>
      </w:r>
      <w:r w:rsidR="002564EE" w:rsidRPr="002564EE">
        <w:rPr>
          <w:rFonts w:hint="eastAsia"/>
          <w:b/>
          <w:color w:val="000000" w:themeColor="text1"/>
          <w:sz w:val="22"/>
          <w:szCs w:val="22"/>
        </w:rPr>
        <w:t xml:space="preserve"> </w:t>
      </w:r>
      <w:proofErr w:type="spellStart"/>
      <w:r w:rsidR="002564EE" w:rsidRPr="002564EE">
        <w:rPr>
          <w:rFonts w:hint="eastAsia"/>
          <w:b/>
          <w:color w:val="000000" w:themeColor="text1"/>
          <w:sz w:val="22"/>
          <w:szCs w:val="22"/>
        </w:rPr>
        <w:t>Heze</w:t>
      </w:r>
      <w:proofErr w:type="spellEnd"/>
      <w:r w:rsidR="002564EE" w:rsidRPr="002564EE">
        <w:rPr>
          <w:rFonts w:hint="eastAsia"/>
          <w:b/>
          <w:color w:val="000000" w:themeColor="text1"/>
          <w:sz w:val="22"/>
          <w:szCs w:val="22"/>
        </w:rPr>
        <w:t xml:space="preserve"> City Development Zone</w:t>
      </w:r>
      <w:r w:rsidR="002564EE">
        <w:rPr>
          <w:rFonts w:hint="eastAsia"/>
          <w:b/>
          <w:color w:val="000000" w:themeColor="text1"/>
          <w:sz w:val="22"/>
          <w:szCs w:val="22"/>
        </w:rPr>
        <w:t>.</w:t>
      </w:r>
      <w:r w:rsidR="002564EE" w:rsidRPr="002564EE">
        <w:rPr>
          <w:rFonts w:hint="eastAsia"/>
          <w:b/>
          <w:color w:val="000000" w:themeColor="text1"/>
          <w:sz w:val="22"/>
          <w:szCs w:val="22"/>
        </w:rPr>
        <w:t xml:space="preserve"> </w:t>
      </w:r>
    </w:p>
    <w:p w:rsidR="00FB5842" w:rsidRDefault="004E07C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菏泽市开发区广州路岳楼村南</w:t>
      </w:r>
      <w:r>
        <w:rPr>
          <w:rFonts w:hint="eastAsia"/>
          <w:b/>
          <w:color w:val="000000" w:themeColor="text1"/>
          <w:sz w:val="22"/>
          <w:szCs w:val="22"/>
        </w:rPr>
        <w:t>12</w:t>
      </w:r>
      <w:r>
        <w:rPr>
          <w:rFonts w:hint="eastAsia"/>
          <w:b/>
          <w:color w:val="000000" w:themeColor="text1"/>
          <w:sz w:val="22"/>
          <w:szCs w:val="22"/>
        </w:rPr>
        <w:t>米</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274000</w:t>
      </w:r>
      <w:bookmarkEnd w:id="6"/>
    </w:p>
    <w:p w:rsidR="00FB5842" w:rsidRDefault="004E07C7" w:rsidP="00D47E3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564EE" w:rsidRPr="002564EE">
        <w:rPr>
          <w:rFonts w:hint="eastAsia"/>
          <w:b/>
          <w:color w:val="000000" w:themeColor="text1"/>
          <w:sz w:val="22"/>
          <w:szCs w:val="22"/>
        </w:rPr>
        <w:t xml:space="preserve">Guangzhou Road </w:t>
      </w:r>
      <w:proofErr w:type="spellStart"/>
      <w:r w:rsidR="002564EE" w:rsidRPr="002564EE">
        <w:rPr>
          <w:rFonts w:hint="eastAsia"/>
          <w:b/>
          <w:color w:val="000000" w:themeColor="text1"/>
          <w:sz w:val="22"/>
          <w:szCs w:val="22"/>
        </w:rPr>
        <w:t>Yuelou</w:t>
      </w:r>
      <w:proofErr w:type="spellEnd"/>
      <w:r w:rsidR="002564EE" w:rsidRPr="002564EE">
        <w:rPr>
          <w:rFonts w:hint="eastAsia"/>
          <w:b/>
          <w:color w:val="000000" w:themeColor="text1"/>
          <w:sz w:val="22"/>
          <w:szCs w:val="22"/>
        </w:rPr>
        <w:t xml:space="preserve"> Village 12 meters South </w:t>
      </w:r>
      <w:proofErr w:type="spellStart"/>
      <w:r w:rsidR="002564EE" w:rsidRPr="002564EE">
        <w:rPr>
          <w:rFonts w:hint="eastAsia"/>
          <w:b/>
          <w:color w:val="000000" w:themeColor="text1"/>
          <w:sz w:val="22"/>
          <w:szCs w:val="22"/>
        </w:rPr>
        <w:t>Heze</w:t>
      </w:r>
      <w:proofErr w:type="spellEnd"/>
      <w:r w:rsidR="002564EE" w:rsidRPr="002564EE">
        <w:rPr>
          <w:rFonts w:hint="eastAsia"/>
          <w:b/>
          <w:color w:val="000000" w:themeColor="text1"/>
          <w:sz w:val="22"/>
          <w:szCs w:val="22"/>
        </w:rPr>
        <w:t xml:space="preserve"> City Development Zone</w:t>
      </w:r>
      <w:r w:rsidR="002564EE">
        <w:rPr>
          <w:rFonts w:hint="eastAsia"/>
          <w:b/>
          <w:color w:val="000000" w:themeColor="text1"/>
          <w:sz w:val="22"/>
          <w:szCs w:val="22"/>
        </w:rPr>
        <w:t>.</w:t>
      </w:r>
    </w:p>
    <w:p w:rsidR="00FB5842" w:rsidRDefault="004E07C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4E07C7" w:rsidP="00D47E3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E07C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91371700MA3D99TK6W</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13355300228</w:t>
      </w:r>
      <w:bookmarkEnd w:id="9"/>
    </w:p>
    <w:p w:rsidR="00FB5842" w:rsidRDefault="004E07C7"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仝红义</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李丰</w:t>
      </w:r>
      <w:bookmarkEnd w:id="11"/>
      <w:r w:rsidR="00D47E31">
        <w:rPr>
          <w:rFonts w:hint="eastAsia"/>
          <w:b/>
          <w:color w:val="000000" w:themeColor="text1"/>
          <w:sz w:val="22"/>
          <w:szCs w:val="22"/>
        </w:rPr>
        <w:t>超</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8</w:t>
      </w:r>
      <w:bookmarkEnd w:id="12"/>
    </w:p>
    <w:p w:rsidR="00735F9E" w:rsidRDefault="004E07C7"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4E07C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92DB0" w:rsidRDefault="00292DB0" w:rsidP="00292DB0">
      <w:pPr>
        <w:pStyle w:val="a3"/>
        <w:spacing w:line="240" w:lineRule="auto"/>
        <w:ind w:firstLine="0"/>
        <w:rPr>
          <w:rFonts w:hint="eastAsia"/>
          <w:b/>
          <w:color w:val="000000" w:themeColor="text1"/>
          <w:sz w:val="22"/>
          <w:szCs w:val="22"/>
        </w:rPr>
      </w:pPr>
      <w:bookmarkStart w:id="15" w:name="审核范围"/>
    </w:p>
    <w:p w:rsidR="00292DB0" w:rsidRDefault="00292DB0" w:rsidP="00292DB0">
      <w:pPr>
        <w:pStyle w:val="a3"/>
        <w:spacing w:line="240" w:lineRule="auto"/>
        <w:ind w:firstLine="0"/>
        <w:rPr>
          <w:rFonts w:hint="eastAsia"/>
          <w:b/>
          <w:color w:val="000000" w:themeColor="text1"/>
          <w:sz w:val="22"/>
          <w:szCs w:val="22"/>
        </w:rPr>
      </w:pPr>
      <w:r>
        <w:rPr>
          <w:rFonts w:hint="eastAsia"/>
          <w:b/>
          <w:color w:val="000000" w:themeColor="text1"/>
          <w:sz w:val="22"/>
          <w:szCs w:val="22"/>
        </w:rPr>
        <w:t>认证范围：</w:t>
      </w:r>
    </w:p>
    <w:p w:rsidR="00292DB0" w:rsidRDefault="00292DB0" w:rsidP="00292DB0">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教学仪器设备、实验室设备、音体美卫劳器材、心理咨询室设备、学生课桌椅、学生公寓用品、图书架、办公家具、文教办公用品、幼儿园教具、玩具、多媒体教学设备、校园网络监控设备、校园实训设备、玻璃器皿、环保仪器的销售</w:t>
      </w:r>
    </w:p>
    <w:p w:rsidR="00FB5842" w:rsidRDefault="004E07C7" w:rsidP="0015041A">
      <w:pPr>
        <w:pStyle w:val="a3"/>
        <w:spacing w:line="24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教学仪器设备、实验室设备、音体美卫劳器材、心理咨询室设备、学生课桌椅、学生公寓用品、图书架、办公家具、文教办公用品、幼儿园教具、玩具、多媒体教学设备、校园网络监控设备、校园实训设备、玻璃器皿、环保仪器的销售及相关环境管理活动</w:t>
      </w:r>
    </w:p>
    <w:p w:rsidR="00810C37" w:rsidRDefault="004E07C7"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设备、实验室设备、音体美卫劳器材、心理咨询室设备、学生课桌椅、学生公寓用品、图书架、办公家具、文教办公用品、幼儿园教具、玩具、多媒体教学设备、校园网络监控设备、校园实训设备、玻璃器皿、环保仪器的销售及相关职业健康安全管理活动</w:t>
      </w:r>
      <w:bookmarkStart w:id="16" w:name="审核范围英"/>
      <w:bookmarkEnd w:id="15"/>
      <w:r w:rsidR="00292DB0">
        <w:rPr>
          <w:rFonts w:hint="eastAsia"/>
          <w:b/>
          <w:color w:val="000000" w:themeColor="text1"/>
          <w:sz w:val="22"/>
          <w:szCs w:val="22"/>
        </w:rPr>
        <w:t xml:space="preserve"> </w:t>
      </w:r>
    </w:p>
    <w:bookmarkEnd w:id="16"/>
    <w:p w:rsidR="00810C37" w:rsidRDefault="00292DB0"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 xml:space="preserve"> </w:t>
      </w:r>
    </w:p>
    <w:p w:rsidR="00292DB0" w:rsidRDefault="008E0BD0" w:rsidP="00D816A8">
      <w:pPr>
        <w:pStyle w:val="a3"/>
        <w:spacing w:line="240" w:lineRule="exact"/>
        <w:ind w:firstLine="0"/>
        <w:rPr>
          <w:rFonts w:hint="eastAsia"/>
          <w:b/>
          <w:color w:val="000000" w:themeColor="text1"/>
          <w:sz w:val="22"/>
          <w:szCs w:val="22"/>
        </w:rPr>
      </w:pPr>
      <w:r>
        <w:rPr>
          <w:rFonts w:hint="eastAsia"/>
          <w:b/>
          <w:color w:val="000000" w:themeColor="text1"/>
          <w:sz w:val="22"/>
          <w:szCs w:val="22"/>
        </w:rPr>
        <w:t>英文：</w:t>
      </w:r>
    </w:p>
    <w:p w:rsidR="008E0BD0" w:rsidRDefault="008E0BD0" w:rsidP="00D816A8">
      <w:pPr>
        <w:pStyle w:val="a3"/>
        <w:spacing w:line="240" w:lineRule="exact"/>
        <w:ind w:firstLineChars="200" w:firstLine="442"/>
        <w:rPr>
          <w:rFonts w:hint="eastAsia"/>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Pr="008E0BD0">
        <w:rPr>
          <w:rFonts w:hint="eastAsia"/>
          <w:b/>
          <w:color w:val="000000" w:themeColor="text1"/>
          <w:sz w:val="22"/>
          <w:szCs w:val="22"/>
        </w:rPr>
        <w:t>Teaching equipment, laboratory equipment, sound equipment, psychological consultation room equipment, student desks and chairs, student apartment supplies, library shelves, office furniture, cultural and educational office supplies, kindergarten teaching aids, toys, multimedia teaching equipment, campus network monitoring equipment, campus training equipment, glass Sales of utensils, environmental protection equipment</w:t>
      </w:r>
      <w:r>
        <w:rPr>
          <w:rFonts w:hint="eastAsia"/>
          <w:b/>
          <w:color w:val="000000" w:themeColor="text1"/>
          <w:sz w:val="22"/>
          <w:szCs w:val="22"/>
        </w:rPr>
        <w:t>.</w:t>
      </w:r>
    </w:p>
    <w:p w:rsidR="008E0BD0" w:rsidRPr="00150021" w:rsidRDefault="00123409" w:rsidP="00D816A8">
      <w:pPr>
        <w:pStyle w:val="a3"/>
        <w:spacing w:line="240" w:lineRule="exact"/>
        <w:ind w:firstLine="0"/>
        <w:rPr>
          <w:rFonts w:hint="eastAsia"/>
          <w:b/>
          <w:color w:val="000000" w:themeColor="text1"/>
          <w:sz w:val="22"/>
          <w:szCs w:val="22"/>
        </w:rPr>
      </w:pPr>
      <w:r>
        <w:rPr>
          <w:rFonts w:hint="eastAsia"/>
          <w:b/>
          <w:color w:val="000000" w:themeColor="text1"/>
          <w:sz w:val="22"/>
          <w:szCs w:val="22"/>
        </w:rPr>
        <w:t xml:space="preserve">  E</w:t>
      </w:r>
      <w:r w:rsidRPr="00150021">
        <w:rPr>
          <w:rFonts w:hint="eastAsia"/>
          <w:b/>
          <w:color w:val="000000" w:themeColor="text1"/>
          <w:sz w:val="22"/>
          <w:szCs w:val="22"/>
        </w:rPr>
        <w:t>：</w:t>
      </w:r>
      <w:r w:rsidRPr="00150021">
        <w:rPr>
          <w:rFonts w:hint="eastAsia"/>
          <w:b/>
          <w:color w:val="000000" w:themeColor="text1"/>
          <w:sz w:val="22"/>
          <w:szCs w:val="22"/>
        </w:rPr>
        <w:t>Teaching equipment, laboratory equipment, sound equipment, psychological consultation room equipment, student desks and chairs, student apartment supplies, library shelves, office furniture, cultural and educational office supplies, kindergarten teaching aids, toys, multimedia teaching equipment, campus network monitoring equipment, campus training equipment, glass Sales of utensils, environmental protection equipment</w:t>
      </w:r>
      <w:r w:rsidRPr="00150021">
        <w:rPr>
          <w:rFonts w:hint="eastAsia"/>
          <w:b/>
          <w:color w:val="000000" w:themeColor="text1"/>
          <w:sz w:val="22"/>
          <w:szCs w:val="22"/>
        </w:rPr>
        <w:t>.</w:t>
      </w:r>
    </w:p>
    <w:p w:rsidR="00123409" w:rsidRPr="00123409" w:rsidRDefault="00123409" w:rsidP="00D816A8">
      <w:pPr>
        <w:pStyle w:val="a3"/>
        <w:spacing w:line="240" w:lineRule="exact"/>
        <w:ind w:firstLine="0"/>
        <w:rPr>
          <w:b/>
          <w:color w:val="000000" w:themeColor="text1"/>
          <w:sz w:val="22"/>
          <w:szCs w:val="22"/>
        </w:rPr>
      </w:pPr>
      <w:r w:rsidRPr="00150021">
        <w:rPr>
          <w:rFonts w:hint="eastAsia"/>
          <w:b/>
          <w:color w:val="000000" w:themeColor="text1"/>
          <w:sz w:val="22"/>
          <w:szCs w:val="22"/>
        </w:rPr>
        <w:t xml:space="preserve">  O:</w:t>
      </w:r>
      <w:r w:rsidRPr="00150021">
        <w:rPr>
          <w:b/>
          <w:color w:val="000000" w:themeColor="text1"/>
          <w:sz w:val="22"/>
          <w:szCs w:val="22"/>
        </w:rPr>
        <w:t xml:space="preserve">  </w:t>
      </w:r>
      <w:r w:rsidRPr="00123409">
        <w:rPr>
          <w:rFonts w:hint="eastAsia"/>
          <w:b/>
          <w:color w:val="000000" w:themeColor="text1"/>
          <w:sz w:val="22"/>
          <w:szCs w:val="22"/>
        </w:rPr>
        <w:t xml:space="preserve">Teaching equipment, laboratory equipment, sound equipment, psychological consultation room equipment, student desks and chairs, student apartment supplies, library shelves, office furniture, cultural and educational office supplies, kindergarten teaching aids, toys, multimedia teaching </w:t>
      </w:r>
      <w:proofErr w:type="gramStart"/>
      <w:r w:rsidRPr="00123409">
        <w:rPr>
          <w:rFonts w:hint="eastAsia"/>
          <w:b/>
          <w:color w:val="000000" w:themeColor="text1"/>
          <w:sz w:val="22"/>
          <w:szCs w:val="22"/>
        </w:rPr>
        <w:t>equipment</w:t>
      </w:r>
      <w:proofErr w:type="gramEnd"/>
      <w:r w:rsidRPr="00123409">
        <w:rPr>
          <w:rFonts w:hint="eastAsia"/>
          <w:b/>
          <w:color w:val="000000" w:themeColor="text1"/>
          <w:sz w:val="22"/>
          <w:szCs w:val="22"/>
        </w:rPr>
        <w:t>, campus network monitoring equipment, campus training equipment, glass Sales of utensils, environmental protection equipment and related occupational health and safety management activities</w:t>
      </w:r>
      <w:r w:rsidR="00150021" w:rsidRPr="00150021">
        <w:rPr>
          <w:rFonts w:hint="eastAsia"/>
          <w:b/>
          <w:color w:val="000000" w:themeColor="text1"/>
          <w:sz w:val="22"/>
          <w:szCs w:val="22"/>
        </w:rPr>
        <w:t>.</w:t>
      </w:r>
    </w:p>
    <w:p w:rsidR="00123409" w:rsidRPr="00123409" w:rsidRDefault="00123409" w:rsidP="00D816A8">
      <w:pPr>
        <w:pStyle w:val="a3"/>
        <w:spacing w:line="240" w:lineRule="exact"/>
        <w:ind w:firstLine="0"/>
        <w:rPr>
          <w:rFonts w:hint="eastAsia"/>
          <w:b/>
          <w:color w:val="000000" w:themeColor="text1"/>
          <w:sz w:val="22"/>
          <w:szCs w:val="22"/>
        </w:rPr>
      </w:pPr>
    </w:p>
    <w:p w:rsidR="008E0BD0" w:rsidRDefault="008E0BD0" w:rsidP="0015041A">
      <w:pPr>
        <w:pStyle w:val="a3"/>
        <w:spacing w:line="240" w:lineRule="auto"/>
        <w:ind w:firstLine="0"/>
        <w:rPr>
          <w:rFonts w:hint="eastAsia"/>
          <w:b/>
          <w:color w:val="000000" w:themeColor="text1"/>
          <w:sz w:val="22"/>
          <w:szCs w:val="22"/>
        </w:rPr>
      </w:pPr>
    </w:p>
    <w:p w:rsidR="00292DB0" w:rsidRDefault="00292DB0" w:rsidP="0015041A">
      <w:pPr>
        <w:pStyle w:val="a3"/>
        <w:spacing w:line="240" w:lineRule="auto"/>
        <w:ind w:firstLine="0"/>
        <w:rPr>
          <w:b/>
          <w:color w:val="000000" w:themeColor="text1"/>
          <w:sz w:val="22"/>
          <w:szCs w:val="22"/>
        </w:rPr>
      </w:pPr>
    </w:p>
    <w:p w:rsidR="00FB5842" w:rsidRDefault="004E07C7">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D816A8">
        <w:rPr>
          <w:rFonts w:hint="eastAsia"/>
          <w:b/>
          <w:color w:val="000000" w:themeColor="text1"/>
          <w:sz w:val="22"/>
          <w:szCs w:val="22"/>
        </w:rPr>
        <w:t xml:space="preserve">    </w:t>
      </w:r>
      <w:r>
        <w:rPr>
          <w:rFonts w:hint="eastAsia"/>
          <w:b/>
          <w:color w:val="000000" w:themeColor="text1"/>
          <w:sz w:val="22"/>
          <w:szCs w:val="22"/>
        </w:rPr>
        <w:t>张；英文证书</w:t>
      </w:r>
      <w:r w:rsidR="00D816A8">
        <w:rPr>
          <w:rFonts w:hint="eastAsia"/>
          <w:b/>
          <w:color w:val="000000" w:themeColor="text1"/>
          <w:sz w:val="22"/>
          <w:szCs w:val="22"/>
        </w:rPr>
        <w:t xml:space="preserve">    </w:t>
      </w:r>
      <w:r>
        <w:rPr>
          <w:rFonts w:hint="eastAsia"/>
          <w:b/>
          <w:color w:val="000000" w:themeColor="text1"/>
          <w:sz w:val="22"/>
          <w:szCs w:val="22"/>
        </w:rPr>
        <w:t>张。</w:t>
      </w:r>
    </w:p>
    <w:p w:rsidR="00C14622" w:rsidRDefault="00C14622">
      <w:pPr>
        <w:pStyle w:val="a3"/>
        <w:spacing w:line="360" w:lineRule="exact"/>
        <w:ind w:firstLine="0"/>
        <w:rPr>
          <w:rFonts w:hint="eastAsia"/>
          <w:b/>
          <w:color w:val="000000" w:themeColor="text1"/>
          <w:sz w:val="22"/>
          <w:szCs w:val="22"/>
        </w:rPr>
      </w:pPr>
    </w:p>
    <w:p w:rsidR="00FB5842" w:rsidRDefault="004E07C7">
      <w:pPr>
        <w:pStyle w:val="a3"/>
        <w:spacing w:line="360" w:lineRule="exact"/>
        <w:ind w:firstLine="0"/>
        <w:rPr>
          <w:rFonts w:hint="eastAsia"/>
          <w:b/>
          <w:color w:val="000000" w:themeColor="text1"/>
          <w:sz w:val="22"/>
          <w:szCs w:val="22"/>
        </w:rPr>
      </w:pPr>
      <w:r>
        <w:rPr>
          <w:rFonts w:hint="eastAsia"/>
          <w:b/>
          <w:color w:val="000000" w:themeColor="text1"/>
          <w:sz w:val="22"/>
          <w:szCs w:val="22"/>
        </w:rPr>
        <w:t>备注：</w:t>
      </w:r>
    </w:p>
    <w:p w:rsidR="00C14622" w:rsidRDefault="00C14622">
      <w:pPr>
        <w:pStyle w:val="a3"/>
        <w:spacing w:line="360" w:lineRule="exact"/>
        <w:ind w:firstLine="0"/>
        <w:rPr>
          <w:b/>
          <w:color w:val="000000" w:themeColor="text1"/>
          <w:sz w:val="22"/>
          <w:szCs w:val="22"/>
        </w:rPr>
      </w:pPr>
    </w:p>
    <w:p w:rsidR="00FB5842" w:rsidRDefault="004E07C7">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816A8">
        <w:rPr>
          <w:rFonts w:hint="eastAsia"/>
          <w:b/>
          <w:color w:val="000000" w:themeColor="text1"/>
          <w:sz w:val="22"/>
          <w:szCs w:val="22"/>
        </w:rPr>
        <w:t xml:space="preserve">                           </w:t>
      </w:r>
      <w:r>
        <w:rPr>
          <w:rFonts w:hint="eastAsia"/>
          <w:b/>
          <w:color w:val="000000" w:themeColor="text1"/>
          <w:sz w:val="22"/>
          <w:szCs w:val="22"/>
        </w:rPr>
        <w:t>组长确认：</w:t>
      </w:r>
    </w:p>
    <w:p w:rsidR="00C14622" w:rsidRPr="00C14622" w:rsidRDefault="00C14622">
      <w:pPr>
        <w:pStyle w:val="a3"/>
        <w:spacing w:line="360" w:lineRule="exact"/>
        <w:ind w:firstLine="0"/>
        <w:rPr>
          <w:b/>
          <w:color w:val="000000" w:themeColor="text1"/>
          <w:sz w:val="22"/>
          <w:szCs w:val="22"/>
        </w:rPr>
      </w:pPr>
      <w:bookmarkStart w:id="17" w:name="_GoBack"/>
      <w:bookmarkEnd w:id="17"/>
    </w:p>
    <w:p w:rsidR="00FB5842" w:rsidRDefault="004E07C7">
      <w:pPr>
        <w:pStyle w:val="a3"/>
        <w:spacing w:line="360" w:lineRule="exact"/>
        <w:ind w:firstLine="0"/>
        <w:rPr>
          <w:rFonts w:hint="eastAsia"/>
          <w:b/>
          <w:color w:val="000000" w:themeColor="text1"/>
          <w:sz w:val="22"/>
          <w:szCs w:val="22"/>
        </w:rPr>
      </w:pPr>
      <w:r>
        <w:rPr>
          <w:rFonts w:hint="eastAsia"/>
          <w:b/>
          <w:color w:val="000000" w:themeColor="text1"/>
          <w:sz w:val="22"/>
          <w:szCs w:val="22"/>
        </w:rPr>
        <w:t>日期：</w:t>
      </w:r>
      <w:r w:rsidR="00D816A8">
        <w:rPr>
          <w:rFonts w:hint="eastAsia"/>
          <w:b/>
          <w:color w:val="000000" w:themeColor="text1"/>
          <w:sz w:val="22"/>
          <w:szCs w:val="22"/>
        </w:rPr>
        <w:t xml:space="preserve">                                                </w:t>
      </w:r>
      <w:r>
        <w:rPr>
          <w:rFonts w:hint="eastAsia"/>
          <w:b/>
          <w:color w:val="000000" w:themeColor="text1"/>
          <w:sz w:val="22"/>
          <w:szCs w:val="22"/>
        </w:rPr>
        <w:t>日期：</w:t>
      </w:r>
    </w:p>
    <w:p w:rsidR="00C14622" w:rsidRDefault="00C14622">
      <w:pPr>
        <w:pStyle w:val="a3"/>
        <w:spacing w:line="360" w:lineRule="exact"/>
        <w:ind w:firstLine="0"/>
        <w:rPr>
          <w:b/>
          <w:color w:val="000000" w:themeColor="text1"/>
          <w:sz w:val="22"/>
          <w:szCs w:val="22"/>
        </w:rPr>
      </w:pPr>
    </w:p>
    <w:p w:rsidR="00FB5842" w:rsidRDefault="004E07C7">
      <w:pPr>
        <w:pStyle w:val="a3"/>
        <w:spacing w:line="0" w:lineRule="atLeast"/>
        <w:ind w:firstLine="0"/>
        <w:rPr>
          <w:b/>
          <w:color w:val="000000" w:themeColor="text1"/>
          <w:sz w:val="18"/>
          <w:szCs w:val="18"/>
        </w:rPr>
      </w:pPr>
      <w:r>
        <w:rPr>
          <w:b/>
          <w:color w:val="000000" w:themeColor="text1"/>
          <w:sz w:val="18"/>
          <w:szCs w:val="18"/>
        </w:rPr>
        <w:t>注：</w:t>
      </w:r>
    </w:p>
    <w:p w:rsidR="00FB5842" w:rsidRDefault="004E07C7" w:rsidP="00810C3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7C7" w:rsidRDefault="004E07C7">
      <w:r>
        <w:separator/>
      </w:r>
    </w:p>
  </w:endnote>
  <w:endnote w:type="continuationSeparator" w:id="0">
    <w:p w:rsidR="004E07C7" w:rsidRDefault="004E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7C7" w:rsidRDefault="004E07C7">
      <w:r>
        <w:separator/>
      </w:r>
    </w:p>
  </w:footnote>
  <w:footnote w:type="continuationSeparator" w:id="0">
    <w:p w:rsidR="004E07C7" w:rsidRDefault="004E0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4E07C7" w:rsidP="00D47E3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E07C7"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4E07C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4E07C7"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0C37"/>
    <w:rsid w:val="00123409"/>
    <w:rsid w:val="00150021"/>
    <w:rsid w:val="002564EE"/>
    <w:rsid w:val="00292DB0"/>
    <w:rsid w:val="004E07C7"/>
    <w:rsid w:val="00810C37"/>
    <w:rsid w:val="008E0BD0"/>
    <w:rsid w:val="00C14622"/>
    <w:rsid w:val="00D47E31"/>
    <w:rsid w:val="00D816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customStyle="1" w:styleId="apple-converted-space">
    <w:name w:val="apple-converted-space"/>
    <w:basedOn w:val="a0"/>
    <w:rsid w:val="00123409"/>
  </w:style>
  <w:style w:type="paragraph" w:customStyle="1" w:styleId="content">
    <w:name w:val="content"/>
    <w:basedOn w:val="a"/>
    <w:rsid w:val="00123409"/>
    <w:pPr>
      <w:widowControl/>
      <w:spacing w:before="100" w:beforeAutospacing="1" w:after="100" w:afterAutospacing="1"/>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65456">
      <w:bodyDiv w:val="1"/>
      <w:marLeft w:val="0"/>
      <w:marRight w:val="0"/>
      <w:marTop w:val="0"/>
      <w:marBottom w:val="0"/>
      <w:divBdr>
        <w:top w:val="none" w:sz="0" w:space="0" w:color="auto"/>
        <w:left w:val="none" w:sz="0" w:space="0" w:color="auto"/>
        <w:bottom w:val="none" w:sz="0" w:space="0" w:color="auto"/>
        <w:right w:val="none" w:sz="0" w:space="0" w:color="auto"/>
      </w:divBdr>
      <w:divsChild>
        <w:div w:id="20810974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407</Words>
  <Characters>2325</Characters>
  <Application>Microsoft Office Word</Application>
  <DocSecurity>0</DocSecurity>
  <Lines>19</Lines>
  <Paragraphs>5</Paragraphs>
  <ScaleCrop>false</ScaleCrop>
  <Company>微软中国</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2019-05-13T03:13:00Z</cp:lastPrinted>
  <dcterms:created xsi:type="dcterms:W3CDTF">2016-02-16T02:49:00Z</dcterms:created>
  <dcterms:modified xsi:type="dcterms:W3CDTF">2019-09-07T00:01:00Z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