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837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安阳市江海商砼有限公司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85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2026年03月31日下午至2026年03月31日下午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2026年03月31日下午至2026年03月31日下午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47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