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3"/>
        <w:gridCol w:w="6"/>
        <w:gridCol w:w="567"/>
        <w:gridCol w:w="326"/>
        <w:gridCol w:w="916"/>
        <w:gridCol w:w="75"/>
        <w:gridCol w:w="101"/>
        <w:gridCol w:w="589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color w:val="000000"/>
                <w:szCs w:val="21"/>
              </w:rPr>
              <w:t>株洲旭阳机电科技开发有限公司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t>湖南省株洲市天元区栗雨工业园45区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t>邓西菲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/>
              </w:rPr>
              <w:t xml:space="preserve"> </w:t>
            </w:r>
            <w:bookmarkStart w:id="3" w:name="联系人手机"/>
            <w:r>
              <w:t>15973302632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4" w:name="法人"/>
            <w:r>
              <w:t>邓卓</w:t>
            </w:r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Cs w:val="44"/>
              </w:rPr>
              <w:t>0412-2019-EO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pacing w:val="-2"/>
                <w:sz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</w:rPr>
              <w:t>█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E：铁路专用设备、铁路大型养路机械配套转向架、轨道交通车辆的生产及相关环境管理活动</w:t>
            </w:r>
          </w:p>
          <w:p>
            <w:pPr>
              <w:rPr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O：铁路专用设备、铁路大型养路机械配套转向架、轨道交通车辆的生产及相关职业健康安全管理活动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7" w:name="专业代码"/>
            <w:r>
              <w:rPr>
                <w:rFonts w:hint="eastAsia"/>
                <w:b/>
                <w:szCs w:val="21"/>
              </w:rPr>
              <w:t>E：18.05.07;22.04.00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O：18.05.07;22.04.00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█</w:t>
            </w:r>
            <w:r>
              <w:rPr>
                <w:b/>
                <w:sz w:val="20"/>
                <w:lang w:val="de-DE"/>
              </w:rPr>
              <w:t>GB/T28001-20</w:t>
            </w:r>
            <w:r>
              <w:rPr>
                <w:rFonts w:hint="eastAsia"/>
                <w:b/>
                <w:sz w:val="20"/>
                <w:lang w:val="de-DE"/>
              </w:rPr>
              <w:t>1</w:t>
            </w:r>
            <w:r>
              <w:rPr>
                <w:b/>
                <w:sz w:val="20"/>
                <w:lang w:val="de-DE"/>
              </w:rPr>
              <w:t>1</w:t>
            </w:r>
            <w:r>
              <w:rPr>
                <w:rFonts w:hint="eastAsia"/>
                <w:b/>
                <w:sz w:val="20"/>
                <w:lang w:val="de-DE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  <w:lang w:val="en-US" w:eastAsia="zh-CN"/>
              </w:rPr>
              <w:t>2019</w:t>
            </w:r>
            <w:r>
              <w:rPr>
                <w:rFonts w:hint="eastAsia"/>
                <w:b/>
                <w:sz w:val="20"/>
              </w:rPr>
              <w:t xml:space="preserve">  年 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 月 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  <w:r>
              <w:rPr>
                <w:rFonts w:hint="eastAsia"/>
                <w:b/>
                <w:sz w:val="20"/>
              </w:rPr>
              <w:t xml:space="preserve">日至 </w:t>
            </w:r>
            <w:r>
              <w:rPr>
                <w:rFonts w:hint="eastAsia"/>
                <w:b/>
                <w:sz w:val="20"/>
                <w:lang w:val="en-US" w:eastAsia="zh-CN"/>
              </w:rPr>
              <w:t>2019</w:t>
            </w:r>
            <w:r>
              <w:rPr>
                <w:rFonts w:hint="eastAsia"/>
                <w:b/>
                <w:sz w:val="20"/>
              </w:rPr>
              <w:t xml:space="preserve">  年  </w:t>
            </w:r>
            <w:r>
              <w:rPr>
                <w:rFonts w:hint="eastAsia"/>
                <w:b/>
                <w:sz w:val="20"/>
                <w:lang w:val="en-US" w:eastAsia="zh-CN"/>
              </w:rPr>
              <w:t>9</w:t>
            </w:r>
            <w:r>
              <w:rPr>
                <w:rFonts w:hint="eastAsia"/>
                <w:b/>
                <w:sz w:val="20"/>
              </w:rPr>
              <w:t xml:space="preserve">月  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 xml:space="preserve"> 日，共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 xml:space="preserve">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9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Cs w:val="21"/>
              </w:rPr>
              <w:t>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594" w:type="dxa"/>
            <w:gridSpan w:val="5"/>
            <w:vAlign w:val="top"/>
          </w:tcPr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2018-N1QMS-3014142</w:t>
            </w:r>
          </w:p>
          <w:p>
            <w:pPr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2017-N1EMS-2014142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sz w:val="18"/>
                <w:szCs w:val="18"/>
              </w:rPr>
              <w:t>2017-N1OHSMS-2014142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spacing w:line="240" w:lineRule="exac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殷建雄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E:专家</w:t>
            </w:r>
          </w:p>
          <w:p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O:专家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</w:p>
        </w:tc>
        <w:tc>
          <w:tcPr>
            <w:tcW w:w="2594" w:type="dxa"/>
            <w:gridSpan w:val="5"/>
            <w:vAlign w:val="top"/>
          </w:tcPr>
          <w:p>
            <w:pPr>
              <w:spacing w:line="240" w:lineRule="exact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无</w:t>
            </w:r>
          </w:p>
        </w:tc>
        <w:tc>
          <w:tcPr>
            <w:tcW w:w="2367" w:type="dxa"/>
            <w:gridSpan w:val="5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E：18.05.07;22.04.00</w:t>
            </w:r>
          </w:p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O：18.05.07;22.04.00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4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367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13601093935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2019.8.29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2019.8.29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98"/>
        <w:gridCol w:w="2699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69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2019.8.30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13:</w:t>
            </w:r>
            <w:r>
              <w:rPr>
                <w:rFonts w:ascii="宋体" w:hAnsi="宋体"/>
                <w:sz w:val="18"/>
              </w:rPr>
              <w:t>30</w:t>
            </w:r>
            <w:r>
              <w:rPr>
                <w:rFonts w:hint="eastAsia" w:ascii="宋体" w:hAnsi="宋体"/>
                <w:sz w:val="18"/>
              </w:rPr>
              <w:t>-</w:t>
            </w:r>
            <w:r>
              <w:rPr>
                <w:rFonts w:ascii="宋体" w:hAnsi="宋体"/>
                <w:sz w:val="18"/>
              </w:rPr>
              <w:t>1</w:t>
            </w:r>
            <w:r>
              <w:rPr>
                <w:rFonts w:hint="eastAsia" w:ascii="宋体" w:hAnsi="宋体"/>
                <w:sz w:val="18"/>
              </w:rPr>
              <w:t>7：</w:t>
            </w:r>
            <w:r>
              <w:rPr>
                <w:rFonts w:ascii="宋体" w:hAnsi="宋体"/>
                <w:sz w:val="18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E:4.1/4.2/4.3/4.4/5.1/5.2/5.3/6.1.1/6.1.4/6.2/7.1/9.3/10.1/10.3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S:4.1/4.2/4.3.3/4.4.1/4.6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699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2019.8.31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13:30-17：00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生产部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:4.4.1/4.3.1/4.3.3/4.4.6/4.4.7/4.5.</w:t>
            </w:r>
          </w:p>
        </w:tc>
        <w:tc>
          <w:tcPr>
            <w:tcW w:w="269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目标指标方案的控制情况，环境因素、职业健康安全危险源的辨识情况，生产的环境、职业健康安全控制运行情况、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2019.9.1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8:00-12:00</w:t>
            </w: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市场部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销售过程中的中的环境、职业健康安全管理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2019.9.2</w:t>
            </w:r>
          </w:p>
        </w:tc>
        <w:tc>
          <w:tcPr>
            <w:tcW w:w="1213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8:00-12:00</w:t>
            </w:r>
          </w:p>
        </w:tc>
        <w:tc>
          <w:tcPr>
            <w:tcW w:w="1560" w:type="dxa"/>
          </w:tcPr>
          <w:p>
            <w:pPr>
              <w:rPr>
                <w:rFonts w:hint="default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行政部</w:t>
            </w:r>
          </w:p>
        </w:tc>
        <w:tc>
          <w:tcPr>
            <w:tcW w:w="2698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E:5.3/6.1.2/6.1.1/6.1.3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6.2/7.2/7.3/7.4/7.5/8.1/8.2/9.2/10.1/10.2/6.1.3/9.1.1/9.1.2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S:4.4.1/4.3.1/4.3.3/4.4.2/4.4.3/4.4.4/4.4.5/4.4.6/4.4.7/4.5.3/4.5.4/4.5.5/4.3.2/4.5.1/4.5.2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99" w:type="dxa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</w:t>
            </w:r>
            <w:r>
              <w:rPr>
                <w:rFonts w:hint="eastAsia" w:ascii="宋体" w:hAnsi="宋体"/>
                <w:sz w:val="18"/>
                <w:lang w:eastAsia="zh-CN"/>
              </w:rPr>
              <w:t>人力资源管理</w:t>
            </w:r>
            <w:r>
              <w:rPr>
                <w:rFonts w:hint="eastAsia" w:ascii="宋体" w:hAnsi="宋体"/>
                <w:sz w:val="18"/>
              </w:rPr>
              <w:t>；</w:t>
            </w:r>
            <w:r>
              <w:rPr>
                <w:rFonts w:hint="eastAsia" w:ascii="宋体" w:hAnsi="宋体"/>
                <w:sz w:val="18"/>
                <w:lang w:eastAsia="zh-CN"/>
              </w:rPr>
              <w:t>内部审核，</w:t>
            </w:r>
            <w:r>
              <w:rPr>
                <w:rFonts w:hint="eastAsia" w:ascii="宋体" w:hAnsi="宋体"/>
                <w:sz w:val="18"/>
              </w:rPr>
              <w:t>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2019.9.3</w:t>
            </w: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13:30-17：00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</w:rPr>
            </w:pPr>
            <w:bookmarkStart w:id="8" w:name="_GoBack"/>
            <w:bookmarkEnd w:id="8"/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财务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269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tabs>
                <w:tab w:val="left" w:pos="2681"/>
              </w:tabs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  <w:vAlign w:val="top"/>
          </w:tcPr>
          <w:p>
            <w:pPr>
              <w:tabs>
                <w:tab w:val="left" w:pos="2681"/>
              </w:tabs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环境、职业健康安全资金的管理情况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2019.9.4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8:00-12:00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2698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ascii="宋体" w:hAnsi="宋体"/>
                <w:sz w:val="18"/>
              </w:rPr>
              <w:t>:5.3/6.2/6.1.2/8.1/8.2</w:t>
            </w:r>
          </w:p>
          <w:p>
            <w:pPr>
              <w:tabs>
                <w:tab w:val="left" w:pos="2681"/>
              </w:tabs>
              <w:rPr>
                <w:rFonts w:hint="eastAsia" w:ascii="宋体" w:hAnsi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:4.4.1/4.3.1/4.3.3/4.4.6/4.4.7</w:t>
            </w:r>
          </w:p>
        </w:tc>
        <w:tc>
          <w:tcPr>
            <w:tcW w:w="2699" w:type="dxa"/>
            <w:vAlign w:val="top"/>
          </w:tcPr>
          <w:p>
            <w:pPr>
              <w:rPr>
                <w:rFonts w:hint="eastAsia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质检部在检验过程中的中的环境、职业健康安全管理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lang w:eastAsia="zh-CN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2019.9.5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8:00-12:00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职业安全事务代表</w:t>
            </w:r>
          </w:p>
        </w:tc>
        <w:tc>
          <w:tcPr>
            <w:tcW w:w="2698" w:type="dxa"/>
            <w:vAlign w:val="center"/>
          </w:tcPr>
          <w:p>
            <w:pPr>
              <w:snapToGrid w:val="0"/>
              <w:spacing w:line="320" w:lineRule="exact"/>
              <w:jc w:val="left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S:4.4.1   4.4.3</w:t>
            </w:r>
          </w:p>
          <w:p>
            <w:pPr>
              <w:rPr>
                <w:rFonts w:hint="default" w:ascii="宋体" w:hAnsi="宋体"/>
                <w:sz w:val="18"/>
                <w:lang w:val="en-US" w:eastAsia="zh-CN"/>
              </w:rPr>
            </w:pPr>
          </w:p>
        </w:tc>
        <w:tc>
          <w:tcPr>
            <w:tcW w:w="2699" w:type="dxa"/>
            <w:vAlign w:val="center"/>
          </w:tcPr>
          <w:p>
            <w:pPr>
              <w:rPr>
                <w:rFonts w:hint="default" w:ascii="宋体" w:hAnsi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职业健康安全事务代表的参与情况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2019.9.6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13:00-17:00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 xml:space="preserve">   补充审核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2019.9.7</w:t>
            </w: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8:00-10:30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审核组内部沟通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10:30-11:30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rPr>
                <w:rFonts w:hint="eastAsia" w:ascii="宋体" w:hAnsi="宋体"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18"/>
              </w:rPr>
              <w:t>:30-1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18"/>
              </w:rPr>
              <w:t>：</w:t>
            </w:r>
            <w:r>
              <w:rPr>
                <w:rFonts w:ascii="宋体" w:hAnsi="宋体"/>
                <w:sz w:val="18"/>
              </w:rPr>
              <w:t>0</w:t>
            </w:r>
            <w:r>
              <w:rPr>
                <w:rFonts w:hint="eastAsia" w:ascii="宋体" w:hAnsi="宋体"/>
                <w:sz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jc w:val="both"/>
              <w:rPr>
                <w:rFonts w:hint="eastAsia" w:ascii="宋体" w:hAnsi="宋体"/>
                <w:sz w:val="18"/>
              </w:rPr>
            </w:pPr>
          </w:p>
          <w:p>
            <w:pPr>
              <w:jc w:val="both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  <w:p>
            <w:pPr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7" w:type="dxa"/>
            <w:gridSpan w:val="2"/>
            <w:vAlign w:val="top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lang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1026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142450"/>
    <w:rsid w:val="00154C80"/>
    <w:rsid w:val="002B4D1C"/>
    <w:rsid w:val="002C412E"/>
    <w:rsid w:val="002D1483"/>
    <w:rsid w:val="00320F97"/>
    <w:rsid w:val="00391718"/>
    <w:rsid w:val="003F47A7"/>
    <w:rsid w:val="004A6222"/>
    <w:rsid w:val="00540D44"/>
    <w:rsid w:val="00546E12"/>
    <w:rsid w:val="00785B94"/>
    <w:rsid w:val="00807D4F"/>
    <w:rsid w:val="0084069A"/>
    <w:rsid w:val="008E3402"/>
    <w:rsid w:val="00965EA7"/>
    <w:rsid w:val="00970FD9"/>
    <w:rsid w:val="00990512"/>
    <w:rsid w:val="00A54447"/>
    <w:rsid w:val="00A57743"/>
    <w:rsid w:val="00A750C8"/>
    <w:rsid w:val="00B3470D"/>
    <w:rsid w:val="00B94004"/>
    <w:rsid w:val="00BA4B12"/>
    <w:rsid w:val="00BD72F2"/>
    <w:rsid w:val="00C3775A"/>
    <w:rsid w:val="00C37CD0"/>
    <w:rsid w:val="00C73F66"/>
    <w:rsid w:val="00D5211F"/>
    <w:rsid w:val="00E05BDE"/>
    <w:rsid w:val="00E416F9"/>
    <w:rsid w:val="00E87A92"/>
    <w:rsid w:val="00F07C02"/>
    <w:rsid w:val="03F933D0"/>
    <w:rsid w:val="126A5672"/>
    <w:rsid w:val="12741572"/>
    <w:rsid w:val="1CB10D60"/>
    <w:rsid w:val="1D3C01F3"/>
    <w:rsid w:val="1F621FAA"/>
    <w:rsid w:val="236E7DB0"/>
    <w:rsid w:val="2E835FF0"/>
    <w:rsid w:val="3B4D273E"/>
    <w:rsid w:val="66633C9D"/>
    <w:rsid w:val="6F3163EA"/>
    <w:rsid w:val="6F37227E"/>
    <w:rsid w:val="720F6E30"/>
    <w:rsid w:val="759856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179</Words>
  <Characters>1024</Characters>
  <Lines>8</Lines>
  <Paragraphs>2</Paragraphs>
  <TotalTime>0</TotalTime>
  <ScaleCrop>false</ScaleCrop>
  <LinksUpToDate>false</LinksUpToDate>
  <CharactersWithSpaces>1201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tanha</cp:lastModifiedBy>
  <cp:lastPrinted>2019-05-07T05:37:00Z</cp:lastPrinted>
  <dcterms:modified xsi:type="dcterms:W3CDTF">2019-09-06T08:31:13Z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