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四川德固建材科技有限公司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12.05.04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郑浩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12.05.04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sz w:val="20"/>
                <w:szCs w:val="22"/>
                <w:lang w:val="zh-CN"/>
              </w:rPr>
              <w:t>配料</w:t>
            </w:r>
            <w:bookmarkStart w:id="6" w:name="_GoBack"/>
            <w:bookmarkEnd w:id="6"/>
            <w:r>
              <w:rPr>
                <w:rFonts w:hint="eastAsia"/>
                <w:b/>
                <w:sz w:val="20"/>
                <w:szCs w:val="22"/>
                <w:lang w:val="zh-CN"/>
              </w:rPr>
              <w:t>——复配——搅拌——检验——</w:t>
            </w:r>
            <w:r>
              <w:rPr>
                <w:rFonts w:hint="eastAsia"/>
                <w:b/>
                <w:sz w:val="20"/>
                <w:szCs w:val="22"/>
                <w:lang w:val="zh-CN" w:eastAsia="zh-CN"/>
              </w:rPr>
              <w:t>包装——</w:t>
            </w:r>
            <w:r>
              <w:rPr>
                <w:rFonts w:hint="eastAsia"/>
                <w:b/>
                <w:sz w:val="20"/>
                <w:szCs w:val="22"/>
                <w:lang w:val="zh-CN"/>
              </w:rPr>
              <w:t>出厂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研发过程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中华人民共和国合同法、中华人民共和国标准化法、中华人民共和国产品质量法、《混凝土外加剂》GB8076-2008、《混凝土外加剂匀质性试验方法》GB8077-2012、《外加剂应用技术规范》GB50119-2003、《聚羧酸系高性能减水剂》JG/T223-2017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2019.08.28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：2019.08.28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1025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1026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B43FC"/>
    <w:rsid w:val="003D75F5"/>
    <w:rsid w:val="00727087"/>
    <w:rsid w:val="007B43FC"/>
    <w:rsid w:val="22AB27B4"/>
    <w:rsid w:val="256D4E22"/>
    <w:rsid w:val="2C2139E5"/>
    <w:rsid w:val="32007038"/>
    <w:rsid w:val="41FC7526"/>
    <w:rsid w:val="61EC57F6"/>
    <w:rsid w:val="6BBA0817"/>
    <w:rsid w:val="6ED131F2"/>
    <w:rsid w:val="752B1025"/>
    <w:rsid w:val="78F90B25"/>
    <w:rsid w:val="7AFE5EB9"/>
    <w:rsid w:val="7C6006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路人甲</cp:lastModifiedBy>
  <dcterms:modified xsi:type="dcterms:W3CDTF">2019-08-30T01:26:54Z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