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92222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晋江市启力机械配件有限公司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卢金凤</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卢金凤</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50740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卢金凤</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2023-N1QMS-1300966</w:t>
            </w:r>
          </w:p>
        </w:tc>
        <w:tc>
          <w:tcPr>
            <w:tcW w:w="3145" w:type="dxa"/>
            <w:vAlign w:val="center"/>
          </w:tcPr>
          <w:p w14:paraId="0AF64EA2">
            <w:pPr>
              <w:spacing w:line="360" w:lineRule="auto"/>
              <w:jc w:val="left"/>
              <w:rPr>
                <w:rFonts w:asciiTheme="minorEastAsia" w:eastAsiaTheme="minorEastAsia" w:hAnsiTheme="minorEastAsia"/>
                <w:szCs w:val="21"/>
              </w:rPr>
            </w:pPr>
            <w:r>
              <w:t>18.02.06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2025年12月24日下午至2025年12月24日下午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2025年12月24日下午至2025年12月24日下午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卢金凤</w:t>
      </w:r>
      <w:r>
        <w:rPr>
          <w:rFonts w:hint="eastAsia"/>
          <w:b/>
          <w:color w:val="auto"/>
          <w:kern w:val="2"/>
          <w:sz w:val="21"/>
          <w:lang w:val="en-GB"/>
        </w:rPr>
        <w:t xml:space="preserve">  </w:t>
      </w:r>
      <w:r>
        <w:rPr>
          <w:rFonts w:hint="eastAsia"/>
          <w:b/>
          <w:color w:val="auto"/>
          <w:kern w:val="2"/>
          <w:sz w:val="21"/>
          <w:lang w:val="en-GB"/>
        </w:rPr>
        <w:t>卢金凤</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56058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