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0125-2019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江西金德铅业股份有限公司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2019年09月17日 上午至2019年09月18日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