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0125-2019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江西金德铅业股份有限公司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部门:</w:t>
            </w:r>
            <w:r>
              <w:rPr>
                <w:rFonts w:hint="eastAsia" w:ascii="宋体" w:hAnsi="宋体" w:cs="黑体"/>
                <w:color w:val="auto"/>
                <w:szCs w:val="21"/>
                <w:lang w:eastAsia="zh-CN"/>
              </w:rPr>
              <w:t>总经理办公室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陈海华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  <w:lang w:eastAsia="zh-CN"/>
              </w:rPr>
              <w:t>在</w:t>
            </w:r>
            <w:r>
              <w:rPr>
                <w:rFonts w:hint="eastAsia" w:ascii="宋体" w:hAnsi="宋体" w:cs="黑体"/>
                <w:color w:val="auto"/>
                <w:szCs w:val="21"/>
                <w:lang w:eastAsia="zh-CN"/>
              </w:rPr>
              <w:t>总经理办公室检查发现，综合档案管理系统中仅看到</w:t>
            </w:r>
            <w:r>
              <w:rPr>
                <w:rFonts w:hint="eastAsia" w:ascii="宋体" w:hAnsi="宋体" w:cs="黑体"/>
                <w:color w:val="auto"/>
                <w:szCs w:val="21"/>
                <w:lang w:val="en-US" w:eastAsia="zh-CN"/>
              </w:rPr>
              <w:t>2014年归档的技术性文件。公司没有建立</w:t>
            </w:r>
            <w:r>
              <w:rPr>
                <w:rFonts w:hint="eastAsia"/>
                <w:color w:val="auto"/>
                <w:szCs w:val="21"/>
              </w:rPr>
              <w:t>文件</w:t>
            </w:r>
            <w:r>
              <w:rPr>
                <w:rFonts w:hint="eastAsia"/>
                <w:color w:val="auto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黑体"/>
                <w:color w:val="auto"/>
                <w:szCs w:val="21"/>
                <w:lang w:val="en-US" w:eastAsia="zh-CN"/>
              </w:rPr>
              <w:t>有效目录，现场使用的技术文件未盖</w:t>
            </w:r>
            <w:r>
              <w:rPr>
                <w:rFonts w:hint="eastAsia"/>
                <w:szCs w:val="21"/>
              </w:rPr>
              <w:t>受控</w:t>
            </w:r>
            <w:r>
              <w:rPr>
                <w:rFonts w:hint="eastAsia"/>
                <w:szCs w:val="21"/>
                <w:lang w:eastAsia="zh-CN"/>
              </w:rPr>
              <w:t>章</w:t>
            </w:r>
            <w:r>
              <w:rPr>
                <w:rFonts w:hint="eastAsia" w:ascii="宋体" w:hAnsi="宋体" w:cs="黑体"/>
                <w:color w:val="auto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color w:val="auto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款号：____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GB/T-19022-2003</w:t>
            </w:r>
            <w:r>
              <w:rPr>
                <w:rFonts w:ascii="宋体" w:hAnsi="宋体" w:cs="宋体"/>
                <w:color w:val="auto"/>
                <w:kern w:val="0"/>
                <w:szCs w:val="21"/>
                <w:u w:val="single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要求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代表（签名）_________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84772A"/>
    <w:rsid w:val="4E7426C2"/>
    <w:rsid w:val="7AD64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G</cp:lastModifiedBy>
  <dcterms:modified xsi:type="dcterms:W3CDTF">2019-09-18T06:18:59Z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