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成都万富劳务有限公司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陈丽菊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028-89464126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294467342@qq.com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Q：许可范围内环境卫生管理服务；劳务派遣</w:t>
            </w:r>
          </w:p>
          <w:p w:rsidR="004A38E5">
            <w:r>
              <w:t>E：许可范围内环境卫生管理服务；劳务派遣过程及相关环境管理活动</w:t>
            </w:r>
          </w:p>
          <w:p w:rsidR="004A38E5">
            <w:r>
              <w:t>O：许可范围内环境卫生管理服务；劳务派遣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Q：35.11.00;35.16.01;35.16.03</w:t>
            </w:r>
          </w:p>
          <w:p w:rsidR="004A38E5">
            <w:r>
              <w:t>E：35.11.00;35.16.01;35.16.03</w:t>
            </w:r>
          </w:p>
          <w:p w:rsidR="004A38E5">
            <w:r>
              <w:t>O：35.11.00;35.16.01;35.16.03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Q勾选Add1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2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</w:t>
            </w:r>
            <w:bookmarkStart w:id="13" w:name="E勾选Add1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3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GB/T24001-2016</w:t>
            </w:r>
            <w:bookmarkStart w:id="14" w:name="S勾选Add1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4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GB/T28001-2011□ISO45001：2018标准</w:t>
            </w:r>
            <w:bookmarkStart w:id="15" w:name="QJ勾选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5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50430-2017□受审核方管理体系文件 (手册版本号：)  □适用于受审核方的法律法规及其他要求□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  <w:bookmarkStart w:id="16" w:name="_GoBack"/>
            <w:bookmarkEnd w:id="16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1"/>
                <w:szCs w:val="21"/>
              </w:rPr>
              <w:t>2019年06月29日 上午至2019年06月29日 下午 (共1.0天)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</w:t>
            </w:r>
            <w:r>
              <w:rPr>
                <w:rFonts w:hint="eastAsia"/>
              </w:rPr>
              <w:t>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</w:t>
            </w:r>
            <w:r w:rsidR="004C628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 xml:space="preserve">Beijing International Standard united Certification </w:t>
    </w:r>
    <w:r w:rsidR="004C6282">
      <w:rPr>
        <w:rStyle w:val="CharChar1"/>
        <w:rFonts w:hint="default"/>
        <w:w w:val="90"/>
      </w:rPr>
      <w:t>Co.</w:t>
    </w:r>
    <w:r w:rsidR="004C6282">
      <w:rPr>
        <w:rStyle w:val="CharChar1"/>
        <w:rFonts w:hint="default"/>
        <w:w w:val="90"/>
      </w:rPr>
      <w:t>,Ltd</w:t>
    </w:r>
    <w:r w:rsidR="004C6282">
      <w:rPr>
        <w:rStyle w:val="CharChar1"/>
        <w:rFonts w:hint="default"/>
        <w:w w:val="90"/>
      </w:rPr>
      <w:t>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21</cp:revision>
  <cp:lastPrinted>2019-03-27T03:10:00Z</cp:lastPrinted>
  <dcterms:created xsi:type="dcterms:W3CDTF">2015-06-17T12:16:00Z</dcterms:created>
  <dcterms:modified xsi:type="dcterms:W3CDTF">2019-05-20T20:35:00Z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