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20651-2025-QEO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杭州萧山国际机场雷迪森酒店有限公司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91330109682946732Y</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杭州萧山国际机场雷迪森酒店有限公司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浙江省杭州萧山国际机场一号路、十四号路、十一号路交界口</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浙江省杭州市杭州萧山国际机场航景路88号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E:酒店管理服务所涉及场所的相关环境管理活动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Q:酒店管理服务</w:t>
            </w:r>
          </w:p>
          <w:p>
            <w:pPr>
              <w:snapToGrid w:val="0"/>
              <w:spacing w:line="0" w:lineRule="atLeast"/>
              <w:jc w:val="left"/>
              <w:rPr>
                <w:rFonts w:hint="eastAsia"/>
                <w:sz w:val="21"/>
                <w:szCs w:val="21"/>
                <w:lang w:val="en-GB"/>
              </w:rPr>
            </w:pPr>
            <w:r>
              <w:rPr>
                <w:rFonts w:hint="eastAsia"/>
                <w:sz w:val="21"/>
                <w:szCs w:val="21"/>
                <w:lang w:val="en-GB"/>
              </w:rPr>
              <w:t>O:酒店管理服务所涉及场所的相关职业健康安全管理活动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杭州萧山国际机场雷迪森酒店有限公司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浙江省杭州萧山国际机场一号路、十四号路、十一号路交界口</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浙江省杭州市杭州萧山国际机场航景路88号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E:酒店管理服务所涉及场所的相关环境管理活动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Q:酒店管理服务</w:t>
            </w:r>
          </w:p>
          <w:p>
            <w:pPr>
              <w:snapToGrid w:val="0"/>
              <w:spacing w:line="0" w:lineRule="atLeast"/>
              <w:jc w:val="left"/>
              <w:rPr>
                <w:rFonts w:hint="eastAsia"/>
                <w:sz w:val="21"/>
                <w:szCs w:val="21"/>
                <w:lang w:val="en-GB"/>
              </w:rPr>
            </w:pPr>
            <w:r>
              <w:rPr>
                <w:rFonts w:hint="eastAsia"/>
                <w:sz w:val="21"/>
                <w:szCs w:val="21"/>
                <w:lang w:val="en-GB"/>
              </w:rPr>
              <w:t>O:酒店管理服务所涉及场所的相关职业健康安全管理活动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761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