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20385-2023-QE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宁晋县润禾装饰材料厂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92130528MA08FNDQ4R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宁晋县润禾装饰材料厂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宁晋县耿庄桥镇耿赵庄村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宁晋县耿庄桥镇耿赵庄村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E:内墙腻子粉、石膏粉的生产销售所涉及场所的相关环境管理活动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Q:内墙腻子粉、石膏粉的生产销售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宁晋县润禾装饰材料厂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宁晋县耿庄桥镇耿赵庄村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宁晋县耿庄桥镇耿赵庄村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E:内墙腻子粉、石膏粉的生产销售所涉及场所的相关环境管理活动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Q:内墙腻子粉、石膏粉的生产销售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7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