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3760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天津天鸿创新科技有限公司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张鹏、李青</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903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2022-N1EMS-2239640</w:t>
            </w:r>
          </w:p>
        </w:tc>
        <w:tc>
          <w:tcPr>
            <w:tcW w:w="3145" w:type="dxa"/>
            <w:vAlign w:val="center"/>
          </w:tcPr>
          <w:p w14:paraId="0AF64EA2">
            <w:pPr>
              <w:spacing w:line="360" w:lineRule="auto"/>
              <w:jc w:val="left"/>
              <w:rPr>
                <w:rFonts w:asciiTheme="minorEastAsia" w:eastAsiaTheme="minorEastAsia" w:hAnsiTheme="minorEastAsia"/>
                <w:szCs w:val="21"/>
              </w:rPr>
            </w:pPr>
            <w:r>
              <w:t>29.21.01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2022-N1QMS-2239640</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2023-N1OHSMS-2239640</w:t>
            </w:r>
          </w:p>
        </w:tc>
        <w:tc>
          <w:tcPr>
            <w:tcW w:w="3145" w:type="dxa"/>
            <w:vAlign w:val="center"/>
          </w:tcPr>
          <w:p w14:paraId="591646C4">
            <w:pPr>
              <w:spacing w:line="360" w:lineRule="auto"/>
              <w:jc w:val="left"/>
              <w:rPr>
                <w:rFonts w:asciiTheme="minorEastAsia" w:eastAsiaTheme="minorEastAsia" w:hAnsiTheme="minorEastAsia"/>
              </w:rPr>
            </w:pPr>
            <w:r>
              <w:t>29.21.01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李青</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2023-N1EMS-2251569</w:t>
            </w:r>
          </w:p>
        </w:tc>
        <w:tc>
          <w:tcPr>
            <w:tcW w:w="3145" w:type="dxa"/>
            <w:vAlign w:val="center"/>
          </w:tcPr>
          <w:p>
            <w:pPr>
              <w:jc w:val="left"/>
            </w:pPr>
            <w:r>
              <w:t>29.21.01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李青</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2023-N1QMS-2251569</w:t>
            </w:r>
          </w:p>
        </w:tc>
        <w:tc>
          <w:tcPr>
            <w:tcW w:w="3145" w:type="dxa"/>
            <w:vAlign w:val="center"/>
          </w:tcPr>
          <w:p>
            <w:pPr>
              <w:jc w:val="left"/>
            </w:pPr>
            <w:r>
              <w:t>29.21.01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李青</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2023-N1OHSMS-1251569</w:t>
            </w:r>
          </w:p>
        </w:tc>
        <w:tc>
          <w:tcPr>
            <w:tcW w:w="3145" w:type="dxa"/>
            <w:vAlign w:val="center"/>
          </w:tcPr>
          <w:p>
            <w:pPr>
              <w:jc w:val="left"/>
            </w:pPr>
            <w:r>
              <w:t>29.21.01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2025年05月24日上午至2025年05月24日上午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2025年05月24日上午至2025年05月24日上午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张鹏</w:t>
      </w:r>
      <w:r>
        <w:rPr>
          <w:rFonts w:hint="eastAsia"/>
          <w:b/>
          <w:color w:val="auto"/>
          <w:kern w:val="2"/>
          <w:sz w:val="21"/>
          <w:lang w:val="en-GB"/>
        </w:rPr>
        <w:t xml:space="preserve">  </w:t>
      </w:r>
      <w:r>
        <w:rPr>
          <w:rFonts w:hint="eastAsia"/>
          <w:b/>
          <w:color w:val="auto"/>
          <w:kern w:val="2"/>
          <w:sz w:val="21"/>
          <w:lang w:val="en-GB"/>
        </w:rPr>
        <w:t>张鹏、李青</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0627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