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37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金创瑞恒咨询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4MA01UCQN8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金创瑞恒咨询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顺义区南彩镇彩达二街2号151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中关村街道苏州街1号绿创大厦9008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科技资金项目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科技资金项目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科技资金项目咨询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金创瑞恒咨询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顺义区南彩镇彩达二街2号151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中关村街道苏州街1号绿创大厦9008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科技资金项目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科技资金项目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科技资金项目咨询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