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江苏中鲁环境工程有限公司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2025年05月20日上午至2025年05月22日下午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孙博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90702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